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6517" w14:textId="7F623007" w:rsidR="00B7309C" w:rsidRPr="00BF3008" w:rsidRDefault="004D6C9A" w:rsidP="00EB0F13">
      <w:pPr>
        <w:pStyle w:val="Titre1"/>
        <w:spacing w:line="480" w:lineRule="auto"/>
        <w:ind w:left="0" w:right="0"/>
        <w:contextualSpacing/>
      </w:pPr>
      <w:bookmarkStart w:id="0" w:name="The_Representation_of_Virgin_Adults_in_I"/>
      <w:bookmarkStart w:id="1" w:name="Summary"/>
      <w:bookmarkStart w:id="2" w:name="_Hlk88119373"/>
      <w:bookmarkEnd w:id="0"/>
      <w:bookmarkEnd w:id="1"/>
      <w:r w:rsidRPr="00BF3008">
        <w:t>Abstract</w:t>
      </w:r>
    </w:p>
    <w:p w14:paraId="79071042" w14:textId="47D1EAB5" w:rsidR="00B7309C" w:rsidRPr="00BF3008" w:rsidRDefault="00445DC3" w:rsidP="008D32C3">
      <w:pPr>
        <w:pStyle w:val="Corpsdetexte"/>
        <w:spacing w:line="480" w:lineRule="auto"/>
        <w:ind w:firstLine="720"/>
        <w:contextualSpacing/>
        <w:jc w:val="both"/>
      </w:pPr>
      <w:r w:rsidRPr="00BF3008">
        <w:rPr>
          <w:spacing w:val="-1"/>
        </w:rPr>
        <w:t>Virgin y</w:t>
      </w:r>
      <w:r w:rsidR="00E601E3" w:rsidRPr="00BF3008">
        <w:rPr>
          <w:spacing w:val="-1"/>
        </w:rPr>
        <w:t>oung</w:t>
      </w:r>
      <w:r w:rsidR="00E601E3" w:rsidRPr="00BF3008">
        <w:rPr>
          <w:spacing w:val="-7"/>
        </w:rPr>
        <w:t xml:space="preserve"> </w:t>
      </w:r>
      <w:r w:rsidR="00E601E3" w:rsidRPr="00BF3008">
        <w:rPr>
          <w:spacing w:val="-1"/>
        </w:rPr>
        <w:t>adult</w:t>
      </w:r>
      <w:r w:rsidR="001A7DA3" w:rsidRPr="00BF3008">
        <w:rPr>
          <w:spacing w:val="-1"/>
        </w:rPr>
        <w:t xml:space="preserve"> men</w:t>
      </w:r>
      <w:r w:rsidR="00537BB7" w:rsidRPr="00BF3008">
        <w:rPr>
          <w:spacing w:val="-1"/>
        </w:rPr>
        <w:t xml:space="preserve"> </w:t>
      </w:r>
      <w:r w:rsidR="00E601E3" w:rsidRPr="00BF3008">
        <w:rPr>
          <w:spacing w:val="-1"/>
        </w:rPr>
        <w:t>(</w:t>
      </w:r>
      <w:r w:rsidRPr="00BF3008">
        <w:rPr>
          <w:spacing w:val="-1"/>
        </w:rPr>
        <w:t>VYA</w:t>
      </w:r>
      <w:r w:rsidR="001A7DA3" w:rsidRPr="00BF3008">
        <w:rPr>
          <w:spacing w:val="-1"/>
        </w:rPr>
        <w:t>M</w:t>
      </w:r>
      <w:r w:rsidR="00E601E3" w:rsidRPr="00BF3008">
        <w:rPr>
          <w:spacing w:val="-1"/>
        </w:rPr>
        <w:t>)</w:t>
      </w:r>
      <w:r w:rsidR="00E601E3" w:rsidRPr="00BF3008">
        <w:rPr>
          <w:spacing w:val="-5"/>
        </w:rPr>
        <w:t xml:space="preserve"> </w:t>
      </w:r>
      <w:r w:rsidR="00302EBA" w:rsidRPr="00BF3008">
        <w:t>are</w:t>
      </w:r>
      <w:r w:rsidR="00302EBA" w:rsidRPr="00BF3008">
        <w:rPr>
          <w:spacing w:val="-10"/>
        </w:rPr>
        <w:t xml:space="preserve"> </w:t>
      </w:r>
      <w:r w:rsidR="00302EBA" w:rsidRPr="00BF3008">
        <w:t>often</w:t>
      </w:r>
      <w:r w:rsidR="00302EBA" w:rsidRPr="00BF3008">
        <w:rPr>
          <w:spacing w:val="3"/>
        </w:rPr>
        <w:t xml:space="preserve"> </w:t>
      </w:r>
      <w:r w:rsidR="00302EBA" w:rsidRPr="00BF3008">
        <w:t>stigmatized</w:t>
      </w:r>
      <w:r w:rsidR="00302EBA" w:rsidRPr="00BF3008">
        <w:rPr>
          <w:spacing w:val="-1"/>
        </w:rPr>
        <w:t xml:space="preserve"> for deviating from the social clock.</w:t>
      </w:r>
      <w:r w:rsidR="00E601E3" w:rsidRPr="00BF3008">
        <w:rPr>
          <w:spacing w:val="-5"/>
        </w:rPr>
        <w:t xml:space="preserve"> </w:t>
      </w:r>
      <w:r w:rsidR="00E601E3" w:rsidRPr="00BF3008">
        <w:t>Despite</w:t>
      </w:r>
      <w:r w:rsidR="00E601E3" w:rsidRPr="00BF3008">
        <w:rPr>
          <w:spacing w:val="-10"/>
        </w:rPr>
        <w:t xml:space="preserve"> </w:t>
      </w:r>
      <w:r w:rsidR="00722D66" w:rsidRPr="00BF3008">
        <w:rPr>
          <w:spacing w:val="-10"/>
        </w:rPr>
        <w:t>the</w:t>
      </w:r>
      <w:r w:rsidR="00E7599C" w:rsidRPr="00BF3008">
        <w:t xml:space="preserve"> </w:t>
      </w:r>
      <w:r w:rsidR="00E601E3" w:rsidRPr="00BF3008">
        <w:t>importance</w:t>
      </w:r>
      <w:r w:rsidR="00722D66" w:rsidRPr="00BF3008">
        <w:t xml:space="preserve"> of media</w:t>
      </w:r>
      <w:r w:rsidR="00E601E3" w:rsidRPr="00BF3008">
        <w:rPr>
          <w:spacing w:val="1"/>
        </w:rPr>
        <w:t xml:space="preserve"> </w:t>
      </w:r>
      <w:r w:rsidR="00E601E3" w:rsidRPr="00BF3008">
        <w:t xml:space="preserve">in </w:t>
      </w:r>
      <w:r w:rsidR="00E7599C" w:rsidRPr="00BF3008">
        <w:t>young adults’</w:t>
      </w:r>
      <w:r w:rsidR="00E601E3" w:rsidRPr="00BF3008">
        <w:t xml:space="preserve"> lives, few studies have examined media representations of </w:t>
      </w:r>
      <w:r w:rsidR="007B6DAE" w:rsidRPr="00BF3008">
        <w:t>VYA</w:t>
      </w:r>
      <w:r w:rsidR="001A7DA3" w:rsidRPr="00BF3008">
        <w:t>M</w:t>
      </w:r>
      <w:r w:rsidR="00E7599C" w:rsidRPr="00BF3008">
        <w:t>,</w:t>
      </w:r>
      <w:r w:rsidR="00E601E3" w:rsidRPr="00BF3008">
        <w:t xml:space="preserve"> and none ha</w:t>
      </w:r>
      <w:r w:rsidR="00302EBA" w:rsidRPr="00BF3008">
        <w:t>ve</w:t>
      </w:r>
      <w:r w:rsidR="00E601E3" w:rsidRPr="00BF3008">
        <w:t xml:space="preserve"> yet</w:t>
      </w:r>
      <w:r w:rsidR="00E601E3" w:rsidRPr="00BF3008">
        <w:rPr>
          <w:spacing w:val="1"/>
        </w:rPr>
        <w:t xml:space="preserve"> </w:t>
      </w:r>
      <w:r w:rsidR="00E601E3" w:rsidRPr="00BF3008">
        <w:t xml:space="preserve">examined the </w:t>
      </w:r>
      <w:r w:rsidR="0054075A" w:rsidRPr="00BF3008">
        <w:t>numerous</w:t>
      </w:r>
      <w:r w:rsidR="00E601E3" w:rsidRPr="00BF3008">
        <w:t xml:space="preserve"> memes about virgin adults. </w:t>
      </w:r>
      <w:r w:rsidR="0080383D" w:rsidRPr="00BF3008">
        <w:t>Memes are sets of visual and cultural elements diffused and</w:t>
      </w:r>
      <w:r w:rsidR="0080383D" w:rsidRPr="00BF3008">
        <w:rPr>
          <w:spacing w:val="1"/>
        </w:rPr>
        <w:t xml:space="preserve"> </w:t>
      </w:r>
      <w:r w:rsidR="00722D66" w:rsidRPr="00BF3008">
        <w:rPr>
          <w:spacing w:val="-1"/>
        </w:rPr>
        <w:t>replicated</w:t>
      </w:r>
      <w:r w:rsidR="0080383D" w:rsidRPr="00BF3008">
        <w:rPr>
          <w:spacing w:val="-4"/>
        </w:rPr>
        <w:t xml:space="preserve"> </w:t>
      </w:r>
      <w:r w:rsidR="0080383D" w:rsidRPr="00BF3008">
        <w:rPr>
          <w:spacing w:val="-1"/>
        </w:rPr>
        <w:t>on</w:t>
      </w:r>
      <w:r w:rsidR="0080383D" w:rsidRPr="00BF3008">
        <w:rPr>
          <w:spacing w:val="-4"/>
        </w:rPr>
        <w:t xml:space="preserve"> </w:t>
      </w:r>
      <w:r w:rsidR="0080383D" w:rsidRPr="00BF3008">
        <w:rPr>
          <w:spacing w:val="-1"/>
        </w:rPr>
        <w:t>the</w:t>
      </w:r>
      <w:r w:rsidR="0080383D" w:rsidRPr="00BF3008">
        <w:rPr>
          <w:spacing w:val="-10"/>
        </w:rPr>
        <w:t xml:space="preserve"> </w:t>
      </w:r>
      <w:r w:rsidR="00722D66" w:rsidRPr="00BF3008">
        <w:rPr>
          <w:spacing w:val="-1"/>
        </w:rPr>
        <w:t>i</w:t>
      </w:r>
      <w:r w:rsidR="0080383D" w:rsidRPr="00BF3008">
        <w:rPr>
          <w:spacing w:val="-1"/>
        </w:rPr>
        <w:t xml:space="preserve">nternet. </w:t>
      </w:r>
      <w:r w:rsidR="00722D66" w:rsidRPr="00BF3008">
        <w:t>A</w:t>
      </w:r>
      <w:r w:rsidR="00283A3E" w:rsidRPr="00BF3008">
        <w:t xml:space="preserve">n increasing number of </w:t>
      </w:r>
      <w:r w:rsidR="00D62867" w:rsidRPr="00BF3008">
        <w:t xml:space="preserve">studies reveal the </w:t>
      </w:r>
      <w:r w:rsidR="00722D66" w:rsidRPr="00BF3008">
        <w:t>importance</w:t>
      </w:r>
      <w:r w:rsidR="00F07A0A" w:rsidRPr="00BF3008">
        <w:t xml:space="preserve"> </w:t>
      </w:r>
      <w:r w:rsidR="00D62867" w:rsidRPr="00BF3008">
        <w:t>of memes in</w:t>
      </w:r>
      <w:r w:rsidR="0080383D" w:rsidRPr="00BF3008">
        <w:t xml:space="preserve"> youth</w:t>
      </w:r>
      <w:r w:rsidR="00D62867" w:rsidRPr="00BF3008">
        <w:t xml:space="preserve"> identity construction </w:t>
      </w:r>
      <w:r w:rsidR="00F07A0A" w:rsidRPr="00BF3008">
        <w:t xml:space="preserve">through the memorable messages they </w:t>
      </w:r>
      <w:r w:rsidR="0080383D" w:rsidRPr="00BF3008">
        <w:t xml:space="preserve">often </w:t>
      </w:r>
      <w:r w:rsidR="00F07A0A" w:rsidRPr="00BF3008">
        <w:t>convey</w:t>
      </w:r>
      <w:r w:rsidR="00722D66" w:rsidRPr="00BF3008">
        <w:t xml:space="preserve">. This is </w:t>
      </w:r>
      <w:r w:rsidR="00F07A0A" w:rsidRPr="00BF3008">
        <w:t xml:space="preserve">especially </w:t>
      </w:r>
      <w:r w:rsidR="00722D66" w:rsidRPr="00BF3008">
        <w:t xml:space="preserve">prominent </w:t>
      </w:r>
      <w:r w:rsidR="00F07A0A" w:rsidRPr="00BF3008">
        <w:t xml:space="preserve">for </w:t>
      </w:r>
      <w:r w:rsidR="003765A4" w:rsidRPr="00BF3008">
        <w:t xml:space="preserve">communities whose </w:t>
      </w:r>
      <w:r w:rsidR="00AD7BB1" w:rsidRPr="00BF3008">
        <w:t xml:space="preserve">values or </w:t>
      </w:r>
      <w:r w:rsidR="003765A4" w:rsidRPr="00BF3008">
        <w:t>behaviors (or</w:t>
      </w:r>
      <w:r w:rsidR="00F07A0A" w:rsidRPr="00BF3008">
        <w:t>,</w:t>
      </w:r>
      <w:r w:rsidR="003765A4" w:rsidRPr="00BF3008">
        <w:t xml:space="preserve"> </w:t>
      </w:r>
      <w:r w:rsidR="00F07A0A" w:rsidRPr="00BF3008">
        <w:t>in the case of VYA</w:t>
      </w:r>
      <w:r w:rsidR="001A7DA3" w:rsidRPr="00BF3008">
        <w:t>M</w:t>
      </w:r>
      <w:r w:rsidR="00F07A0A" w:rsidRPr="00BF3008">
        <w:t xml:space="preserve">, </w:t>
      </w:r>
      <w:r w:rsidR="003765A4" w:rsidRPr="00BF3008">
        <w:t>lack thereof</w:t>
      </w:r>
      <w:r w:rsidR="00283A3E" w:rsidRPr="00BF3008">
        <w:t>) diverge from mainstream tendencies</w:t>
      </w:r>
      <w:r w:rsidR="00FC1614" w:rsidRPr="00BF3008">
        <w:t>, such as the social clock</w:t>
      </w:r>
      <w:r w:rsidR="00D62867" w:rsidRPr="00BF3008">
        <w:t>.</w:t>
      </w:r>
      <w:r w:rsidR="00FC1614" w:rsidRPr="00BF3008">
        <w:t xml:space="preserve"> </w:t>
      </w:r>
      <w:r w:rsidR="0023708F" w:rsidRPr="00BF3008">
        <w:t>While m</w:t>
      </w:r>
      <w:r w:rsidR="00E601E3" w:rsidRPr="00BF3008">
        <w:t>emes</w:t>
      </w:r>
      <w:r w:rsidR="00E601E3" w:rsidRPr="00BF3008">
        <w:rPr>
          <w:spacing w:val="-7"/>
        </w:rPr>
        <w:t xml:space="preserve"> </w:t>
      </w:r>
      <w:r w:rsidR="00E601E3" w:rsidRPr="00BF3008">
        <w:rPr>
          <w:spacing w:val="-1"/>
        </w:rPr>
        <w:t>are</w:t>
      </w:r>
      <w:r w:rsidR="00E601E3" w:rsidRPr="00BF3008">
        <w:rPr>
          <w:spacing w:val="-11"/>
        </w:rPr>
        <w:t xml:space="preserve"> </w:t>
      </w:r>
      <w:r w:rsidR="0054075A" w:rsidRPr="00BF3008">
        <w:rPr>
          <w:spacing w:val="-1"/>
        </w:rPr>
        <w:t>abundant</w:t>
      </w:r>
      <w:r w:rsidR="00E601E3" w:rsidRPr="00BF3008">
        <w:rPr>
          <w:spacing w:val="-4"/>
        </w:rPr>
        <w:t xml:space="preserve"> </w:t>
      </w:r>
      <w:r w:rsidR="0023708F" w:rsidRPr="00BF3008">
        <w:rPr>
          <w:spacing w:val="-4"/>
        </w:rPr>
        <w:t xml:space="preserve">online </w:t>
      </w:r>
      <w:r w:rsidR="0023708F" w:rsidRPr="00BF3008">
        <w:t>discursive</w:t>
      </w:r>
      <w:r w:rsidR="0023708F" w:rsidRPr="00BF3008">
        <w:rPr>
          <w:spacing w:val="-10"/>
        </w:rPr>
        <w:t xml:space="preserve"> </w:t>
      </w:r>
      <w:r w:rsidR="0023708F" w:rsidRPr="00BF3008">
        <w:t>tools</w:t>
      </w:r>
      <w:r w:rsidR="00E7599C" w:rsidRPr="00BF3008">
        <w:t>,</w:t>
      </w:r>
      <w:r w:rsidR="00302EBA" w:rsidRPr="00BF3008">
        <w:t xml:space="preserve"> </w:t>
      </w:r>
      <w:r w:rsidR="0023708F" w:rsidRPr="00BF3008">
        <w:t>they</w:t>
      </w:r>
      <w:r w:rsidR="0023708F" w:rsidRPr="00BF3008">
        <w:rPr>
          <w:spacing w:val="-6"/>
        </w:rPr>
        <w:t xml:space="preserve"> </w:t>
      </w:r>
      <w:r w:rsidR="00E601E3" w:rsidRPr="00BF3008">
        <w:t>tend</w:t>
      </w:r>
      <w:r w:rsidR="00E601E3" w:rsidRPr="00BF3008">
        <w:rPr>
          <w:spacing w:val="-8"/>
        </w:rPr>
        <w:t xml:space="preserve"> </w:t>
      </w:r>
      <w:r w:rsidR="00E601E3" w:rsidRPr="00BF3008">
        <w:t>to</w:t>
      </w:r>
      <w:r w:rsidR="00E601E3" w:rsidRPr="00BF3008">
        <w:rPr>
          <w:spacing w:val="-12"/>
        </w:rPr>
        <w:t xml:space="preserve"> </w:t>
      </w:r>
      <w:r w:rsidR="00E601E3" w:rsidRPr="00BF3008">
        <w:t>reproduce</w:t>
      </w:r>
      <w:r w:rsidR="00E601E3" w:rsidRPr="00BF3008">
        <w:rPr>
          <w:spacing w:val="-7"/>
        </w:rPr>
        <w:t xml:space="preserve"> </w:t>
      </w:r>
      <w:r w:rsidR="00E601E3" w:rsidRPr="00BF3008">
        <w:t>stereotypes</w:t>
      </w:r>
      <w:r w:rsidR="00E601E3" w:rsidRPr="00BF3008">
        <w:rPr>
          <w:spacing w:val="1"/>
        </w:rPr>
        <w:t xml:space="preserve"> </w:t>
      </w:r>
      <w:r w:rsidR="0023708F" w:rsidRPr="00BF3008">
        <w:t>and</w:t>
      </w:r>
      <w:r w:rsidR="00E7599C" w:rsidRPr="00BF3008">
        <w:t xml:space="preserve"> </w:t>
      </w:r>
      <w:r w:rsidR="0023708F" w:rsidRPr="00BF3008">
        <w:t>mis</w:t>
      </w:r>
      <w:r w:rsidR="00E601E3" w:rsidRPr="00BF3008">
        <w:t xml:space="preserve">represent marginalized groups. The </w:t>
      </w:r>
      <w:r w:rsidR="00AD7BB1" w:rsidRPr="00BF3008">
        <w:t xml:space="preserve">objective of the </w:t>
      </w:r>
      <w:r w:rsidR="00E601E3" w:rsidRPr="00BF3008">
        <w:t>present</w:t>
      </w:r>
      <w:r w:rsidR="00E601E3" w:rsidRPr="00BF3008">
        <w:rPr>
          <w:spacing w:val="1"/>
        </w:rPr>
        <w:t xml:space="preserve"> </w:t>
      </w:r>
      <w:r w:rsidR="00AD7BB1" w:rsidRPr="00BF3008">
        <w:rPr>
          <w:spacing w:val="1"/>
        </w:rPr>
        <w:t xml:space="preserve">exploratory </w:t>
      </w:r>
      <w:r w:rsidR="00E601E3" w:rsidRPr="00BF3008">
        <w:t xml:space="preserve">study </w:t>
      </w:r>
      <w:r w:rsidR="00AD7BB1" w:rsidRPr="00BF3008">
        <w:t xml:space="preserve">was to </w:t>
      </w:r>
      <w:r w:rsidR="00881E2C" w:rsidRPr="00BF3008">
        <w:t xml:space="preserve">describe the memetic representations of </w:t>
      </w:r>
      <w:r w:rsidR="00BD669D" w:rsidRPr="00BF3008">
        <w:t>virgin young adult</w:t>
      </w:r>
      <w:r w:rsidR="00A77A3E" w:rsidRPr="00BF3008">
        <w:t xml:space="preserve"> men</w:t>
      </w:r>
      <w:r w:rsidR="00BD669D" w:rsidRPr="00BF3008">
        <w:t xml:space="preserve"> (</w:t>
      </w:r>
      <w:r w:rsidR="00881E2C" w:rsidRPr="00BF3008">
        <w:t>VYA</w:t>
      </w:r>
      <w:r w:rsidR="00A77A3E" w:rsidRPr="00BF3008">
        <w:t>M</w:t>
      </w:r>
      <w:r w:rsidR="00BD669D" w:rsidRPr="00BF3008">
        <w:t>)</w:t>
      </w:r>
      <w:r w:rsidR="00881E2C" w:rsidRPr="00BF3008">
        <w:t xml:space="preserve"> published on the platform 9GAG</w:t>
      </w:r>
      <w:r w:rsidR="006C2B31" w:rsidRPr="00BF3008">
        <w:t xml:space="preserve">, </w:t>
      </w:r>
      <w:r w:rsidR="00722D66" w:rsidRPr="00BF3008">
        <w:t xml:space="preserve">which is </w:t>
      </w:r>
      <w:r w:rsidR="006C2B31" w:rsidRPr="00BF3008">
        <w:t>particularly popular among VYA</w:t>
      </w:r>
      <w:r w:rsidR="001A7DA3" w:rsidRPr="00BF3008">
        <w:t>M</w:t>
      </w:r>
      <w:r w:rsidR="00722D66" w:rsidRPr="00BF3008">
        <w:t>.</w:t>
      </w:r>
      <w:r w:rsidR="006C2B31" w:rsidRPr="00BF3008">
        <w:t xml:space="preserve"> </w:t>
      </w:r>
      <w:r w:rsidR="0047350C" w:rsidRPr="00BF3008">
        <w:t>O</w:t>
      </w:r>
      <w:r w:rsidR="00881E2C" w:rsidRPr="00BF3008">
        <w:rPr>
          <w:rStyle w:val="cf01"/>
          <w:rFonts w:ascii="Times New Roman" w:hAnsi="Times New Roman" w:cs="Times New Roman"/>
          <w:sz w:val="24"/>
          <w:szCs w:val="24"/>
          <w:shd w:val="clear" w:color="auto" w:fill="auto"/>
        </w:rPr>
        <w:t xml:space="preserve">ur </w:t>
      </w:r>
      <w:r w:rsidR="00170210" w:rsidRPr="00BF3008">
        <w:rPr>
          <w:rStyle w:val="cf01"/>
          <w:rFonts w:ascii="Times New Roman" w:hAnsi="Times New Roman" w:cs="Times New Roman"/>
          <w:sz w:val="24"/>
          <w:szCs w:val="24"/>
          <w:shd w:val="clear" w:color="auto" w:fill="auto"/>
        </w:rPr>
        <w:t xml:space="preserve">hybrid </w:t>
      </w:r>
      <w:r w:rsidR="00881E2C" w:rsidRPr="00BF3008">
        <w:rPr>
          <w:rStyle w:val="cf01"/>
          <w:rFonts w:ascii="Times New Roman" w:hAnsi="Times New Roman" w:cs="Times New Roman"/>
          <w:sz w:val="24"/>
          <w:szCs w:val="24"/>
          <w:shd w:val="clear" w:color="auto" w:fill="auto"/>
        </w:rPr>
        <w:t>analytical strategy</w:t>
      </w:r>
      <w:r w:rsidR="0047350C" w:rsidRPr="00BF3008">
        <w:rPr>
          <w:rStyle w:val="cf01"/>
          <w:rFonts w:ascii="Times New Roman" w:hAnsi="Times New Roman" w:cs="Times New Roman"/>
          <w:sz w:val="24"/>
          <w:szCs w:val="24"/>
          <w:shd w:val="clear" w:color="auto" w:fill="auto"/>
        </w:rPr>
        <w:t xml:space="preserve"> </w:t>
      </w:r>
      <w:r w:rsidR="00722D66" w:rsidRPr="00BF3008">
        <w:rPr>
          <w:rStyle w:val="cf01"/>
          <w:rFonts w:ascii="Times New Roman" w:hAnsi="Times New Roman" w:cs="Times New Roman"/>
          <w:sz w:val="24"/>
          <w:szCs w:val="24"/>
          <w:shd w:val="clear" w:color="auto" w:fill="auto"/>
        </w:rPr>
        <w:t>combined content analysis</w:t>
      </w:r>
      <w:r w:rsidR="00722D66" w:rsidRPr="00BF3008">
        <w:t xml:space="preserve">, </w:t>
      </w:r>
      <w:r w:rsidR="00722D66" w:rsidRPr="00BF3008">
        <w:rPr>
          <w:rStyle w:val="cf01"/>
          <w:rFonts w:ascii="Times New Roman" w:hAnsi="Times New Roman" w:cs="Times New Roman"/>
          <w:sz w:val="24"/>
          <w:szCs w:val="24"/>
          <w:shd w:val="clear" w:color="auto" w:fill="auto"/>
        </w:rPr>
        <w:t>textual analysis, and tenets of dialectical team-coding, taking inspiration from a past</w:t>
      </w:r>
      <w:r w:rsidR="00231F90" w:rsidRPr="00BF3008">
        <w:rPr>
          <w:rStyle w:val="cf01"/>
          <w:rFonts w:ascii="Times New Roman" w:hAnsi="Times New Roman" w:cs="Times New Roman"/>
          <w:sz w:val="24"/>
          <w:szCs w:val="24"/>
          <w:shd w:val="clear" w:color="auto" w:fill="auto"/>
        </w:rPr>
        <w:t xml:space="preserve"> </w:t>
      </w:r>
      <w:r w:rsidR="0047350C" w:rsidRPr="00BF3008">
        <w:rPr>
          <w:rStyle w:val="cf01"/>
          <w:rFonts w:ascii="Times New Roman" w:hAnsi="Times New Roman" w:cs="Times New Roman"/>
          <w:sz w:val="24"/>
          <w:szCs w:val="24"/>
          <w:shd w:val="clear" w:color="auto" w:fill="auto"/>
        </w:rPr>
        <w:t xml:space="preserve">study on </w:t>
      </w:r>
      <w:r w:rsidR="00170210" w:rsidRPr="00BF3008">
        <w:rPr>
          <w:rStyle w:val="cf01"/>
          <w:rFonts w:ascii="Times New Roman" w:hAnsi="Times New Roman" w:cs="Times New Roman"/>
          <w:sz w:val="24"/>
          <w:szCs w:val="24"/>
          <w:shd w:val="clear" w:color="auto" w:fill="auto"/>
        </w:rPr>
        <w:t xml:space="preserve">media representations of VYA </w:t>
      </w:r>
      <w:r w:rsidR="001A7DA3" w:rsidRPr="00BF3008">
        <w:rPr>
          <w:rStyle w:val="cf01"/>
          <w:rFonts w:ascii="Times New Roman" w:hAnsi="Times New Roman" w:cs="Times New Roman"/>
          <w:sz w:val="24"/>
          <w:szCs w:val="24"/>
          <w:shd w:val="clear" w:color="auto" w:fill="auto"/>
        </w:rPr>
        <w:t xml:space="preserve">– both men and women </w:t>
      </w:r>
      <w:r w:rsidR="00722D66" w:rsidRPr="00BF3008">
        <w:rPr>
          <w:rStyle w:val="cf01"/>
          <w:rFonts w:ascii="Times New Roman" w:hAnsi="Times New Roman" w:cs="Times New Roman"/>
          <w:sz w:val="24"/>
          <w:szCs w:val="24"/>
          <w:shd w:val="clear" w:color="auto" w:fill="auto"/>
        </w:rPr>
        <w:t xml:space="preserve">– </w:t>
      </w:r>
      <w:r w:rsidR="00170210" w:rsidRPr="00BF3008">
        <w:rPr>
          <w:rStyle w:val="cf01"/>
          <w:rFonts w:ascii="Times New Roman" w:hAnsi="Times New Roman" w:cs="Times New Roman"/>
          <w:sz w:val="24"/>
          <w:szCs w:val="24"/>
          <w:shd w:val="clear" w:color="auto" w:fill="auto"/>
        </w:rPr>
        <w:t>in films and TV series.</w:t>
      </w:r>
      <w:r w:rsidR="00881E2C" w:rsidRPr="00BF3008">
        <w:rPr>
          <w:rStyle w:val="cf01"/>
          <w:rFonts w:ascii="Times New Roman" w:hAnsi="Times New Roman" w:cs="Times New Roman"/>
          <w:sz w:val="24"/>
          <w:szCs w:val="24"/>
          <w:shd w:val="clear" w:color="auto" w:fill="auto"/>
        </w:rPr>
        <w:t xml:space="preserve"> </w:t>
      </w:r>
      <w:r w:rsidR="00E7599C" w:rsidRPr="00BF3008">
        <w:t xml:space="preserve">A </w:t>
      </w:r>
      <w:r w:rsidR="008D32C3" w:rsidRPr="00BF3008">
        <w:t>s</w:t>
      </w:r>
      <w:r w:rsidR="0042094B" w:rsidRPr="00BF3008">
        <w:t xml:space="preserve">ample </w:t>
      </w:r>
      <w:r w:rsidR="00E601E3" w:rsidRPr="00BF3008">
        <w:t>of 4</w:t>
      </w:r>
      <w:r w:rsidR="00796C71" w:rsidRPr="00BF3008">
        <w:t>7</w:t>
      </w:r>
      <w:r w:rsidR="00E601E3" w:rsidRPr="00BF3008">
        <w:t xml:space="preserve"> memes show</w:t>
      </w:r>
      <w:r w:rsidR="0042094B" w:rsidRPr="00BF3008">
        <w:t>ed</w:t>
      </w:r>
      <w:r w:rsidR="00E601E3" w:rsidRPr="00BF3008">
        <w:t xml:space="preserve"> the emergence of three</w:t>
      </w:r>
      <w:r w:rsidR="00E601E3" w:rsidRPr="00BF3008">
        <w:rPr>
          <w:spacing w:val="1"/>
        </w:rPr>
        <w:t xml:space="preserve"> </w:t>
      </w:r>
      <w:r w:rsidR="00E601E3" w:rsidRPr="00BF3008">
        <w:t xml:space="preserve">categories grouping </w:t>
      </w:r>
      <w:r w:rsidR="00796C78" w:rsidRPr="00BF3008">
        <w:t xml:space="preserve">10 </w:t>
      </w:r>
      <w:r w:rsidR="00EF6A0C" w:rsidRPr="00BF3008">
        <w:t>VYA</w:t>
      </w:r>
      <w:r w:rsidR="001A7DA3" w:rsidRPr="00BF3008">
        <w:t>M</w:t>
      </w:r>
      <w:r w:rsidR="00E601E3" w:rsidRPr="00BF3008">
        <w:t xml:space="preserve"> profiles: 1) virginity as a mark of belonging (the integrated</w:t>
      </w:r>
      <w:r w:rsidR="00663445" w:rsidRPr="00BF3008">
        <w:t xml:space="preserve"> and</w:t>
      </w:r>
      <w:r w:rsidR="00E601E3" w:rsidRPr="00BF3008">
        <w:t xml:space="preserve"> the notorious virgin), 2)</w:t>
      </w:r>
      <w:r w:rsidR="00E601E3" w:rsidRPr="00BF3008">
        <w:rPr>
          <w:spacing w:val="1"/>
        </w:rPr>
        <w:t xml:space="preserve"> </w:t>
      </w:r>
      <w:r w:rsidR="00E601E3" w:rsidRPr="00BF3008">
        <w:t xml:space="preserve">virginity as a subjective experience (the voluntary, the sublimated, the </w:t>
      </w:r>
      <w:r w:rsidR="00DE53FF" w:rsidRPr="00BF3008">
        <w:t>naive</w:t>
      </w:r>
      <w:r w:rsidR="00E601E3" w:rsidRPr="00BF3008">
        <w:t xml:space="preserve">, </w:t>
      </w:r>
      <w:r w:rsidR="00663445" w:rsidRPr="00BF3008">
        <w:t xml:space="preserve">and </w:t>
      </w:r>
      <w:r w:rsidR="00E601E3" w:rsidRPr="00BF3008">
        <w:t>the subversive</w:t>
      </w:r>
      <w:r w:rsidR="00663445" w:rsidRPr="00BF3008">
        <w:t xml:space="preserve"> virgin</w:t>
      </w:r>
      <w:r w:rsidR="00E601E3" w:rsidRPr="00BF3008">
        <w:t xml:space="preserve">), </w:t>
      </w:r>
      <w:r w:rsidR="00E7599C" w:rsidRPr="00BF3008">
        <w:t xml:space="preserve">and </w:t>
      </w:r>
      <w:r w:rsidR="00E601E3" w:rsidRPr="00BF3008">
        <w:t>3) virginity as a</w:t>
      </w:r>
      <w:r w:rsidR="00E601E3" w:rsidRPr="00BF3008">
        <w:rPr>
          <w:spacing w:val="1"/>
        </w:rPr>
        <w:t xml:space="preserve"> </w:t>
      </w:r>
      <w:r w:rsidR="00E601E3" w:rsidRPr="00BF3008">
        <w:t xml:space="preserve">burden (the stigmatized, the resigned, the anxious, </w:t>
      </w:r>
      <w:r w:rsidR="0029558B" w:rsidRPr="00BF3008">
        <w:t xml:space="preserve">and </w:t>
      </w:r>
      <w:r w:rsidR="00E601E3" w:rsidRPr="00BF3008">
        <w:t xml:space="preserve">the </w:t>
      </w:r>
      <w:r w:rsidR="0029558B" w:rsidRPr="00BF3008">
        <w:t xml:space="preserve">gender </w:t>
      </w:r>
      <w:r w:rsidR="00E601E3" w:rsidRPr="00BF3008">
        <w:t>double</w:t>
      </w:r>
      <w:r w:rsidR="0029558B" w:rsidRPr="00BF3008">
        <w:t xml:space="preserve"> </w:t>
      </w:r>
      <w:r w:rsidR="00E601E3" w:rsidRPr="00BF3008">
        <w:t>standard</w:t>
      </w:r>
      <w:r w:rsidR="00AE105A" w:rsidRPr="00BF3008">
        <w:t>-</w:t>
      </w:r>
      <w:r w:rsidR="0029558B" w:rsidRPr="00BF3008">
        <w:t>affected virgin</w:t>
      </w:r>
      <w:r w:rsidR="00E601E3" w:rsidRPr="00BF3008">
        <w:t>). The different profiles support</w:t>
      </w:r>
      <w:r w:rsidR="00E601E3" w:rsidRPr="00BF3008">
        <w:rPr>
          <w:spacing w:val="1"/>
        </w:rPr>
        <w:t xml:space="preserve"> </w:t>
      </w:r>
      <w:r w:rsidR="00AE105A" w:rsidRPr="00BF3008">
        <w:t>stigma</w:t>
      </w:r>
      <w:r w:rsidR="00AE105A" w:rsidRPr="00BF3008">
        <w:rPr>
          <w:spacing w:val="1"/>
        </w:rPr>
        <w:t xml:space="preserve"> </w:t>
      </w:r>
      <w:r w:rsidR="00AE105A" w:rsidRPr="00BF3008">
        <w:rPr>
          <w:i/>
        </w:rPr>
        <w:t>and</w:t>
      </w:r>
      <w:r w:rsidR="00AE105A" w:rsidRPr="00BF3008">
        <w:rPr>
          <w:i/>
          <w:spacing w:val="-3"/>
        </w:rPr>
        <w:t xml:space="preserve"> </w:t>
      </w:r>
      <w:r w:rsidR="00AE105A" w:rsidRPr="00BF3008">
        <w:t xml:space="preserve">self-determination </w:t>
      </w:r>
      <w:r w:rsidR="00E601E3" w:rsidRPr="00BF3008">
        <w:t xml:space="preserve">discourses </w:t>
      </w:r>
      <w:r w:rsidR="00AE105A" w:rsidRPr="00BF3008">
        <w:t>relative to</w:t>
      </w:r>
      <w:r w:rsidR="00E601E3" w:rsidRPr="00BF3008">
        <w:rPr>
          <w:spacing w:val="2"/>
        </w:rPr>
        <w:t xml:space="preserve"> </w:t>
      </w:r>
      <w:r w:rsidR="00AE105A" w:rsidRPr="00BF3008">
        <w:rPr>
          <w:spacing w:val="2"/>
        </w:rPr>
        <w:t xml:space="preserve">virginity </w:t>
      </w:r>
      <w:r w:rsidR="00E601E3" w:rsidRPr="00BF3008">
        <w:t>experience</w:t>
      </w:r>
      <w:r w:rsidR="0042094B" w:rsidRPr="00BF3008">
        <w:t>s</w:t>
      </w:r>
      <w:r w:rsidR="00E601E3" w:rsidRPr="00BF3008">
        <w:t>.</w:t>
      </w:r>
      <w:r w:rsidR="0001689D" w:rsidRPr="00BF3008">
        <w:t xml:space="preserve"> This study shed</w:t>
      </w:r>
      <w:r w:rsidR="00D72673" w:rsidRPr="00BF3008">
        <w:t>s</w:t>
      </w:r>
      <w:r w:rsidR="0001689D" w:rsidRPr="00BF3008">
        <w:t xml:space="preserve"> light on the stigma </w:t>
      </w:r>
      <w:r w:rsidR="00C74D8D" w:rsidRPr="00BF3008">
        <w:t>surro</w:t>
      </w:r>
      <w:r w:rsidR="0009656C" w:rsidRPr="00BF3008">
        <w:t>u</w:t>
      </w:r>
      <w:r w:rsidR="00C74D8D" w:rsidRPr="00BF3008">
        <w:t xml:space="preserve">nding sexual inexperience in adulthood </w:t>
      </w:r>
      <w:r w:rsidR="0001689D" w:rsidRPr="00BF3008">
        <w:t>in the meme</w:t>
      </w:r>
      <w:r w:rsidR="006C2B31" w:rsidRPr="00BF3008">
        <w:t>tic</w:t>
      </w:r>
      <w:r w:rsidR="0001689D" w:rsidRPr="00BF3008">
        <w:t xml:space="preserve"> culture.</w:t>
      </w:r>
    </w:p>
    <w:p w14:paraId="203A7BF5" w14:textId="5534166F" w:rsidR="000521E5" w:rsidRPr="00BF3008" w:rsidRDefault="00E601E3" w:rsidP="00A369CD">
      <w:pPr>
        <w:spacing w:line="480" w:lineRule="auto"/>
        <w:contextualSpacing/>
        <w:jc w:val="both"/>
        <w:rPr>
          <w:sz w:val="24"/>
          <w:szCs w:val="24"/>
        </w:rPr>
        <w:sectPr w:rsidR="000521E5" w:rsidRPr="00BF3008" w:rsidSect="004E66E0">
          <w:headerReference w:type="default" r:id="rId11"/>
          <w:pgSz w:w="12240" w:h="15840"/>
          <w:pgMar w:top="1440" w:right="1800" w:bottom="1440" w:left="1800" w:header="713" w:footer="0" w:gutter="0"/>
          <w:pgNumType w:start="1"/>
          <w:cols w:space="720"/>
        </w:sectPr>
      </w:pPr>
      <w:bookmarkStart w:id="3" w:name="Keywords:_memes,_blank_adults,_represent"/>
      <w:bookmarkEnd w:id="3"/>
      <w:r w:rsidRPr="00BF3008">
        <w:rPr>
          <w:i/>
          <w:iCs/>
          <w:sz w:val="24"/>
          <w:szCs w:val="24"/>
        </w:rPr>
        <w:lastRenderedPageBreak/>
        <w:t>Keywords</w:t>
      </w:r>
      <w:r w:rsidRPr="00BF3008">
        <w:rPr>
          <w:sz w:val="24"/>
          <w:szCs w:val="24"/>
        </w:rPr>
        <w:t>:</w:t>
      </w:r>
      <w:r w:rsidRPr="00BF3008">
        <w:rPr>
          <w:spacing w:val="-4"/>
          <w:sz w:val="24"/>
          <w:szCs w:val="24"/>
        </w:rPr>
        <w:t xml:space="preserve"> </w:t>
      </w:r>
      <w:r w:rsidRPr="00BF3008">
        <w:rPr>
          <w:sz w:val="24"/>
          <w:szCs w:val="24"/>
        </w:rPr>
        <w:t>memes,</w:t>
      </w:r>
      <w:r w:rsidRPr="00BF3008">
        <w:rPr>
          <w:spacing w:val="-2"/>
          <w:sz w:val="24"/>
          <w:szCs w:val="24"/>
        </w:rPr>
        <w:t xml:space="preserve"> </w:t>
      </w:r>
      <w:r w:rsidR="00445DC3" w:rsidRPr="00BF3008">
        <w:rPr>
          <w:sz w:val="24"/>
          <w:szCs w:val="24"/>
        </w:rPr>
        <w:t>virgin</w:t>
      </w:r>
      <w:r w:rsidRPr="00BF3008">
        <w:rPr>
          <w:spacing w:val="-9"/>
          <w:sz w:val="24"/>
          <w:szCs w:val="24"/>
        </w:rPr>
        <w:t xml:space="preserve"> </w:t>
      </w:r>
      <w:r w:rsidRPr="00BF3008">
        <w:rPr>
          <w:sz w:val="24"/>
          <w:szCs w:val="24"/>
        </w:rPr>
        <w:t>adults,</w:t>
      </w:r>
      <w:r w:rsidR="001A7DA3" w:rsidRPr="00BF3008">
        <w:rPr>
          <w:sz w:val="24"/>
          <w:szCs w:val="24"/>
        </w:rPr>
        <w:t xml:space="preserve"> men,</w:t>
      </w:r>
      <w:r w:rsidRPr="00BF3008">
        <w:rPr>
          <w:spacing w:val="-2"/>
          <w:sz w:val="24"/>
          <w:szCs w:val="24"/>
        </w:rPr>
        <w:t xml:space="preserve"> </w:t>
      </w:r>
      <w:r w:rsidRPr="00BF3008">
        <w:rPr>
          <w:sz w:val="24"/>
          <w:szCs w:val="24"/>
        </w:rPr>
        <w:t>representation,</w:t>
      </w:r>
      <w:r w:rsidRPr="00BF3008">
        <w:rPr>
          <w:spacing w:val="-2"/>
          <w:sz w:val="24"/>
          <w:szCs w:val="24"/>
        </w:rPr>
        <w:t xml:space="preserve"> </w:t>
      </w:r>
      <w:r w:rsidRPr="00BF3008">
        <w:rPr>
          <w:sz w:val="24"/>
          <w:szCs w:val="24"/>
        </w:rPr>
        <w:t>qualitative</w:t>
      </w:r>
      <w:r w:rsidRPr="00BF3008">
        <w:rPr>
          <w:spacing w:val="-11"/>
          <w:sz w:val="24"/>
          <w:szCs w:val="24"/>
        </w:rPr>
        <w:t xml:space="preserve"> </w:t>
      </w:r>
      <w:r w:rsidRPr="00BF3008">
        <w:rPr>
          <w:sz w:val="24"/>
          <w:szCs w:val="24"/>
        </w:rPr>
        <w:t>analysis,</w:t>
      </w:r>
      <w:r w:rsidRPr="00BF3008">
        <w:rPr>
          <w:spacing w:val="-3"/>
          <w:sz w:val="24"/>
          <w:szCs w:val="24"/>
        </w:rPr>
        <w:t xml:space="preserve"> </w:t>
      </w:r>
      <w:r w:rsidRPr="00BF3008">
        <w:rPr>
          <w:sz w:val="24"/>
          <w:szCs w:val="24"/>
        </w:rPr>
        <w:t>Internet</w:t>
      </w:r>
      <w:bookmarkStart w:id="4" w:name="Introduction"/>
      <w:bookmarkStart w:id="5" w:name="_Hlk88119473"/>
      <w:bookmarkEnd w:id="2"/>
      <w:bookmarkEnd w:id="4"/>
    </w:p>
    <w:bookmarkEnd w:id="5"/>
    <w:p w14:paraId="6E810801" w14:textId="6F6A2C9B" w:rsidR="00A369CD" w:rsidRPr="00BF3008" w:rsidRDefault="00A369CD" w:rsidP="00A369CD">
      <w:pPr>
        <w:pStyle w:val="Titre1"/>
        <w:spacing w:line="480" w:lineRule="auto"/>
        <w:ind w:left="0" w:right="0"/>
      </w:pPr>
      <w:r w:rsidRPr="00BF3008">
        <w:lastRenderedPageBreak/>
        <w:t>Representation</w:t>
      </w:r>
      <w:r w:rsidR="003F6959" w:rsidRPr="00BF3008">
        <w:t>s</w:t>
      </w:r>
      <w:r w:rsidRPr="00BF3008">
        <w:rPr>
          <w:spacing w:val="-1"/>
        </w:rPr>
        <w:t xml:space="preserve"> </w:t>
      </w:r>
      <w:r w:rsidRPr="00BF3008">
        <w:t>of</w:t>
      </w:r>
      <w:r w:rsidRPr="00BF3008">
        <w:rPr>
          <w:spacing w:val="-5"/>
        </w:rPr>
        <w:t xml:space="preserve"> </w:t>
      </w:r>
      <w:r w:rsidRPr="00BF3008">
        <w:t>Virgin</w:t>
      </w:r>
      <w:r w:rsidRPr="00BF3008">
        <w:rPr>
          <w:spacing w:val="-1"/>
        </w:rPr>
        <w:t xml:space="preserve"> </w:t>
      </w:r>
      <w:r w:rsidR="001A7DA3" w:rsidRPr="00BF3008">
        <w:rPr>
          <w:spacing w:val="-1"/>
        </w:rPr>
        <w:t xml:space="preserve">Young </w:t>
      </w:r>
      <w:r w:rsidRPr="00BF3008">
        <w:rPr>
          <w:spacing w:val="-1"/>
        </w:rPr>
        <w:t>A</w:t>
      </w:r>
      <w:r w:rsidRPr="00BF3008">
        <w:t>dult</w:t>
      </w:r>
      <w:r w:rsidR="00D24801" w:rsidRPr="00BF3008">
        <w:t xml:space="preserve"> Men</w:t>
      </w:r>
      <w:r w:rsidRPr="00BF3008">
        <w:rPr>
          <w:spacing w:val="-3"/>
        </w:rPr>
        <w:t xml:space="preserve"> </w:t>
      </w:r>
      <w:r w:rsidRPr="00BF3008">
        <w:t>in</w:t>
      </w:r>
      <w:r w:rsidRPr="00BF3008">
        <w:rPr>
          <w:spacing w:val="-1"/>
        </w:rPr>
        <w:t xml:space="preserve"> </w:t>
      </w:r>
      <w:r w:rsidRPr="00BF3008">
        <w:t>Internet</w:t>
      </w:r>
      <w:r w:rsidRPr="00BF3008">
        <w:rPr>
          <w:spacing w:val="-1"/>
        </w:rPr>
        <w:t xml:space="preserve"> </w:t>
      </w:r>
      <w:r w:rsidRPr="00BF3008">
        <w:t>Macro Memes</w:t>
      </w:r>
    </w:p>
    <w:p w14:paraId="5FF5BCBF" w14:textId="4DD0404C" w:rsidR="00956A3E" w:rsidRPr="00BF3008" w:rsidRDefault="00E601E3" w:rsidP="00EE2FDA">
      <w:pPr>
        <w:widowControl/>
        <w:adjustRightInd w:val="0"/>
        <w:spacing w:line="480" w:lineRule="auto"/>
        <w:ind w:firstLine="720"/>
        <w:jc w:val="both"/>
        <w:rPr>
          <w:rFonts w:eastAsiaTheme="minorEastAsia"/>
          <w:color w:val="000000" w:themeColor="text1"/>
          <w:sz w:val="24"/>
          <w:szCs w:val="24"/>
          <w:lang w:val="en-CA"/>
        </w:rPr>
      </w:pPr>
      <w:r w:rsidRPr="00BF3008">
        <w:rPr>
          <w:sz w:val="24"/>
          <w:szCs w:val="24"/>
        </w:rPr>
        <w:t xml:space="preserve">This qualitative </w:t>
      </w:r>
      <w:r w:rsidR="00EF4B2A" w:rsidRPr="00BF3008">
        <w:rPr>
          <w:sz w:val="24"/>
          <w:szCs w:val="24"/>
        </w:rPr>
        <w:t xml:space="preserve">exploratory </w:t>
      </w:r>
      <w:r w:rsidRPr="00BF3008">
        <w:rPr>
          <w:sz w:val="24"/>
          <w:szCs w:val="24"/>
        </w:rPr>
        <w:t>research focuses on representation</w:t>
      </w:r>
      <w:r w:rsidR="00124E4B" w:rsidRPr="00BF3008">
        <w:rPr>
          <w:sz w:val="24"/>
          <w:szCs w:val="24"/>
        </w:rPr>
        <w:t>s</w:t>
      </w:r>
      <w:r w:rsidRPr="00BF3008">
        <w:rPr>
          <w:sz w:val="24"/>
          <w:szCs w:val="24"/>
        </w:rPr>
        <w:t xml:space="preserve"> of </w:t>
      </w:r>
      <w:r w:rsidR="00610F69" w:rsidRPr="00BF3008">
        <w:rPr>
          <w:sz w:val="24"/>
          <w:szCs w:val="24"/>
        </w:rPr>
        <w:t xml:space="preserve">virgin </w:t>
      </w:r>
      <w:r w:rsidRPr="00BF3008">
        <w:rPr>
          <w:sz w:val="24"/>
          <w:szCs w:val="24"/>
        </w:rPr>
        <w:t>young adult</w:t>
      </w:r>
      <w:r w:rsidR="001A7DA3" w:rsidRPr="00BF3008">
        <w:rPr>
          <w:sz w:val="24"/>
          <w:szCs w:val="24"/>
        </w:rPr>
        <w:t xml:space="preserve"> men</w:t>
      </w:r>
      <w:r w:rsidR="00BB069B" w:rsidRPr="00BF3008">
        <w:rPr>
          <w:sz w:val="24"/>
          <w:szCs w:val="24"/>
        </w:rPr>
        <w:t xml:space="preserve"> </w:t>
      </w:r>
      <w:r w:rsidRPr="00BF3008">
        <w:rPr>
          <w:sz w:val="24"/>
          <w:szCs w:val="24"/>
        </w:rPr>
        <w:t>(</w:t>
      </w:r>
      <w:r w:rsidR="00610F69" w:rsidRPr="00BF3008">
        <w:rPr>
          <w:sz w:val="24"/>
          <w:szCs w:val="24"/>
        </w:rPr>
        <w:t>V</w:t>
      </w:r>
      <w:r w:rsidRPr="00BF3008">
        <w:rPr>
          <w:sz w:val="24"/>
          <w:szCs w:val="24"/>
        </w:rPr>
        <w:t>YA</w:t>
      </w:r>
      <w:r w:rsidR="001A7DA3" w:rsidRPr="00BF3008">
        <w:rPr>
          <w:sz w:val="24"/>
          <w:szCs w:val="24"/>
        </w:rPr>
        <w:t>M</w:t>
      </w:r>
      <w:r w:rsidRPr="00BF3008">
        <w:rPr>
          <w:sz w:val="24"/>
          <w:szCs w:val="24"/>
        </w:rPr>
        <w:t xml:space="preserve">) in Internet </w:t>
      </w:r>
      <w:r w:rsidR="00845A0A" w:rsidRPr="00BF3008">
        <w:rPr>
          <w:sz w:val="24"/>
          <w:szCs w:val="24"/>
        </w:rPr>
        <w:t>macro</w:t>
      </w:r>
      <w:r w:rsidR="00820141" w:rsidRPr="00BF3008">
        <w:rPr>
          <w:sz w:val="24"/>
          <w:szCs w:val="24"/>
        </w:rPr>
        <w:t xml:space="preserve"> </w:t>
      </w:r>
      <w:r w:rsidRPr="00BF3008">
        <w:rPr>
          <w:sz w:val="24"/>
          <w:szCs w:val="24"/>
        </w:rPr>
        <w:t>memes</w:t>
      </w:r>
      <w:r w:rsidR="00902188" w:rsidRPr="00BF3008">
        <w:rPr>
          <w:sz w:val="24"/>
          <w:szCs w:val="24"/>
        </w:rPr>
        <w:t xml:space="preserve"> circulat</w:t>
      </w:r>
      <w:r w:rsidR="00722D66" w:rsidRPr="00BF3008">
        <w:rPr>
          <w:sz w:val="24"/>
          <w:szCs w:val="24"/>
        </w:rPr>
        <w:t>ed</w:t>
      </w:r>
      <w:r w:rsidR="00902188" w:rsidRPr="00BF3008">
        <w:rPr>
          <w:sz w:val="24"/>
          <w:szCs w:val="24"/>
        </w:rPr>
        <w:t xml:space="preserve"> on the 9GAG platform</w:t>
      </w:r>
      <w:r w:rsidRPr="00BF3008">
        <w:rPr>
          <w:sz w:val="24"/>
          <w:szCs w:val="24"/>
        </w:rPr>
        <w:t xml:space="preserve">. </w:t>
      </w:r>
      <w:r w:rsidR="00EE31D0" w:rsidRPr="00BF3008">
        <w:rPr>
          <w:sz w:val="24"/>
          <w:szCs w:val="24"/>
        </w:rPr>
        <w:t>Representations of VYA</w:t>
      </w:r>
      <w:r w:rsidR="001A7DA3" w:rsidRPr="00BF3008">
        <w:rPr>
          <w:sz w:val="24"/>
          <w:szCs w:val="24"/>
        </w:rPr>
        <w:t>M</w:t>
      </w:r>
      <w:r w:rsidR="00EE31D0" w:rsidRPr="00BF3008">
        <w:rPr>
          <w:sz w:val="24"/>
          <w:szCs w:val="24"/>
        </w:rPr>
        <w:t xml:space="preserve"> are understudied, and the </w:t>
      </w:r>
      <w:r w:rsidR="00722D66" w:rsidRPr="00BF3008">
        <w:rPr>
          <w:sz w:val="24"/>
          <w:szCs w:val="24"/>
        </w:rPr>
        <w:t>few past studies that</w:t>
      </w:r>
      <w:r w:rsidR="00EE31D0" w:rsidRPr="00BF3008">
        <w:rPr>
          <w:sz w:val="24"/>
          <w:szCs w:val="24"/>
        </w:rPr>
        <w:t xml:space="preserve"> </w:t>
      </w:r>
      <w:r w:rsidR="00722D66" w:rsidRPr="00BF3008">
        <w:rPr>
          <w:sz w:val="24"/>
          <w:szCs w:val="24"/>
        </w:rPr>
        <w:t>exist</w:t>
      </w:r>
      <w:r w:rsidR="00EE31D0" w:rsidRPr="00BF3008">
        <w:rPr>
          <w:sz w:val="24"/>
          <w:szCs w:val="24"/>
        </w:rPr>
        <w:t xml:space="preserve"> have</w:t>
      </w:r>
      <w:r w:rsidR="00722D66" w:rsidRPr="00BF3008">
        <w:rPr>
          <w:sz w:val="24"/>
          <w:szCs w:val="24"/>
        </w:rPr>
        <w:t xml:space="preserve"> solely</w:t>
      </w:r>
      <w:r w:rsidR="00EE31D0" w:rsidRPr="00BF3008">
        <w:rPr>
          <w:sz w:val="24"/>
          <w:szCs w:val="24"/>
        </w:rPr>
        <w:t xml:space="preserve"> focused on films and television productions (Boislard et al., 2022; Carpenter, 2009)</w:t>
      </w:r>
      <w:r w:rsidR="00540CEB" w:rsidRPr="00BF3008">
        <w:rPr>
          <w:sz w:val="24"/>
          <w:szCs w:val="24"/>
        </w:rPr>
        <w:t xml:space="preserve">, </w:t>
      </w:r>
      <w:r w:rsidR="00722D66" w:rsidRPr="00BF3008">
        <w:rPr>
          <w:sz w:val="24"/>
          <w:szCs w:val="24"/>
        </w:rPr>
        <w:t xml:space="preserve">which </w:t>
      </w:r>
      <w:r w:rsidR="00540CEB" w:rsidRPr="00BF3008">
        <w:rPr>
          <w:sz w:val="24"/>
          <w:szCs w:val="24"/>
        </w:rPr>
        <w:t>examin</w:t>
      </w:r>
      <w:r w:rsidR="00722D66" w:rsidRPr="00BF3008">
        <w:rPr>
          <w:sz w:val="24"/>
          <w:szCs w:val="24"/>
        </w:rPr>
        <w:t>e</w:t>
      </w:r>
      <w:r w:rsidR="009E01AF" w:rsidRPr="00BF3008">
        <w:rPr>
          <w:sz w:val="24"/>
          <w:szCs w:val="24"/>
        </w:rPr>
        <w:t>d</w:t>
      </w:r>
      <w:r w:rsidR="00540CEB" w:rsidRPr="00BF3008">
        <w:rPr>
          <w:sz w:val="24"/>
          <w:szCs w:val="24"/>
        </w:rPr>
        <w:t xml:space="preserve"> representations of VYA</w:t>
      </w:r>
      <w:r w:rsidR="00015B4F" w:rsidRPr="00BF3008">
        <w:rPr>
          <w:sz w:val="24"/>
          <w:szCs w:val="24"/>
        </w:rPr>
        <w:t>M</w:t>
      </w:r>
      <w:r w:rsidR="00540CEB" w:rsidRPr="00BF3008">
        <w:rPr>
          <w:sz w:val="24"/>
          <w:szCs w:val="24"/>
        </w:rPr>
        <w:t xml:space="preserve"> from an outsider’s point of view.</w:t>
      </w:r>
      <w:r w:rsidR="00EE31D0" w:rsidRPr="00BF3008">
        <w:rPr>
          <w:sz w:val="24"/>
          <w:szCs w:val="24"/>
        </w:rPr>
        <w:t xml:space="preserve"> </w:t>
      </w:r>
      <w:r w:rsidR="00722D66" w:rsidRPr="00BF3008">
        <w:rPr>
          <w:sz w:val="24"/>
          <w:szCs w:val="24"/>
        </w:rPr>
        <w:t>To date</w:t>
      </w:r>
      <w:r w:rsidR="00540CEB" w:rsidRPr="00BF3008">
        <w:rPr>
          <w:sz w:val="24"/>
          <w:szCs w:val="24"/>
        </w:rPr>
        <w:t xml:space="preserve">, we know virtually nothing </w:t>
      </w:r>
      <w:r w:rsidR="00722D66" w:rsidRPr="00BF3008">
        <w:rPr>
          <w:sz w:val="24"/>
          <w:szCs w:val="24"/>
        </w:rPr>
        <w:t>about</w:t>
      </w:r>
      <w:r w:rsidR="00761EC6" w:rsidRPr="00BF3008">
        <w:rPr>
          <w:sz w:val="24"/>
          <w:szCs w:val="24"/>
        </w:rPr>
        <w:t xml:space="preserve"> </w:t>
      </w:r>
      <w:r w:rsidR="009362D9" w:rsidRPr="00BF3008">
        <w:rPr>
          <w:sz w:val="24"/>
          <w:szCs w:val="24"/>
        </w:rPr>
        <w:t xml:space="preserve">how </w:t>
      </w:r>
      <w:r w:rsidR="00C76BED" w:rsidRPr="00BF3008">
        <w:rPr>
          <w:sz w:val="24"/>
          <w:szCs w:val="24"/>
        </w:rPr>
        <w:t>virgin adults</w:t>
      </w:r>
      <w:r w:rsidR="00722D66" w:rsidRPr="00BF3008">
        <w:rPr>
          <w:sz w:val="24"/>
          <w:szCs w:val="24"/>
        </w:rPr>
        <w:t xml:space="preserve"> </w:t>
      </w:r>
      <w:r w:rsidR="009362D9" w:rsidRPr="00BF3008">
        <w:rPr>
          <w:sz w:val="24"/>
          <w:szCs w:val="24"/>
        </w:rPr>
        <w:t xml:space="preserve">represent themselves. Since memes are created </w:t>
      </w:r>
      <w:r w:rsidR="009362D9" w:rsidRPr="00BF3008">
        <w:rPr>
          <w:i/>
          <w:iCs/>
          <w:sz w:val="24"/>
          <w:szCs w:val="24"/>
        </w:rPr>
        <w:t>by and for</w:t>
      </w:r>
      <w:r w:rsidR="009362D9" w:rsidRPr="00BF3008">
        <w:rPr>
          <w:sz w:val="24"/>
          <w:szCs w:val="24"/>
        </w:rPr>
        <w:t xml:space="preserve"> </w:t>
      </w:r>
      <w:r w:rsidR="009E51C4" w:rsidRPr="00BF3008">
        <w:rPr>
          <w:sz w:val="24"/>
          <w:szCs w:val="24"/>
        </w:rPr>
        <w:t xml:space="preserve">Internet </w:t>
      </w:r>
      <w:r w:rsidR="009362D9" w:rsidRPr="00BF3008">
        <w:rPr>
          <w:sz w:val="24"/>
          <w:szCs w:val="24"/>
        </w:rPr>
        <w:t>platform users, the</w:t>
      </w:r>
      <w:r w:rsidR="0075033F" w:rsidRPr="00BF3008">
        <w:rPr>
          <w:sz w:val="24"/>
          <w:szCs w:val="24"/>
        </w:rPr>
        <w:t xml:space="preserve"> </w:t>
      </w:r>
      <w:r w:rsidR="009362D9" w:rsidRPr="00BF3008">
        <w:rPr>
          <w:sz w:val="24"/>
          <w:szCs w:val="24"/>
        </w:rPr>
        <w:t>examination</w:t>
      </w:r>
      <w:r w:rsidR="0075033F" w:rsidRPr="00BF3008">
        <w:rPr>
          <w:sz w:val="24"/>
          <w:szCs w:val="24"/>
        </w:rPr>
        <w:t xml:space="preserve"> </w:t>
      </w:r>
      <w:r w:rsidR="003832C8" w:rsidRPr="00BF3008">
        <w:rPr>
          <w:sz w:val="24"/>
          <w:szCs w:val="24"/>
        </w:rPr>
        <w:t xml:space="preserve">of </w:t>
      </w:r>
      <w:r w:rsidR="0075033F" w:rsidRPr="00BF3008">
        <w:rPr>
          <w:sz w:val="24"/>
          <w:szCs w:val="24"/>
        </w:rPr>
        <w:t xml:space="preserve">memes </w:t>
      </w:r>
      <w:r w:rsidR="00761EC6" w:rsidRPr="00BF3008">
        <w:rPr>
          <w:sz w:val="24"/>
          <w:szCs w:val="24"/>
        </w:rPr>
        <w:t xml:space="preserve">may provide a </w:t>
      </w:r>
      <w:r w:rsidR="00666D06" w:rsidRPr="00BF3008">
        <w:rPr>
          <w:sz w:val="24"/>
          <w:szCs w:val="24"/>
        </w:rPr>
        <w:t xml:space="preserve">better </w:t>
      </w:r>
      <w:r w:rsidR="009362D9" w:rsidRPr="00BF3008">
        <w:rPr>
          <w:sz w:val="24"/>
          <w:szCs w:val="24"/>
        </w:rPr>
        <w:t>understanding of</w:t>
      </w:r>
      <w:r w:rsidR="00761EC6" w:rsidRPr="00BF3008">
        <w:rPr>
          <w:sz w:val="24"/>
          <w:szCs w:val="24"/>
        </w:rPr>
        <w:t xml:space="preserve"> VYA</w:t>
      </w:r>
      <w:r w:rsidR="00015B4F" w:rsidRPr="00BF3008">
        <w:rPr>
          <w:sz w:val="24"/>
          <w:szCs w:val="24"/>
        </w:rPr>
        <w:t>M</w:t>
      </w:r>
      <w:r w:rsidR="00666D06" w:rsidRPr="00BF3008">
        <w:rPr>
          <w:sz w:val="24"/>
          <w:szCs w:val="24"/>
        </w:rPr>
        <w:t>s’</w:t>
      </w:r>
      <w:r w:rsidR="00761EC6" w:rsidRPr="00BF3008">
        <w:rPr>
          <w:sz w:val="24"/>
          <w:szCs w:val="24"/>
        </w:rPr>
        <w:t xml:space="preserve"> </w:t>
      </w:r>
      <w:r w:rsidR="009362D9" w:rsidRPr="00BF3008">
        <w:rPr>
          <w:sz w:val="24"/>
          <w:szCs w:val="24"/>
        </w:rPr>
        <w:t xml:space="preserve">self-representations. </w:t>
      </w:r>
      <w:r w:rsidRPr="00BF3008">
        <w:rPr>
          <w:sz w:val="24"/>
          <w:szCs w:val="24"/>
        </w:rPr>
        <w:t>Memes are a set of visual and cultural elements</w:t>
      </w:r>
      <w:r w:rsidR="0075033F" w:rsidRPr="00BF3008">
        <w:rPr>
          <w:sz w:val="24"/>
          <w:szCs w:val="24"/>
        </w:rPr>
        <w:t xml:space="preserve"> that are</w:t>
      </w:r>
      <w:r w:rsidRPr="00BF3008">
        <w:rPr>
          <w:sz w:val="24"/>
          <w:szCs w:val="24"/>
        </w:rPr>
        <w:t xml:space="preserve"> intentionally </w:t>
      </w:r>
      <w:r w:rsidR="0054075A" w:rsidRPr="00BF3008">
        <w:rPr>
          <w:sz w:val="24"/>
          <w:szCs w:val="24"/>
        </w:rPr>
        <w:t>diffused</w:t>
      </w:r>
      <w:r w:rsidRPr="00BF3008">
        <w:rPr>
          <w:sz w:val="24"/>
          <w:szCs w:val="24"/>
        </w:rPr>
        <w:t xml:space="preserve">, imitated, and transformed </w:t>
      </w:r>
      <w:r w:rsidR="000B3C1F" w:rsidRPr="00BF3008">
        <w:rPr>
          <w:sz w:val="24"/>
          <w:szCs w:val="24"/>
        </w:rPr>
        <w:t>by</w:t>
      </w:r>
      <w:r w:rsidRPr="00BF3008">
        <w:rPr>
          <w:sz w:val="24"/>
          <w:szCs w:val="24"/>
        </w:rPr>
        <w:t xml:space="preserve"> </w:t>
      </w:r>
      <w:r w:rsidR="0075033F" w:rsidRPr="00BF3008">
        <w:rPr>
          <w:sz w:val="24"/>
          <w:szCs w:val="24"/>
        </w:rPr>
        <w:t>i</w:t>
      </w:r>
      <w:r w:rsidRPr="00BF3008">
        <w:rPr>
          <w:sz w:val="24"/>
          <w:szCs w:val="24"/>
        </w:rPr>
        <w:t xml:space="preserve">nternet </w:t>
      </w:r>
      <w:r w:rsidR="0075033F" w:rsidRPr="00BF3008">
        <w:rPr>
          <w:sz w:val="24"/>
          <w:szCs w:val="24"/>
        </w:rPr>
        <w:t>users. Memes are often</w:t>
      </w:r>
      <w:r w:rsidRPr="00BF3008">
        <w:rPr>
          <w:sz w:val="24"/>
          <w:szCs w:val="24"/>
        </w:rPr>
        <w:t xml:space="preserve"> recognizable by their common format, content, and positioning (Seiffert-Brockmann et al., 2018; Shifman, 201</w:t>
      </w:r>
      <w:r w:rsidR="00582FF9" w:rsidRPr="00BF3008">
        <w:rPr>
          <w:sz w:val="24"/>
          <w:szCs w:val="24"/>
        </w:rPr>
        <w:t>3b</w:t>
      </w:r>
      <w:r w:rsidRPr="00BF3008">
        <w:rPr>
          <w:sz w:val="24"/>
          <w:szCs w:val="24"/>
        </w:rPr>
        <w:t xml:space="preserve">). The macro image (or </w:t>
      </w:r>
      <w:r w:rsidR="00F0346B" w:rsidRPr="00BF3008">
        <w:rPr>
          <w:sz w:val="24"/>
          <w:szCs w:val="24"/>
        </w:rPr>
        <w:t>“</w:t>
      </w:r>
      <w:r w:rsidRPr="00BF3008">
        <w:rPr>
          <w:sz w:val="24"/>
          <w:szCs w:val="24"/>
        </w:rPr>
        <w:t>macro</w:t>
      </w:r>
      <w:r w:rsidR="00916B0C" w:rsidRPr="00BF3008">
        <w:rPr>
          <w:sz w:val="24"/>
          <w:szCs w:val="24"/>
        </w:rPr>
        <w:t xml:space="preserve"> </w:t>
      </w:r>
      <w:r w:rsidRPr="00BF3008">
        <w:rPr>
          <w:sz w:val="24"/>
          <w:szCs w:val="24"/>
        </w:rPr>
        <w:t>meme</w:t>
      </w:r>
      <w:r w:rsidR="00F0346B" w:rsidRPr="00BF3008">
        <w:rPr>
          <w:sz w:val="24"/>
          <w:szCs w:val="24"/>
        </w:rPr>
        <w:t>”</w:t>
      </w:r>
      <w:r w:rsidRPr="00BF3008">
        <w:rPr>
          <w:sz w:val="24"/>
          <w:szCs w:val="24"/>
        </w:rPr>
        <w:t xml:space="preserve">), an image to which text is added </w:t>
      </w:r>
      <w:r w:rsidR="001139B5" w:rsidRPr="00BF3008">
        <w:rPr>
          <w:sz w:val="24"/>
          <w:szCs w:val="24"/>
        </w:rPr>
        <w:t xml:space="preserve">according </w:t>
      </w:r>
      <w:r w:rsidRPr="00BF3008">
        <w:rPr>
          <w:sz w:val="24"/>
          <w:szCs w:val="24"/>
        </w:rPr>
        <w:t>to stylistic rules, is the most common meme format, particularly since it encompasses several subtypes (i.e., Davison, 2012;</w:t>
      </w:r>
      <w:r w:rsidR="006C2281" w:rsidRPr="00BF3008">
        <w:rPr>
          <w:sz w:val="24"/>
          <w:szCs w:val="24"/>
        </w:rPr>
        <w:t xml:space="preserve"> </w:t>
      </w:r>
      <w:proofErr w:type="spellStart"/>
      <w:r w:rsidRPr="00BF3008">
        <w:rPr>
          <w:sz w:val="24"/>
          <w:szCs w:val="24"/>
        </w:rPr>
        <w:t>Drakett</w:t>
      </w:r>
      <w:proofErr w:type="spellEnd"/>
      <w:r w:rsidR="006C2281" w:rsidRPr="00BF3008">
        <w:rPr>
          <w:sz w:val="24"/>
          <w:szCs w:val="24"/>
        </w:rPr>
        <w:t xml:space="preserve"> </w:t>
      </w:r>
      <w:r w:rsidRPr="00BF3008">
        <w:rPr>
          <w:sz w:val="24"/>
          <w:szCs w:val="24"/>
        </w:rPr>
        <w:t>et al., 2018). Th</w:t>
      </w:r>
      <w:r w:rsidR="00124E4B" w:rsidRPr="00BF3008">
        <w:rPr>
          <w:sz w:val="24"/>
          <w:szCs w:val="24"/>
        </w:rPr>
        <w:t>is type of medium</w:t>
      </w:r>
      <w:r w:rsidRPr="00BF3008">
        <w:rPr>
          <w:sz w:val="24"/>
          <w:szCs w:val="24"/>
        </w:rPr>
        <w:t xml:space="preserve"> </w:t>
      </w:r>
      <w:r w:rsidR="00124E4B" w:rsidRPr="00BF3008">
        <w:rPr>
          <w:sz w:val="24"/>
          <w:szCs w:val="24"/>
        </w:rPr>
        <w:t>is</w:t>
      </w:r>
      <w:r w:rsidRPr="00BF3008">
        <w:rPr>
          <w:sz w:val="24"/>
          <w:szCs w:val="24"/>
        </w:rPr>
        <w:t xml:space="preserve"> prevalent on most social media platforms (Denisova, 2019; Meikle, 2016)</w:t>
      </w:r>
      <w:r w:rsidR="001A4902" w:rsidRPr="00BF3008">
        <w:rPr>
          <w:sz w:val="24"/>
          <w:szCs w:val="24"/>
        </w:rPr>
        <w:t xml:space="preserve">, and is especially salient </w:t>
      </w:r>
      <w:r w:rsidR="0075033F" w:rsidRPr="00BF3008">
        <w:rPr>
          <w:sz w:val="24"/>
          <w:szCs w:val="24"/>
        </w:rPr>
        <w:t>in</w:t>
      </w:r>
      <w:r w:rsidRPr="00BF3008">
        <w:rPr>
          <w:sz w:val="24"/>
          <w:szCs w:val="24"/>
        </w:rPr>
        <w:t xml:space="preserve"> </w:t>
      </w:r>
      <w:r w:rsidR="008112D0" w:rsidRPr="00BF3008">
        <w:rPr>
          <w:rFonts w:eastAsiaTheme="minorEastAsia"/>
          <w:color w:val="000000" w:themeColor="text1"/>
          <w:sz w:val="24"/>
          <w:szCs w:val="24"/>
          <w:lang w:val="en-CA"/>
        </w:rPr>
        <w:t>‘politically</w:t>
      </w:r>
      <w:r w:rsidR="001A4902" w:rsidRPr="00BF3008">
        <w:rPr>
          <w:rFonts w:eastAsiaTheme="minorEastAsia"/>
          <w:color w:val="000000" w:themeColor="text1"/>
          <w:sz w:val="24"/>
          <w:szCs w:val="24"/>
          <w:lang w:val="en-CA"/>
        </w:rPr>
        <w:t xml:space="preserve"> </w:t>
      </w:r>
      <w:r w:rsidR="008112D0" w:rsidRPr="00BF3008">
        <w:rPr>
          <w:rFonts w:eastAsiaTheme="minorEastAsia"/>
          <w:color w:val="000000" w:themeColor="text1"/>
          <w:sz w:val="24"/>
          <w:szCs w:val="24"/>
          <w:lang w:val="en-CA"/>
        </w:rPr>
        <w:t xml:space="preserve">incorrect’ humor (Greene, </w:t>
      </w:r>
      <w:r w:rsidR="008112D0" w:rsidRPr="00BF3008">
        <w:rPr>
          <w:rFonts w:eastAsiaTheme="minorEastAsia"/>
          <w:color w:val="000085"/>
          <w:sz w:val="24"/>
          <w:szCs w:val="24"/>
          <w:lang w:val="en-CA"/>
        </w:rPr>
        <w:t>2019</w:t>
      </w:r>
      <w:r w:rsidR="008112D0" w:rsidRPr="00BF3008">
        <w:rPr>
          <w:rFonts w:eastAsiaTheme="minorEastAsia"/>
          <w:color w:val="000000" w:themeColor="text1"/>
          <w:sz w:val="24"/>
          <w:szCs w:val="24"/>
          <w:lang w:val="en-CA"/>
        </w:rPr>
        <w:t xml:space="preserve">; Topinka, </w:t>
      </w:r>
      <w:r w:rsidR="008112D0" w:rsidRPr="00BF3008">
        <w:rPr>
          <w:rFonts w:eastAsiaTheme="minorEastAsia"/>
          <w:color w:val="000085"/>
          <w:sz w:val="24"/>
          <w:szCs w:val="24"/>
          <w:lang w:val="en-CA"/>
        </w:rPr>
        <w:t>2018</w:t>
      </w:r>
      <w:r w:rsidR="008112D0" w:rsidRPr="00BF3008">
        <w:rPr>
          <w:rFonts w:eastAsiaTheme="minorEastAsia"/>
          <w:color w:val="000000" w:themeColor="text1"/>
          <w:sz w:val="24"/>
          <w:szCs w:val="24"/>
          <w:lang w:val="en-CA"/>
        </w:rPr>
        <w:t>)</w:t>
      </w:r>
      <w:r w:rsidR="001A4902" w:rsidRPr="00BF3008">
        <w:rPr>
          <w:rFonts w:eastAsiaTheme="minorEastAsia"/>
          <w:color w:val="000000" w:themeColor="text1"/>
          <w:sz w:val="24"/>
          <w:szCs w:val="24"/>
          <w:lang w:val="en-CA"/>
        </w:rPr>
        <w:t xml:space="preserve"> </w:t>
      </w:r>
      <w:r w:rsidR="0075033F" w:rsidRPr="00BF3008">
        <w:rPr>
          <w:rFonts w:eastAsiaTheme="minorEastAsia"/>
          <w:color w:val="000000" w:themeColor="text1"/>
          <w:sz w:val="24"/>
          <w:szCs w:val="24"/>
          <w:lang w:val="en-CA"/>
        </w:rPr>
        <w:t>and</w:t>
      </w:r>
      <w:r w:rsidR="001A4902" w:rsidRPr="00BF3008">
        <w:rPr>
          <w:rFonts w:eastAsiaTheme="minorEastAsia"/>
          <w:color w:val="000000" w:themeColor="text1"/>
          <w:sz w:val="24"/>
          <w:szCs w:val="24"/>
          <w:lang w:val="en-CA"/>
        </w:rPr>
        <w:t xml:space="preserve"> far-right </w:t>
      </w:r>
      <w:r w:rsidR="003F4B8F" w:rsidRPr="00BF3008">
        <w:rPr>
          <w:rFonts w:eastAsiaTheme="minorEastAsia"/>
          <w:color w:val="000000" w:themeColor="text1"/>
          <w:sz w:val="24"/>
          <w:szCs w:val="24"/>
          <w:lang w:val="en-CA"/>
        </w:rPr>
        <w:t>digital spheres</w:t>
      </w:r>
      <w:r w:rsidR="00364F45" w:rsidRPr="00BF3008">
        <w:rPr>
          <w:rFonts w:eastAsiaTheme="minorEastAsia"/>
          <w:color w:val="000000" w:themeColor="text1"/>
          <w:sz w:val="24"/>
          <w:szCs w:val="24"/>
          <w:lang w:val="en-CA"/>
        </w:rPr>
        <w:t xml:space="preserve"> </w:t>
      </w:r>
      <w:r w:rsidR="0075033F" w:rsidRPr="00BF3008">
        <w:rPr>
          <w:rFonts w:eastAsiaTheme="minorEastAsia"/>
          <w:color w:val="000000" w:themeColor="text1"/>
          <w:sz w:val="24"/>
          <w:szCs w:val="24"/>
          <w:lang w:val="en-CA"/>
        </w:rPr>
        <w:t xml:space="preserve">that perpetuate </w:t>
      </w:r>
      <w:r w:rsidR="004F7920" w:rsidRPr="00BF3008">
        <w:rPr>
          <w:rFonts w:eastAsiaTheme="minorEastAsia"/>
          <w:color w:val="000000" w:themeColor="text1"/>
          <w:sz w:val="24"/>
          <w:szCs w:val="24"/>
          <w:lang w:val="en-CA"/>
        </w:rPr>
        <w:t>white</w:t>
      </w:r>
      <w:r w:rsidR="00D10D92" w:rsidRPr="00BF3008">
        <w:rPr>
          <w:rFonts w:eastAsiaTheme="minorEastAsia"/>
          <w:color w:val="000000" w:themeColor="text1"/>
          <w:sz w:val="24"/>
          <w:szCs w:val="24"/>
          <w:lang w:val="en-CA"/>
        </w:rPr>
        <w:t xml:space="preserve">, </w:t>
      </w:r>
      <w:r w:rsidR="003B30E8" w:rsidRPr="00BF3008">
        <w:rPr>
          <w:rFonts w:eastAsiaTheme="minorEastAsia"/>
          <w:color w:val="000000" w:themeColor="text1"/>
          <w:sz w:val="24"/>
          <w:szCs w:val="24"/>
          <w:lang w:val="en-CA"/>
        </w:rPr>
        <w:t>heteronormative</w:t>
      </w:r>
      <w:r w:rsidR="0028399A" w:rsidRPr="00BF3008">
        <w:rPr>
          <w:rFonts w:eastAsiaTheme="minorEastAsia"/>
          <w:color w:val="000000" w:themeColor="text1"/>
          <w:sz w:val="24"/>
          <w:szCs w:val="24"/>
          <w:lang w:val="en-CA"/>
        </w:rPr>
        <w:t>,</w:t>
      </w:r>
      <w:r w:rsidR="00D10D92" w:rsidRPr="00BF3008">
        <w:rPr>
          <w:rFonts w:eastAsiaTheme="minorEastAsia"/>
          <w:color w:val="000000" w:themeColor="text1"/>
          <w:sz w:val="24"/>
          <w:szCs w:val="24"/>
          <w:lang w:val="en-CA"/>
        </w:rPr>
        <w:t xml:space="preserve"> and male supremacist ideologies </w:t>
      </w:r>
      <w:r w:rsidR="00364F45" w:rsidRPr="00BF3008">
        <w:rPr>
          <w:rFonts w:eastAsiaTheme="minorEastAsia"/>
          <w:color w:val="000000" w:themeColor="text1"/>
          <w:sz w:val="24"/>
          <w:szCs w:val="24"/>
          <w:lang w:val="en-CA"/>
        </w:rPr>
        <w:t>(</w:t>
      </w:r>
      <w:r w:rsidR="003B30E8" w:rsidRPr="00BF3008">
        <w:rPr>
          <w:rFonts w:eastAsiaTheme="minorEastAsia"/>
          <w:color w:val="000000" w:themeColor="text1"/>
          <w:sz w:val="24"/>
          <w:szCs w:val="24"/>
          <w:lang w:val="en-CA"/>
        </w:rPr>
        <w:t xml:space="preserve">Andreasen, 2021; </w:t>
      </w:r>
      <w:proofErr w:type="spellStart"/>
      <w:r w:rsidR="000111A6" w:rsidRPr="00BF3008">
        <w:rPr>
          <w:rFonts w:eastAsiaTheme="minorEastAsia"/>
          <w:color w:val="000000" w:themeColor="text1"/>
          <w:sz w:val="24"/>
          <w:szCs w:val="24"/>
          <w:lang w:val="en-CA"/>
        </w:rPr>
        <w:t>Drakett</w:t>
      </w:r>
      <w:proofErr w:type="spellEnd"/>
      <w:r w:rsidR="000111A6" w:rsidRPr="00BF3008">
        <w:rPr>
          <w:rFonts w:eastAsiaTheme="minorEastAsia"/>
          <w:color w:val="000000" w:themeColor="text1"/>
          <w:sz w:val="24"/>
          <w:szCs w:val="24"/>
          <w:lang w:val="en-CA"/>
        </w:rPr>
        <w:t xml:space="preserve"> et al., 2018; </w:t>
      </w:r>
      <w:r w:rsidR="00DA17CF" w:rsidRPr="00BF3008">
        <w:rPr>
          <w:rFonts w:eastAsiaTheme="minorEastAsia"/>
          <w:color w:val="000000" w:themeColor="text1"/>
          <w:sz w:val="24"/>
          <w:szCs w:val="24"/>
          <w:lang w:val="en-CA"/>
        </w:rPr>
        <w:t xml:space="preserve">Milner, 2016; </w:t>
      </w:r>
      <w:r w:rsidR="00364F45" w:rsidRPr="00BF3008">
        <w:rPr>
          <w:rFonts w:eastAsiaTheme="minorEastAsia"/>
          <w:color w:val="000000" w:themeColor="text1"/>
          <w:sz w:val="24"/>
          <w:szCs w:val="24"/>
          <w:lang w:val="en-CA"/>
        </w:rPr>
        <w:t>Trillo &amp; Shifman, 2021)</w:t>
      </w:r>
      <w:r w:rsidR="00D10D92" w:rsidRPr="00BF3008">
        <w:rPr>
          <w:rFonts w:eastAsiaTheme="minorEastAsia"/>
          <w:color w:val="000000" w:themeColor="text1"/>
          <w:sz w:val="24"/>
          <w:szCs w:val="24"/>
          <w:lang w:val="en-CA"/>
        </w:rPr>
        <w:t>.</w:t>
      </w:r>
      <w:r w:rsidR="752126BE" w:rsidRPr="00BF3008">
        <w:rPr>
          <w:rFonts w:eastAsiaTheme="minorEastAsia"/>
          <w:color w:val="000000" w:themeColor="text1"/>
          <w:sz w:val="24"/>
          <w:szCs w:val="24"/>
          <w:lang w:val="en-CA"/>
        </w:rPr>
        <w:t xml:space="preserve"> </w:t>
      </w:r>
      <w:r w:rsidR="00956A3E" w:rsidRPr="00BF3008">
        <w:rPr>
          <w:rFonts w:eastAsiaTheme="minorEastAsia"/>
          <w:color w:val="000000" w:themeColor="text1"/>
          <w:sz w:val="24"/>
          <w:szCs w:val="24"/>
          <w:lang w:val="en-CA"/>
        </w:rPr>
        <w:t>Specifically, memes can be used to promote gender-based bonding between men through the construction and policing of hegemonic masculinity (</w:t>
      </w:r>
      <w:proofErr w:type="spellStart"/>
      <w:r w:rsidR="00956A3E" w:rsidRPr="00BF3008">
        <w:rPr>
          <w:rFonts w:eastAsiaTheme="minorEastAsia"/>
          <w:color w:val="000000" w:themeColor="text1"/>
          <w:sz w:val="24"/>
          <w:szCs w:val="24"/>
          <w:lang w:val="en-CA"/>
        </w:rPr>
        <w:t>Dundes</w:t>
      </w:r>
      <w:proofErr w:type="spellEnd"/>
      <w:r w:rsidR="00956A3E" w:rsidRPr="00BF3008">
        <w:rPr>
          <w:rFonts w:eastAsiaTheme="minorEastAsia"/>
          <w:color w:val="000000" w:themeColor="text1"/>
          <w:sz w:val="24"/>
          <w:szCs w:val="24"/>
          <w:lang w:val="en-CA"/>
        </w:rPr>
        <w:t>, 2023). Recent studies that have analyzed memes pertaining to discussions around sexuality have found that they predominantly center men’s views on subjects such as sexual violence (Andreasen, 2021; 2022) and relationships with women (</w:t>
      </w:r>
      <w:proofErr w:type="spellStart"/>
      <w:r w:rsidR="00956A3E" w:rsidRPr="00BF3008">
        <w:rPr>
          <w:rFonts w:eastAsiaTheme="minorEastAsia"/>
          <w:color w:val="000000" w:themeColor="text1"/>
          <w:sz w:val="24"/>
          <w:szCs w:val="24"/>
          <w:lang w:val="en-CA"/>
        </w:rPr>
        <w:t>Dundes</w:t>
      </w:r>
      <w:proofErr w:type="spellEnd"/>
      <w:r w:rsidR="00956A3E" w:rsidRPr="00BF3008">
        <w:rPr>
          <w:rFonts w:eastAsiaTheme="minorEastAsia"/>
          <w:color w:val="000000" w:themeColor="text1"/>
          <w:sz w:val="24"/>
          <w:szCs w:val="24"/>
          <w:lang w:val="en-CA"/>
        </w:rPr>
        <w:t>, 2023).</w:t>
      </w:r>
    </w:p>
    <w:p w14:paraId="0C067A14" w14:textId="552247FD" w:rsidR="00AE150C" w:rsidRPr="00BF3008" w:rsidRDefault="005E6C60" w:rsidP="00AE150C">
      <w:pPr>
        <w:widowControl/>
        <w:adjustRightInd w:val="0"/>
        <w:spacing w:line="480" w:lineRule="auto"/>
        <w:ind w:firstLine="720"/>
        <w:jc w:val="both"/>
        <w:rPr>
          <w:rFonts w:eastAsiaTheme="minorEastAsia"/>
          <w:color w:val="000000" w:themeColor="text1"/>
          <w:sz w:val="24"/>
          <w:szCs w:val="24"/>
          <w:lang w:val="en-CA"/>
        </w:rPr>
      </w:pPr>
      <w:r w:rsidRPr="00BF3008">
        <w:rPr>
          <w:rFonts w:eastAsiaTheme="minorEastAsia"/>
          <w:color w:val="000000" w:themeColor="text1"/>
          <w:sz w:val="24"/>
          <w:szCs w:val="24"/>
          <w:lang w:val="en-CA"/>
        </w:rPr>
        <w:lastRenderedPageBreak/>
        <w:t>Further, memes have</w:t>
      </w:r>
      <w:r w:rsidR="0075033F" w:rsidRPr="00BF3008">
        <w:rPr>
          <w:rFonts w:eastAsiaTheme="minorEastAsia"/>
          <w:color w:val="000000" w:themeColor="text1"/>
          <w:sz w:val="24"/>
          <w:szCs w:val="24"/>
          <w:lang w:val="en-CA"/>
        </w:rPr>
        <w:t xml:space="preserve"> also</w:t>
      </w:r>
      <w:r w:rsidRPr="00BF3008">
        <w:rPr>
          <w:rFonts w:eastAsiaTheme="minorEastAsia"/>
          <w:color w:val="000000" w:themeColor="text1"/>
          <w:sz w:val="24"/>
          <w:szCs w:val="24"/>
          <w:lang w:val="en-CA"/>
        </w:rPr>
        <w:t xml:space="preserve"> been identified as an important source of sex education for young people (Herbenick et al., 2022). </w:t>
      </w:r>
      <w:r w:rsidR="00D72673" w:rsidRPr="00BF3008">
        <w:rPr>
          <w:sz w:val="24"/>
          <w:szCs w:val="24"/>
        </w:rPr>
        <w:t xml:space="preserve">Memes are part of the many messages that circulate about sexuality </w:t>
      </w:r>
      <w:r w:rsidR="0075033F" w:rsidRPr="00BF3008">
        <w:rPr>
          <w:sz w:val="24"/>
          <w:szCs w:val="24"/>
        </w:rPr>
        <w:t xml:space="preserve">and in turn </w:t>
      </w:r>
      <w:r w:rsidR="009148B0" w:rsidRPr="00BF3008">
        <w:rPr>
          <w:sz w:val="24"/>
          <w:szCs w:val="24"/>
        </w:rPr>
        <w:t xml:space="preserve">which </w:t>
      </w:r>
      <w:r w:rsidR="00D72673" w:rsidRPr="00BF3008">
        <w:rPr>
          <w:sz w:val="24"/>
          <w:szCs w:val="24"/>
        </w:rPr>
        <w:t>regulate sexual norms, including</w:t>
      </w:r>
      <w:r w:rsidR="0075033F" w:rsidRPr="00BF3008">
        <w:rPr>
          <w:sz w:val="24"/>
          <w:szCs w:val="24"/>
        </w:rPr>
        <w:t xml:space="preserve"> those</w:t>
      </w:r>
      <w:r w:rsidR="00D72673" w:rsidRPr="00BF3008">
        <w:rPr>
          <w:sz w:val="24"/>
          <w:szCs w:val="24"/>
        </w:rPr>
        <w:t xml:space="preserve"> about non-sexuality (Cooke-Jackson et al., 2015; Johnson et al., 2014; Palit &amp; Allen, 2016). </w:t>
      </w:r>
      <w:r w:rsidR="00AE150C" w:rsidRPr="00BF3008">
        <w:rPr>
          <w:rFonts w:eastAsiaTheme="minorEastAsia"/>
          <w:color w:val="000000" w:themeColor="text1"/>
          <w:sz w:val="24"/>
          <w:szCs w:val="24"/>
          <w:lang w:val="en-CA"/>
        </w:rPr>
        <w:t xml:space="preserve">For example, in the representation of virginity in adulthood, the “Virgin”–“Chad” dichotomy are recurring meme characters used to represent in group and out group members, while usually being an indication of a poster’s right-wing politics (Stall et al., 2022). </w:t>
      </w:r>
      <w:r w:rsidR="00061F4B" w:rsidRPr="00BF3008">
        <w:rPr>
          <w:rFonts w:eastAsiaTheme="minorEastAsia"/>
          <w:color w:val="000000" w:themeColor="text1"/>
          <w:sz w:val="24"/>
          <w:szCs w:val="24"/>
          <w:lang w:val="en-CA"/>
        </w:rPr>
        <w:t xml:space="preserve">These memes often represent </w:t>
      </w:r>
      <w:r w:rsidRPr="00BF3008">
        <w:rPr>
          <w:rFonts w:eastAsiaTheme="minorEastAsia"/>
          <w:color w:val="000000" w:themeColor="text1"/>
          <w:sz w:val="24"/>
          <w:szCs w:val="24"/>
          <w:lang w:val="en-CA"/>
        </w:rPr>
        <w:t xml:space="preserve">virginity in adulthood </w:t>
      </w:r>
      <w:r w:rsidR="00AE150C" w:rsidRPr="00BF3008">
        <w:rPr>
          <w:rFonts w:eastAsiaTheme="minorEastAsia"/>
          <w:color w:val="000000" w:themeColor="text1"/>
          <w:sz w:val="24"/>
          <w:szCs w:val="24"/>
          <w:lang w:val="en-CA"/>
        </w:rPr>
        <w:t>negatively and as a weakness, even in realms outside of sexuality.</w:t>
      </w:r>
    </w:p>
    <w:p w14:paraId="130ED508" w14:textId="3207986E" w:rsidR="00D72673" w:rsidRPr="00BF3008" w:rsidRDefault="00AE150C" w:rsidP="00EB0F13">
      <w:pPr>
        <w:pStyle w:val="Corpsdetexte"/>
        <w:spacing w:line="480" w:lineRule="auto"/>
        <w:ind w:firstLine="720"/>
        <w:contextualSpacing/>
        <w:jc w:val="both"/>
      </w:pPr>
      <w:r w:rsidRPr="00BF3008">
        <w:rPr>
          <w:rFonts w:eastAsiaTheme="minorEastAsia"/>
          <w:color w:val="000000" w:themeColor="text1"/>
          <w:lang w:val="en-CA"/>
        </w:rPr>
        <w:t>The use of humor</w:t>
      </w:r>
      <w:r w:rsidR="0075033F" w:rsidRPr="00BF3008">
        <w:rPr>
          <w:rFonts w:eastAsiaTheme="minorEastAsia"/>
          <w:color w:val="000000" w:themeColor="text1"/>
          <w:lang w:val="en-CA"/>
        </w:rPr>
        <w:t xml:space="preserve"> in memes</w:t>
      </w:r>
      <w:r w:rsidRPr="00BF3008">
        <w:rPr>
          <w:rFonts w:eastAsiaTheme="minorEastAsia"/>
          <w:color w:val="000000" w:themeColor="text1"/>
          <w:lang w:val="en-CA"/>
        </w:rPr>
        <w:t xml:space="preserve"> facilitates discussions around sensitive topics and offensive viewpoints (</w:t>
      </w:r>
      <w:proofErr w:type="spellStart"/>
      <w:r w:rsidRPr="00BF3008">
        <w:rPr>
          <w:rFonts w:eastAsiaTheme="minorEastAsia"/>
          <w:color w:val="000000" w:themeColor="text1"/>
          <w:lang w:val="en-CA"/>
        </w:rPr>
        <w:t>Drakett</w:t>
      </w:r>
      <w:proofErr w:type="spellEnd"/>
      <w:r w:rsidRPr="00BF3008">
        <w:rPr>
          <w:rFonts w:eastAsiaTheme="minorEastAsia"/>
          <w:color w:val="000000" w:themeColor="text1"/>
          <w:lang w:val="en-CA"/>
        </w:rPr>
        <w:t xml:space="preserve"> et al., 2018; Herbenick et al., 2022). </w:t>
      </w:r>
      <w:r w:rsidR="00D72673" w:rsidRPr="00BF3008">
        <w:t>The omnipresence of Internet memes (Shifman, 201</w:t>
      </w:r>
      <w:r w:rsidR="00582FF9" w:rsidRPr="00BF3008">
        <w:t>3b</w:t>
      </w:r>
      <w:r w:rsidR="00D72673" w:rsidRPr="00BF3008">
        <w:t xml:space="preserve">) and the </w:t>
      </w:r>
      <w:r w:rsidR="00DD4F64" w:rsidRPr="00BF3008">
        <w:t>growing evidence</w:t>
      </w:r>
      <w:r w:rsidR="00D72673" w:rsidRPr="00BF3008">
        <w:t xml:space="preserve"> of their influence on identity construction (DeCook, 2018, </w:t>
      </w:r>
      <w:proofErr w:type="spellStart"/>
      <w:r w:rsidR="00D72673" w:rsidRPr="00BF3008">
        <w:t>Drakett</w:t>
      </w:r>
      <w:proofErr w:type="spellEnd"/>
      <w:r w:rsidR="00D72673" w:rsidRPr="00BF3008">
        <w:t xml:space="preserve"> et al., 2018) support the argument that they could register as memorable messages (Cooke-Jackson et al., 2015). Memorable messages are short narratives that mark individuals in their life trajectory (Cooke-Jackson et al., 2015), convey different information from various sources (media, peers, family, religion), and influence one’s perceptions and behaviors (Cooke-Jackson et al., 2015; Johnson et al., 2014). The perspective of memorable messages offers a lens through which to examine the ideas conveyed in Internet macro memes about virgin adults.</w:t>
      </w:r>
    </w:p>
    <w:p w14:paraId="0599D66C" w14:textId="1D60B54E" w:rsidR="00761EC6" w:rsidRPr="00BF3008" w:rsidRDefault="00E601E3" w:rsidP="004A6333">
      <w:pPr>
        <w:widowControl/>
        <w:adjustRightInd w:val="0"/>
        <w:spacing w:line="480" w:lineRule="auto"/>
        <w:ind w:firstLine="720"/>
        <w:jc w:val="both"/>
        <w:rPr>
          <w:sz w:val="24"/>
          <w:szCs w:val="24"/>
        </w:rPr>
      </w:pPr>
      <w:bookmarkStart w:id="6" w:name="The_Memes"/>
      <w:bookmarkEnd w:id="6"/>
      <w:r w:rsidRPr="00BF3008">
        <w:rPr>
          <w:sz w:val="24"/>
          <w:szCs w:val="24"/>
        </w:rPr>
        <w:t>The</w:t>
      </w:r>
      <w:r w:rsidR="00237CDB" w:rsidRPr="00BF3008">
        <w:rPr>
          <w:sz w:val="24"/>
          <w:szCs w:val="24"/>
        </w:rPr>
        <w:t xml:space="preserve">re is no consensus </w:t>
      </w:r>
      <w:r w:rsidR="00645637" w:rsidRPr="00BF3008">
        <w:rPr>
          <w:sz w:val="24"/>
          <w:szCs w:val="24"/>
        </w:rPr>
        <w:t xml:space="preserve">on a </w:t>
      </w:r>
      <w:r w:rsidRPr="00BF3008">
        <w:rPr>
          <w:sz w:val="24"/>
          <w:szCs w:val="24"/>
        </w:rPr>
        <w:t xml:space="preserve">scientific definition of </w:t>
      </w:r>
      <w:r w:rsidR="00237CDB" w:rsidRPr="00BF3008">
        <w:rPr>
          <w:sz w:val="24"/>
          <w:szCs w:val="24"/>
        </w:rPr>
        <w:t xml:space="preserve">an </w:t>
      </w:r>
      <w:r w:rsidRPr="00BF3008">
        <w:rPr>
          <w:sz w:val="24"/>
          <w:szCs w:val="24"/>
        </w:rPr>
        <w:t>Internet meme (Denisova, 2019; Seiffert-Brockmann et al., 2018; Shifman, 201</w:t>
      </w:r>
      <w:r w:rsidR="00582FF9" w:rsidRPr="00BF3008">
        <w:rPr>
          <w:sz w:val="24"/>
          <w:szCs w:val="24"/>
        </w:rPr>
        <w:t>3b</w:t>
      </w:r>
      <w:r w:rsidRPr="00BF3008">
        <w:rPr>
          <w:sz w:val="24"/>
          <w:szCs w:val="24"/>
        </w:rPr>
        <w:t>). Shifman (201</w:t>
      </w:r>
      <w:r w:rsidR="00582FF9" w:rsidRPr="00BF3008">
        <w:rPr>
          <w:sz w:val="24"/>
          <w:szCs w:val="24"/>
        </w:rPr>
        <w:t>3b</w:t>
      </w:r>
      <w:r w:rsidRPr="00BF3008">
        <w:rPr>
          <w:sz w:val="24"/>
          <w:szCs w:val="24"/>
        </w:rPr>
        <w:t>) proposes to view meme</w:t>
      </w:r>
      <w:r w:rsidR="00645637" w:rsidRPr="00BF3008">
        <w:rPr>
          <w:sz w:val="24"/>
          <w:szCs w:val="24"/>
        </w:rPr>
        <w:t>s</w:t>
      </w:r>
      <w:r w:rsidRPr="00BF3008">
        <w:rPr>
          <w:sz w:val="24"/>
          <w:szCs w:val="24"/>
        </w:rPr>
        <w:t xml:space="preserve"> not as single idea</w:t>
      </w:r>
      <w:r w:rsidR="00645637" w:rsidRPr="00BF3008">
        <w:rPr>
          <w:sz w:val="24"/>
          <w:szCs w:val="24"/>
        </w:rPr>
        <w:t>s</w:t>
      </w:r>
      <w:r w:rsidRPr="00BF3008">
        <w:rPr>
          <w:sz w:val="24"/>
          <w:szCs w:val="24"/>
        </w:rPr>
        <w:t xml:space="preserve"> or element</w:t>
      </w:r>
      <w:r w:rsidR="00645637" w:rsidRPr="00BF3008">
        <w:rPr>
          <w:sz w:val="24"/>
          <w:szCs w:val="24"/>
        </w:rPr>
        <w:t>s</w:t>
      </w:r>
      <w:r w:rsidRPr="00BF3008">
        <w:rPr>
          <w:sz w:val="24"/>
          <w:szCs w:val="24"/>
        </w:rPr>
        <w:t>, but as recognizable whole</w:t>
      </w:r>
      <w:r w:rsidR="00645637" w:rsidRPr="00BF3008">
        <w:rPr>
          <w:sz w:val="24"/>
          <w:szCs w:val="24"/>
        </w:rPr>
        <w:t>s</w:t>
      </w:r>
      <w:r w:rsidRPr="00BF3008">
        <w:rPr>
          <w:sz w:val="24"/>
          <w:szCs w:val="24"/>
        </w:rPr>
        <w:t xml:space="preserve"> </w:t>
      </w:r>
      <w:r w:rsidR="00645637" w:rsidRPr="00BF3008">
        <w:rPr>
          <w:sz w:val="24"/>
          <w:szCs w:val="24"/>
        </w:rPr>
        <w:t xml:space="preserve">with </w:t>
      </w:r>
      <w:r w:rsidRPr="00BF3008">
        <w:rPr>
          <w:sz w:val="24"/>
          <w:szCs w:val="24"/>
        </w:rPr>
        <w:t xml:space="preserve">three modulable </w:t>
      </w:r>
      <w:r w:rsidR="007F0B0A" w:rsidRPr="00BF3008">
        <w:rPr>
          <w:sz w:val="24"/>
          <w:szCs w:val="24"/>
        </w:rPr>
        <w:t>components,</w:t>
      </w:r>
      <w:r w:rsidRPr="00BF3008">
        <w:rPr>
          <w:sz w:val="24"/>
          <w:szCs w:val="24"/>
        </w:rPr>
        <w:t xml:space="preserve"> </w:t>
      </w:r>
      <w:r w:rsidR="007F0B0A" w:rsidRPr="00BF3008">
        <w:rPr>
          <w:sz w:val="24"/>
          <w:szCs w:val="24"/>
        </w:rPr>
        <w:t>namely</w:t>
      </w:r>
      <w:r w:rsidR="0075033F" w:rsidRPr="00BF3008">
        <w:rPr>
          <w:sz w:val="24"/>
          <w:szCs w:val="24"/>
        </w:rPr>
        <w:t>,</w:t>
      </w:r>
      <w:r w:rsidR="007F0B0A" w:rsidRPr="00BF3008">
        <w:rPr>
          <w:sz w:val="24"/>
          <w:szCs w:val="24"/>
        </w:rPr>
        <w:t xml:space="preserve"> content</w:t>
      </w:r>
      <w:r w:rsidRPr="00BF3008">
        <w:rPr>
          <w:sz w:val="24"/>
          <w:szCs w:val="24"/>
        </w:rPr>
        <w:t xml:space="preserve">, form, and posture. Content refers to the ideas or </w:t>
      </w:r>
      <w:r w:rsidRPr="00BF3008">
        <w:rPr>
          <w:sz w:val="24"/>
          <w:szCs w:val="24"/>
        </w:rPr>
        <w:lastRenderedPageBreak/>
        <w:t xml:space="preserve">ideals </w:t>
      </w:r>
      <w:r w:rsidR="00645637" w:rsidRPr="00BF3008">
        <w:rPr>
          <w:sz w:val="24"/>
          <w:szCs w:val="24"/>
        </w:rPr>
        <w:t xml:space="preserve">conveyed </w:t>
      </w:r>
      <w:r w:rsidRPr="00BF3008">
        <w:rPr>
          <w:sz w:val="24"/>
          <w:szCs w:val="24"/>
        </w:rPr>
        <w:t>by the meme</w:t>
      </w:r>
      <w:r w:rsidR="00645637" w:rsidRPr="00BF3008">
        <w:rPr>
          <w:sz w:val="24"/>
          <w:szCs w:val="24"/>
        </w:rPr>
        <w:t>, while f</w:t>
      </w:r>
      <w:r w:rsidRPr="00BF3008">
        <w:rPr>
          <w:sz w:val="24"/>
          <w:szCs w:val="24"/>
        </w:rPr>
        <w:t>orm refers to the tangible, visual</w:t>
      </w:r>
      <w:r w:rsidR="0085602D" w:rsidRPr="00BF3008">
        <w:rPr>
          <w:sz w:val="24"/>
          <w:szCs w:val="24"/>
        </w:rPr>
        <w:t>,</w:t>
      </w:r>
      <w:r w:rsidRPr="00BF3008">
        <w:rPr>
          <w:sz w:val="24"/>
          <w:szCs w:val="24"/>
        </w:rPr>
        <w:t xml:space="preserve"> or auditory manifestation of </w:t>
      </w:r>
      <w:r w:rsidR="00645637" w:rsidRPr="00BF3008">
        <w:rPr>
          <w:sz w:val="24"/>
          <w:szCs w:val="24"/>
        </w:rPr>
        <w:t xml:space="preserve">its </w:t>
      </w:r>
      <w:r w:rsidRPr="00BF3008">
        <w:rPr>
          <w:sz w:val="24"/>
          <w:szCs w:val="24"/>
        </w:rPr>
        <w:t xml:space="preserve">message. </w:t>
      </w:r>
      <w:r w:rsidR="00B74E83" w:rsidRPr="00BF3008">
        <w:rPr>
          <w:sz w:val="24"/>
          <w:szCs w:val="24"/>
        </w:rPr>
        <w:t>As for</w:t>
      </w:r>
      <w:r w:rsidRPr="00BF3008">
        <w:rPr>
          <w:sz w:val="24"/>
          <w:szCs w:val="24"/>
        </w:rPr>
        <w:t xml:space="preserve"> posture</w:t>
      </w:r>
      <w:r w:rsidR="00B74E83" w:rsidRPr="00BF3008">
        <w:rPr>
          <w:sz w:val="24"/>
          <w:szCs w:val="24"/>
        </w:rPr>
        <w:t>,</w:t>
      </w:r>
      <w:r w:rsidRPr="00BF3008">
        <w:rPr>
          <w:sz w:val="24"/>
          <w:szCs w:val="24"/>
        </w:rPr>
        <w:t xml:space="preserve"> </w:t>
      </w:r>
      <w:r w:rsidR="00B74E83" w:rsidRPr="00BF3008">
        <w:rPr>
          <w:sz w:val="24"/>
          <w:szCs w:val="24"/>
        </w:rPr>
        <w:t>it</w:t>
      </w:r>
      <w:r w:rsidRPr="00BF3008">
        <w:rPr>
          <w:sz w:val="24"/>
          <w:szCs w:val="24"/>
        </w:rPr>
        <w:t xml:space="preserve"> </w:t>
      </w:r>
      <w:r w:rsidR="00B74E83" w:rsidRPr="00BF3008">
        <w:rPr>
          <w:sz w:val="24"/>
          <w:szCs w:val="24"/>
        </w:rPr>
        <w:t>refers</w:t>
      </w:r>
      <w:r w:rsidRPr="00BF3008">
        <w:rPr>
          <w:sz w:val="24"/>
          <w:szCs w:val="24"/>
        </w:rPr>
        <w:t xml:space="preserve"> to the </w:t>
      </w:r>
      <w:r w:rsidR="007F0B0A" w:rsidRPr="00BF3008">
        <w:rPr>
          <w:sz w:val="24"/>
          <w:szCs w:val="24"/>
        </w:rPr>
        <w:t>diffusion</w:t>
      </w:r>
      <w:r w:rsidRPr="00BF3008">
        <w:rPr>
          <w:sz w:val="24"/>
          <w:szCs w:val="24"/>
        </w:rPr>
        <w:t xml:space="preserve"> of the meme itself</w:t>
      </w:r>
      <w:r w:rsidR="00645637" w:rsidRPr="00BF3008">
        <w:rPr>
          <w:sz w:val="24"/>
          <w:szCs w:val="24"/>
        </w:rPr>
        <w:t>, and</w:t>
      </w:r>
      <w:r w:rsidRPr="00BF3008">
        <w:rPr>
          <w:sz w:val="24"/>
          <w:szCs w:val="24"/>
        </w:rPr>
        <w:t xml:space="preserve"> includes communication structures (who participates in its creation and dissemination, and how), tone and style, and function (Shifman, 201</w:t>
      </w:r>
      <w:r w:rsidR="00582FF9" w:rsidRPr="00BF3008">
        <w:rPr>
          <w:sz w:val="24"/>
          <w:szCs w:val="24"/>
        </w:rPr>
        <w:t>3b</w:t>
      </w:r>
      <w:r w:rsidRPr="00BF3008">
        <w:rPr>
          <w:sz w:val="24"/>
          <w:szCs w:val="24"/>
        </w:rPr>
        <w:t>).</w:t>
      </w:r>
      <w:r w:rsidR="0075033F" w:rsidRPr="00BF3008">
        <w:rPr>
          <w:sz w:val="24"/>
          <w:szCs w:val="24"/>
        </w:rPr>
        <w:t xml:space="preserve"> </w:t>
      </w:r>
      <w:proofErr w:type="spellStart"/>
      <w:r w:rsidRPr="00BF3008">
        <w:rPr>
          <w:sz w:val="24"/>
          <w:szCs w:val="24"/>
        </w:rPr>
        <w:t>Th</w:t>
      </w:r>
      <w:r w:rsidR="006E5A66" w:rsidRPr="00BF3008">
        <w:rPr>
          <w:sz w:val="24"/>
          <w:szCs w:val="24"/>
        </w:rPr>
        <w:t>i</w:t>
      </w:r>
      <w:r w:rsidRPr="00BF3008">
        <w:rPr>
          <w:sz w:val="24"/>
          <w:szCs w:val="24"/>
        </w:rPr>
        <w:t>éblemont-Dollet</w:t>
      </w:r>
      <w:r w:rsidR="00B74E83" w:rsidRPr="00BF3008">
        <w:rPr>
          <w:sz w:val="24"/>
          <w:szCs w:val="24"/>
        </w:rPr>
        <w:t>’</w:t>
      </w:r>
      <w:r w:rsidRPr="00BF3008">
        <w:rPr>
          <w:sz w:val="24"/>
          <w:szCs w:val="24"/>
        </w:rPr>
        <w:t>s</w:t>
      </w:r>
      <w:proofErr w:type="spellEnd"/>
      <w:r w:rsidRPr="00BF3008">
        <w:rPr>
          <w:sz w:val="24"/>
          <w:szCs w:val="24"/>
        </w:rPr>
        <w:t xml:space="preserve"> (2003) analysis of Joly</w:t>
      </w:r>
      <w:r w:rsidR="00B74E83" w:rsidRPr="00BF3008">
        <w:rPr>
          <w:sz w:val="24"/>
          <w:szCs w:val="24"/>
        </w:rPr>
        <w:t>’</w:t>
      </w:r>
      <w:r w:rsidRPr="00BF3008">
        <w:rPr>
          <w:sz w:val="24"/>
          <w:szCs w:val="24"/>
        </w:rPr>
        <w:t xml:space="preserve">s work on image interpretation suggests that </w:t>
      </w:r>
      <w:r w:rsidR="007F0B0A" w:rsidRPr="00BF3008">
        <w:rPr>
          <w:sz w:val="24"/>
          <w:szCs w:val="24"/>
        </w:rPr>
        <w:t xml:space="preserve">we </w:t>
      </w:r>
      <w:r w:rsidRPr="00BF3008">
        <w:rPr>
          <w:sz w:val="24"/>
          <w:szCs w:val="24"/>
        </w:rPr>
        <w:t>can study meme</w:t>
      </w:r>
      <w:r w:rsidR="00645637" w:rsidRPr="00BF3008">
        <w:rPr>
          <w:sz w:val="24"/>
          <w:szCs w:val="24"/>
        </w:rPr>
        <w:t>s</w:t>
      </w:r>
      <w:r w:rsidRPr="00BF3008">
        <w:rPr>
          <w:sz w:val="24"/>
          <w:szCs w:val="24"/>
        </w:rPr>
        <w:t xml:space="preserve"> without </w:t>
      </w:r>
      <w:r w:rsidR="00A145C8" w:rsidRPr="00BF3008">
        <w:rPr>
          <w:sz w:val="24"/>
          <w:szCs w:val="24"/>
        </w:rPr>
        <w:t>considering</w:t>
      </w:r>
      <w:r w:rsidRPr="00BF3008">
        <w:rPr>
          <w:sz w:val="24"/>
          <w:szCs w:val="24"/>
        </w:rPr>
        <w:t xml:space="preserve"> all contextual elements of </w:t>
      </w:r>
      <w:r w:rsidR="0075033F" w:rsidRPr="00BF3008">
        <w:rPr>
          <w:sz w:val="24"/>
          <w:szCs w:val="24"/>
        </w:rPr>
        <w:t>their</w:t>
      </w:r>
      <w:r w:rsidRPr="00BF3008">
        <w:rPr>
          <w:sz w:val="24"/>
          <w:szCs w:val="24"/>
        </w:rPr>
        <w:t xml:space="preserve"> use, </w:t>
      </w:r>
      <w:r w:rsidR="00645637" w:rsidRPr="00BF3008">
        <w:rPr>
          <w:sz w:val="24"/>
          <w:szCs w:val="24"/>
        </w:rPr>
        <w:t xml:space="preserve">especially </w:t>
      </w:r>
      <w:r w:rsidR="0075033F" w:rsidRPr="00BF3008">
        <w:rPr>
          <w:sz w:val="24"/>
          <w:szCs w:val="24"/>
        </w:rPr>
        <w:t>the</w:t>
      </w:r>
      <w:r w:rsidR="00645637" w:rsidRPr="00BF3008">
        <w:rPr>
          <w:sz w:val="24"/>
          <w:szCs w:val="24"/>
        </w:rPr>
        <w:t xml:space="preserve"> creator’s </w:t>
      </w:r>
      <w:r w:rsidRPr="00BF3008">
        <w:rPr>
          <w:sz w:val="24"/>
          <w:szCs w:val="24"/>
        </w:rPr>
        <w:t>intention. Indeed, even if the interpretation of the image out of its context is subjective, the initial intention remains nevertheless perceptible and understandable (</w:t>
      </w:r>
      <w:proofErr w:type="spellStart"/>
      <w:r w:rsidRPr="00BF3008">
        <w:rPr>
          <w:sz w:val="24"/>
          <w:szCs w:val="24"/>
        </w:rPr>
        <w:t>Th</w:t>
      </w:r>
      <w:r w:rsidR="006E5A66" w:rsidRPr="00BF3008">
        <w:rPr>
          <w:sz w:val="24"/>
          <w:szCs w:val="24"/>
        </w:rPr>
        <w:t>i</w:t>
      </w:r>
      <w:r w:rsidRPr="00BF3008">
        <w:rPr>
          <w:sz w:val="24"/>
          <w:szCs w:val="24"/>
        </w:rPr>
        <w:t>éblemont-Dollet</w:t>
      </w:r>
      <w:proofErr w:type="spellEnd"/>
      <w:r w:rsidRPr="00BF3008">
        <w:rPr>
          <w:sz w:val="24"/>
          <w:szCs w:val="24"/>
        </w:rPr>
        <w:t xml:space="preserve">, 2003). Internet users quickly appropriated the term </w:t>
      </w:r>
      <w:r w:rsidRPr="00BF3008">
        <w:rPr>
          <w:i/>
          <w:iCs/>
          <w:sz w:val="24"/>
          <w:szCs w:val="24"/>
        </w:rPr>
        <w:t>meme</w:t>
      </w:r>
      <w:r w:rsidRPr="00BF3008">
        <w:rPr>
          <w:sz w:val="24"/>
          <w:szCs w:val="24"/>
        </w:rPr>
        <w:t xml:space="preserve"> to refer to a specific idea in the form of a text, image, or </w:t>
      </w:r>
      <w:r w:rsidR="00B74E83" w:rsidRPr="00BF3008">
        <w:rPr>
          <w:sz w:val="24"/>
          <w:szCs w:val="24"/>
        </w:rPr>
        <w:t>an</w:t>
      </w:r>
      <w:r w:rsidR="00B035A5" w:rsidRPr="00BF3008">
        <w:rPr>
          <w:sz w:val="24"/>
          <w:szCs w:val="24"/>
        </w:rPr>
        <w:t>other cultural element</w:t>
      </w:r>
      <w:r w:rsidR="00A145C8" w:rsidRPr="00BF3008">
        <w:rPr>
          <w:sz w:val="24"/>
          <w:szCs w:val="24"/>
        </w:rPr>
        <w:t xml:space="preserve"> </w:t>
      </w:r>
      <w:r w:rsidRPr="00BF3008">
        <w:rPr>
          <w:sz w:val="24"/>
          <w:szCs w:val="24"/>
        </w:rPr>
        <w:t xml:space="preserve">that </w:t>
      </w:r>
      <w:r w:rsidR="00B74E83" w:rsidRPr="00BF3008">
        <w:rPr>
          <w:sz w:val="24"/>
          <w:szCs w:val="24"/>
        </w:rPr>
        <w:t>is</w:t>
      </w:r>
      <w:r w:rsidR="000E7878" w:rsidRPr="00BF3008">
        <w:rPr>
          <w:sz w:val="24"/>
          <w:szCs w:val="24"/>
        </w:rPr>
        <w:t xml:space="preserve"> </w:t>
      </w:r>
      <w:r w:rsidRPr="00BF3008">
        <w:rPr>
          <w:sz w:val="24"/>
          <w:szCs w:val="24"/>
        </w:rPr>
        <w:t xml:space="preserve">rapidly </w:t>
      </w:r>
      <w:r w:rsidR="007C7DD7" w:rsidRPr="00BF3008">
        <w:rPr>
          <w:sz w:val="24"/>
          <w:szCs w:val="24"/>
        </w:rPr>
        <w:t>spread</w:t>
      </w:r>
      <w:r w:rsidRPr="00BF3008">
        <w:rPr>
          <w:sz w:val="24"/>
          <w:szCs w:val="24"/>
        </w:rPr>
        <w:t xml:space="preserve"> (e.g., jokes, videos). </w:t>
      </w:r>
      <w:r w:rsidR="000E7878" w:rsidRPr="00BF3008">
        <w:rPr>
          <w:sz w:val="24"/>
          <w:szCs w:val="24"/>
        </w:rPr>
        <w:t>T</w:t>
      </w:r>
      <w:r w:rsidRPr="00BF3008">
        <w:rPr>
          <w:sz w:val="24"/>
          <w:szCs w:val="24"/>
        </w:rPr>
        <w:t xml:space="preserve">his common </w:t>
      </w:r>
      <w:r w:rsidR="00A145C8" w:rsidRPr="00BF3008">
        <w:rPr>
          <w:sz w:val="24"/>
          <w:szCs w:val="24"/>
        </w:rPr>
        <w:t xml:space="preserve">use of </w:t>
      </w:r>
      <w:r w:rsidRPr="00BF3008">
        <w:rPr>
          <w:sz w:val="24"/>
          <w:szCs w:val="24"/>
        </w:rPr>
        <w:t xml:space="preserve">the </w:t>
      </w:r>
      <w:r w:rsidR="000E7878" w:rsidRPr="00BF3008">
        <w:rPr>
          <w:sz w:val="24"/>
          <w:szCs w:val="24"/>
        </w:rPr>
        <w:t xml:space="preserve">concept of </w:t>
      </w:r>
      <w:r w:rsidRPr="00BF3008">
        <w:rPr>
          <w:sz w:val="24"/>
          <w:szCs w:val="24"/>
        </w:rPr>
        <w:t>meme</w:t>
      </w:r>
      <w:r w:rsidR="000E7878" w:rsidRPr="00BF3008">
        <w:rPr>
          <w:sz w:val="24"/>
          <w:szCs w:val="24"/>
        </w:rPr>
        <w:t>s, however, refers to</w:t>
      </w:r>
      <w:r w:rsidRPr="00BF3008">
        <w:rPr>
          <w:sz w:val="24"/>
          <w:szCs w:val="24"/>
        </w:rPr>
        <w:t xml:space="preserve"> short-lived virality </w:t>
      </w:r>
      <w:r w:rsidR="00B16937" w:rsidRPr="00BF3008">
        <w:rPr>
          <w:sz w:val="24"/>
          <w:szCs w:val="24"/>
        </w:rPr>
        <w:t>rather than</w:t>
      </w:r>
      <w:r w:rsidRPr="00BF3008">
        <w:rPr>
          <w:sz w:val="24"/>
          <w:szCs w:val="24"/>
        </w:rPr>
        <w:t xml:space="preserve"> </w:t>
      </w:r>
      <w:r w:rsidR="000E7878" w:rsidRPr="00BF3008">
        <w:rPr>
          <w:sz w:val="24"/>
          <w:szCs w:val="24"/>
        </w:rPr>
        <w:t xml:space="preserve">to </w:t>
      </w:r>
      <w:r w:rsidRPr="00BF3008">
        <w:rPr>
          <w:sz w:val="24"/>
          <w:szCs w:val="24"/>
        </w:rPr>
        <w:t>the memetic character of reappropriation through alterations of the cultural element with more longevity (Shifman, 2013</w:t>
      </w:r>
      <w:r w:rsidR="00582FF9" w:rsidRPr="00BF3008">
        <w:rPr>
          <w:sz w:val="24"/>
          <w:szCs w:val="24"/>
        </w:rPr>
        <w:t xml:space="preserve">a, </w:t>
      </w:r>
      <w:r w:rsidR="2B94BC46" w:rsidRPr="00BF3008">
        <w:rPr>
          <w:sz w:val="24"/>
          <w:szCs w:val="24"/>
        </w:rPr>
        <w:t>2013</w:t>
      </w:r>
      <w:r w:rsidR="00582FF9" w:rsidRPr="00BF3008">
        <w:rPr>
          <w:sz w:val="24"/>
          <w:szCs w:val="24"/>
        </w:rPr>
        <w:t>b</w:t>
      </w:r>
      <w:r w:rsidRPr="00BF3008">
        <w:rPr>
          <w:sz w:val="24"/>
          <w:szCs w:val="24"/>
        </w:rPr>
        <w:t xml:space="preserve">). Thus, the malleable and </w:t>
      </w:r>
      <w:r w:rsidR="000E7878" w:rsidRPr="00BF3008">
        <w:rPr>
          <w:sz w:val="24"/>
          <w:szCs w:val="24"/>
        </w:rPr>
        <w:t xml:space="preserve">dynamic quality </w:t>
      </w:r>
      <w:r w:rsidRPr="00BF3008">
        <w:rPr>
          <w:sz w:val="24"/>
          <w:szCs w:val="24"/>
        </w:rPr>
        <w:t>of meme</w:t>
      </w:r>
      <w:r w:rsidR="00DD4F64" w:rsidRPr="00BF3008">
        <w:rPr>
          <w:sz w:val="24"/>
          <w:szCs w:val="24"/>
        </w:rPr>
        <w:t>s</w:t>
      </w:r>
      <w:r w:rsidRPr="00BF3008">
        <w:rPr>
          <w:sz w:val="24"/>
          <w:szCs w:val="24"/>
        </w:rPr>
        <w:t xml:space="preserve"> is central to </w:t>
      </w:r>
      <w:r w:rsidR="00DD4F64" w:rsidRPr="00BF3008">
        <w:rPr>
          <w:sz w:val="24"/>
          <w:szCs w:val="24"/>
        </w:rPr>
        <w:t>their</w:t>
      </w:r>
      <w:r w:rsidRPr="00BF3008">
        <w:rPr>
          <w:sz w:val="24"/>
          <w:szCs w:val="24"/>
        </w:rPr>
        <w:t xml:space="preserve"> definition (Dawkins,</w:t>
      </w:r>
      <w:r w:rsidR="007C7DD7" w:rsidRPr="00BF3008">
        <w:rPr>
          <w:sz w:val="24"/>
          <w:szCs w:val="24"/>
        </w:rPr>
        <w:t xml:space="preserve"> </w:t>
      </w:r>
      <w:r w:rsidRPr="00BF3008">
        <w:rPr>
          <w:sz w:val="24"/>
          <w:szCs w:val="24"/>
        </w:rPr>
        <w:t xml:space="preserve">2006; </w:t>
      </w:r>
      <w:proofErr w:type="spellStart"/>
      <w:r w:rsidRPr="00BF3008">
        <w:rPr>
          <w:sz w:val="24"/>
          <w:szCs w:val="24"/>
        </w:rPr>
        <w:t>Taecharungroj</w:t>
      </w:r>
      <w:proofErr w:type="spellEnd"/>
      <w:r w:rsidRPr="00BF3008">
        <w:rPr>
          <w:sz w:val="24"/>
          <w:szCs w:val="24"/>
        </w:rPr>
        <w:t xml:space="preserve"> </w:t>
      </w:r>
      <w:r w:rsidR="007C7DD7" w:rsidRPr="00BF3008">
        <w:rPr>
          <w:sz w:val="24"/>
          <w:szCs w:val="24"/>
        </w:rPr>
        <w:t>&amp;</w:t>
      </w:r>
      <w:r w:rsidRPr="00BF3008">
        <w:rPr>
          <w:sz w:val="24"/>
          <w:szCs w:val="24"/>
        </w:rPr>
        <w:t xml:space="preserve"> </w:t>
      </w:r>
      <w:proofErr w:type="spellStart"/>
      <w:r w:rsidRPr="00BF3008">
        <w:rPr>
          <w:sz w:val="24"/>
          <w:szCs w:val="24"/>
        </w:rPr>
        <w:t>Nueangjamnong</w:t>
      </w:r>
      <w:proofErr w:type="spellEnd"/>
      <w:r w:rsidRPr="00BF3008">
        <w:rPr>
          <w:sz w:val="24"/>
          <w:szCs w:val="24"/>
        </w:rPr>
        <w:t>, 2015</w:t>
      </w:r>
      <w:r w:rsidRPr="00BF3008">
        <w:rPr>
          <w:sz w:val="24"/>
          <w:szCs w:val="24"/>
          <w:shd w:val="clear" w:color="auto" w:fill="F8F8F8"/>
        </w:rPr>
        <w:t xml:space="preserve">; </w:t>
      </w:r>
      <w:r w:rsidRPr="00BF3008">
        <w:rPr>
          <w:sz w:val="24"/>
          <w:szCs w:val="24"/>
        </w:rPr>
        <w:t>Meikle, 2016)</w:t>
      </w:r>
      <w:r w:rsidR="00950EC6" w:rsidRPr="00BF3008">
        <w:rPr>
          <w:sz w:val="24"/>
          <w:szCs w:val="24"/>
        </w:rPr>
        <w:t>.</w:t>
      </w:r>
      <w:r w:rsidRPr="00BF3008">
        <w:rPr>
          <w:sz w:val="24"/>
          <w:szCs w:val="24"/>
        </w:rPr>
        <w:t xml:space="preserve"> </w:t>
      </w:r>
      <w:r w:rsidR="00950EC6" w:rsidRPr="00BF3008">
        <w:rPr>
          <w:sz w:val="24"/>
          <w:szCs w:val="24"/>
        </w:rPr>
        <w:t xml:space="preserve">Memes </w:t>
      </w:r>
      <w:r w:rsidR="0008344C" w:rsidRPr="00BF3008">
        <w:rPr>
          <w:sz w:val="24"/>
          <w:szCs w:val="24"/>
        </w:rPr>
        <w:t>are appropriated</w:t>
      </w:r>
      <w:r w:rsidRPr="00BF3008">
        <w:rPr>
          <w:sz w:val="24"/>
          <w:szCs w:val="24"/>
        </w:rPr>
        <w:t xml:space="preserve"> and transformed by Internet users</w:t>
      </w:r>
      <w:r w:rsidR="00950EC6" w:rsidRPr="00BF3008">
        <w:rPr>
          <w:sz w:val="24"/>
          <w:szCs w:val="24"/>
        </w:rPr>
        <w:t>, as opposed to simply being copied and shared</w:t>
      </w:r>
      <w:r w:rsidRPr="00BF3008">
        <w:rPr>
          <w:sz w:val="24"/>
          <w:szCs w:val="24"/>
        </w:rPr>
        <w:t xml:space="preserve"> (Meikle, 2016; Shifman, 201</w:t>
      </w:r>
      <w:r w:rsidR="00BA6C90" w:rsidRPr="00BF3008">
        <w:rPr>
          <w:sz w:val="24"/>
          <w:szCs w:val="24"/>
        </w:rPr>
        <w:t>3b</w:t>
      </w:r>
      <w:r w:rsidRPr="00BF3008">
        <w:rPr>
          <w:sz w:val="24"/>
          <w:szCs w:val="24"/>
        </w:rPr>
        <w:t xml:space="preserve">). </w:t>
      </w:r>
      <w:r w:rsidR="004016CE" w:rsidRPr="00BF3008">
        <w:rPr>
          <w:rStyle w:val="cf01"/>
          <w:rFonts w:ascii="Times New Roman" w:hAnsi="Times New Roman" w:cs="Times New Roman"/>
          <w:sz w:val="24"/>
          <w:szCs w:val="24"/>
        </w:rPr>
        <w:t>The internet meme is also characterized by remixed, iterated messages that can be rapidly diffused by members of participatory digital culture for the purpose of satire, parody, critique, or other discursive activity (</w:t>
      </w:r>
      <w:r w:rsidR="004016CE" w:rsidRPr="00BF3008">
        <w:rPr>
          <w:sz w:val="24"/>
          <w:szCs w:val="24"/>
        </w:rPr>
        <w:t xml:space="preserve">Wiggins, 2019). </w:t>
      </w:r>
      <w:r w:rsidR="003D6C2C" w:rsidRPr="00BF3008">
        <w:rPr>
          <w:sz w:val="24"/>
          <w:szCs w:val="24"/>
        </w:rPr>
        <w:t>Furthermore</w:t>
      </w:r>
      <w:r w:rsidR="00D33D6E" w:rsidRPr="00BF3008">
        <w:rPr>
          <w:sz w:val="24"/>
          <w:szCs w:val="24"/>
        </w:rPr>
        <w:t>, Shifman (201</w:t>
      </w:r>
      <w:r w:rsidR="00BA6C90" w:rsidRPr="00BF3008">
        <w:rPr>
          <w:sz w:val="24"/>
          <w:szCs w:val="24"/>
        </w:rPr>
        <w:t>3b</w:t>
      </w:r>
      <w:r w:rsidR="00D33D6E" w:rsidRPr="00BF3008">
        <w:rPr>
          <w:sz w:val="24"/>
          <w:szCs w:val="24"/>
        </w:rPr>
        <w:t>) points out that memes are a way to express one</w:t>
      </w:r>
      <w:r w:rsidR="00EA74EA" w:rsidRPr="00BF3008">
        <w:rPr>
          <w:sz w:val="24"/>
          <w:szCs w:val="24"/>
        </w:rPr>
        <w:t>’</w:t>
      </w:r>
      <w:r w:rsidR="00D33D6E" w:rsidRPr="00BF3008">
        <w:rPr>
          <w:sz w:val="24"/>
          <w:szCs w:val="24"/>
        </w:rPr>
        <w:t xml:space="preserve">s individuality while </w:t>
      </w:r>
      <w:r w:rsidR="0087662C" w:rsidRPr="00BF3008">
        <w:rPr>
          <w:sz w:val="24"/>
          <w:szCs w:val="24"/>
        </w:rPr>
        <w:t xml:space="preserve">simultaneously </w:t>
      </w:r>
      <w:r w:rsidR="00D33D6E" w:rsidRPr="00BF3008">
        <w:rPr>
          <w:sz w:val="24"/>
          <w:szCs w:val="24"/>
        </w:rPr>
        <w:t xml:space="preserve">connecting to others. </w:t>
      </w:r>
      <w:r w:rsidR="00DD4F64" w:rsidRPr="00BF3008">
        <w:rPr>
          <w:sz w:val="24"/>
          <w:szCs w:val="24"/>
        </w:rPr>
        <w:t xml:space="preserve">Indeed, memes </w:t>
      </w:r>
      <w:r w:rsidR="005D6825" w:rsidRPr="00BF3008">
        <w:rPr>
          <w:sz w:val="24"/>
          <w:szCs w:val="24"/>
        </w:rPr>
        <w:t>can be understood as</w:t>
      </w:r>
      <w:r w:rsidR="00DD4F64" w:rsidRPr="00BF3008">
        <w:rPr>
          <w:sz w:val="24"/>
          <w:szCs w:val="24"/>
        </w:rPr>
        <w:t xml:space="preserve"> </w:t>
      </w:r>
      <w:r w:rsidR="005D6825" w:rsidRPr="00BF3008">
        <w:rPr>
          <w:sz w:val="24"/>
          <w:szCs w:val="24"/>
        </w:rPr>
        <w:t>“</w:t>
      </w:r>
      <w:r w:rsidR="00DD4F64" w:rsidRPr="00BF3008">
        <w:rPr>
          <w:rFonts w:eastAsiaTheme="minorEastAsia"/>
          <w:sz w:val="24"/>
          <w:szCs w:val="24"/>
          <w:lang w:val="en-CA"/>
        </w:rPr>
        <w:t>expressive repertoires that simultaneously enable and limit expression</w:t>
      </w:r>
      <w:r w:rsidR="005D6825" w:rsidRPr="00BF3008">
        <w:rPr>
          <w:rFonts w:eastAsiaTheme="minorEastAsia"/>
          <w:sz w:val="24"/>
          <w:szCs w:val="24"/>
          <w:lang w:val="en-CA"/>
        </w:rPr>
        <w:t>”</w:t>
      </w:r>
      <w:r w:rsidR="00855EBF" w:rsidRPr="00BF3008">
        <w:rPr>
          <w:rFonts w:eastAsiaTheme="minorEastAsia"/>
          <w:sz w:val="24"/>
          <w:szCs w:val="24"/>
          <w:lang w:val="en-CA"/>
        </w:rPr>
        <w:t xml:space="preserve"> </w:t>
      </w:r>
      <w:r w:rsidR="00855EBF" w:rsidRPr="00BF3008">
        <w:rPr>
          <w:sz w:val="24"/>
          <w:szCs w:val="24"/>
        </w:rPr>
        <w:t>(Nissenbaum &amp; Shifman, 2018).</w:t>
      </w:r>
      <w:r w:rsidR="005D6825" w:rsidRPr="00BF3008">
        <w:rPr>
          <w:rFonts w:eastAsiaTheme="minorEastAsia"/>
          <w:sz w:val="24"/>
          <w:szCs w:val="24"/>
          <w:lang w:val="en-CA"/>
        </w:rPr>
        <w:t xml:space="preserve"> </w:t>
      </w:r>
      <w:r w:rsidR="00855EBF" w:rsidRPr="00BF3008">
        <w:rPr>
          <w:sz w:val="24"/>
          <w:szCs w:val="24"/>
        </w:rPr>
        <w:t>U</w:t>
      </w:r>
      <w:r w:rsidRPr="00BF3008">
        <w:rPr>
          <w:sz w:val="24"/>
          <w:szCs w:val="24"/>
        </w:rPr>
        <w:t xml:space="preserve">nderstanding memes </w:t>
      </w:r>
      <w:r w:rsidR="00672721" w:rsidRPr="00BF3008">
        <w:rPr>
          <w:sz w:val="24"/>
          <w:szCs w:val="24"/>
        </w:rPr>
        <w:t>require</w:t>
      </w:r>
      <w:r w:rsidR="0087662C" w:rsidRPr="00BF3008">
        <w:rPr>
          <w:sz w:val="24"/>
          <w:szCs w:val="24"/>
        </w:rPr>
        <w:t>s</w:t>
      </w:r>
      <w:r w:rsidR="00672721" w:rsidRPr="00BF3008">
        <w:rPr>
          <w:sz w:val="24"/>
          <w:szCs w:val="24"/>
        </w:rPr>
        <w:t xml:space="preserve"> </w:t>
      </w:r>
      <w:r w:rsidR="00D33D6E" w:rsidRPr="00BF3008">
        <w:rPr>
          <w:sz w:val="24"/>
          <w:szCs w:val="24"/>
        </w:rPr>
        <w:t xml:space="preserve">a </w:t>
      </w:r>
      <w:r w:rsidRPr="00BF3008">
        <w:rPr>
          <w:sz w:val="24"/>
          <w:szCs w:val="24"/>
        </w:rPr>
        <w:t xml:space="preserve">certain amount of </w:t>
      </w:r>
      <w:r w:rsidR="00B74E83" w:rsidRPr="00BF3008">
        <w:rPr>
          <w:sz w:val="24"/>
          <w:szCs w:val="24"/>
        </w:rPr>
        <w:t xml:space="preserve">media </w:t>
      </w:r>
      <w:r w:rsidRPr="00BF3008">
        <w:rPr>
          <w:sz w:val="24"/>
          <w:szCs w:val="24"/>
        </w:rPr>
        <w:t xml:space="preserve">literacy </w:t>
      </w:r>
      <w:r w:rsidR="0011032E" w:rsidRPr="00BF3008">
        <w:rPr>
          <w:sz w:val="24"/>
          <w:szCs w:val="24"/>
        </w:rPr>
        <w:t xml:space="preserve">– and shared values </w:t>
      </w:r>
      <w:r w:rsidR="00BD669D" w:rsidRPr="00BF3008">
        <w:rPr>
          <w:sz w:val="24"/>
          <w:szCs w:val="24"/>
        </w:rPr>
        <w:t>–</w:t>
      </w:r>
      <w:r w:rsidR="0011032E" w:rsidRPr="00BF3008">
        <w:rPr>
          <w:sz w:val="24"/>
          <w:szCs w:val="24"/>
        </w:rPr>
        <w:t xml:space="preserve"> </w:t>
      </w:r>
      <w:r w:rsidRPr="00BF3008">
        <w:rPr>
          <w:sz w:val="24"/>
          <w:szCs w:val="24"/>
        </w:rPr>
        <w:t xml:space="preserve">and remains subject to the interpretation of </w:t>
      </w:r>
      <w:r w:rsidRPr="00BF3008">
        <w:rPr>
          <w:sz w:val="24"/>
          <w:szCs w:val="24"/>
        </w:rPr>
        <w:lastRenderedPageBreak/>
        <w:t>the audience (Davison, 2012; Shifman, 201</w:t>
      </w:r>
      <w:r w:rsidR="00BA6C90" w:rsidRPr="00BF3008">
        <w:rPr>
          <w:sz w:val="24"/>
          <w:szCs w:val="24"/>
        </w:rPr>
        <w:t>3</w:t>
      </w:r>
      <w:r w:rsidRPr="00BF3008">
        <w:rPr>
          <w:sz w:val="24"/>
          <w:szCs w:val="24"/>
        </w:rPr>
        <w:t>)</w:t>
      </w:r>
      <w:r w:rsidR="0087662C" w:rsidRPr="00BF3008">
        <w:rPr>
          <w:sz w:val="24"/>
          <w:szCs w:val="24"/>
        </w:rPr>
        <w:t>. This</w:t>
      </w:r>
      <w:r w:rsidRPr="00BF3008">
        <w:rPr>
          <w:sz w:val="24"/>
          <w:szCs w:val="24"/>
        </w:rPr>
        <w:t xml:space="preserve"> interpretation is dependent </w:t>
      </w:r>
      <w:r w:rsidR="00EA74EA" w:rsidRPr="00BF3008">
        <w:rPr>
          <w:sz w:val="24"/>
          <w:szCs w:val="24"/>
        </w:rPr>
        <w:t xml:space="preserve">both </w:t>
      </w:r>
      <w:r w:rsidRPr="00BF3008">
        <w:rPr>
          <w:sz w:val="24"/>
          <w:szCs w:val="24"/>
        </w:rPr>
        <w:t>on the emotional</w:t>
      </w:r>
      <w:r w:rsidR="008D06D5" w:rsidRPr="00BF3008">
        <w:rPr>
          <w:sz w:val="24"/>
          <w:szCs w:val="24"/>
        </w:rPr>
        <w:t xml:space="preserve"> c</w:t>
      </w:r>
      <w:r w:rsidRPr="00BF3008">
        <w:rPr>
          <w:sz w:val="24"/>
          <w:szCs w:val="24"/>
        </w:rPr>
        <w:t xml:space="preserve">onnotation of the meme and the </w:t>
      </w:r>
      <w:r w:rsidR="0028399A" w:rsidRPr="00BF3008">
        <w:rPr>
          <w:sz w:val="24"/>
          <w:szCs w:val="24"/>
        </w:rPr>
        <w:t xml:space="preserve">emotions </w:t>
      </w:r>
      <w:r w:rsidRPr="00BF3008">
        <w:rPr>
          <w:sz w:val="24"/>
          <w:szCs w:val="24"/>
        </w:rPr>
        <w:t xml:space="preserve">of the person </w:t>
      </w:r>
      <w:r w:rsidR="00EA74EA" w:rsidRPr="00BF3008">
        <w:rPr>
          <w:sz w:val="24"/>
          <w:szCs w:val="24"/>
        </w:rPr>
        <w:t>viewing</w:t>
      </w:r>
      <w:r w:rsidRPr="00BF3008">
        <w:rPr>
          <w:sz w:val="24"/>
          <w:szCs w:val="24"/>
        </w:rPr>
        <w:t xml:space="preserve"> the meme (Nissenbaum &amp; Shifman, 2018). Thus, memes allow for the expression of shared ideas within a community, </w:t>
      </w:r>
      <w:r w:rsidR="00EA74EA" w:rsidRPr="00BF3008">
        <w:rPr>
          <w:sz w:val="24"/>
          <w:szCs w:val="24"/>
        </w:rPr>
        <w:t>in addition to</w:t>
      </w:r>
      <w:r w:rsidRPr="00BF3008">
        <w:rPr>
          <w:sz w:val="24"/>
          <w:szCs w:val="24"/>
        </w:rPr>
        <w:t xml:space="preserve"> generat</w:t>
      </w:r>
      <w:r w:rsidR="00EA74EA" w:rsidRPr="00BF3008">
        <w:rPr>
          <w:sz w:val="24"/>
          <w:szCs w:val="24"/>
        </w:rPr>
        <w:t>ing</w:t>
      </w:r>
      <w:r w:rsidRPr="00BF3008">
        <w:rPr>
          <w:sz w:val="24"/>
          <w:szCs w:val="24"/>
        </w:rPr>
        <w:t xml:space="preserve"> an affective consensus on those ideas (Ging, 2017; Miltner, 2014). </w:t>
      </w:r>
      <w:r w:rsidR="00897DE8" w:rsidRPr="00BF3008">
        <w:rPr>
          <w:rFonts w:eastAsiaTheme="minorEastAsia"/>
          <w:color w:val="000000"/>
          <w:sz w:val="24"/>
          <w:szCs w:val="24"/>
          <w:lang w:val="en-CA"/>
        </w:rPr>
        <w:t xml:space="preserve">Trillo and Shifman (2021) have recently </w:t>
      </w:r>
      <w:r w:rsidR="00516753" w:rsidRPr="00BF3008">
        <w:rPr>
          <w:rFonts w:eastAsiaTheme="minorEastAsia"/>
          <w:color w:val="000000"/>
          <w:sz w:val="24"/>
          <w:szCs w:val="24"/>
          <w:lang w:val="en-CA"/>
        </w:rPr>
        <w:t xml:space="preserve">shed light on </w:t>
      </w:r>
      <w:r w:rsidR="006A3287" w:rsidRPr="00BF3008">
        <w:rPr>
          <w:rFonts w:eastAsiaTheme="minorEastAsia"/>
          <w:color w:val="000000"/>
          <w:sz w:val="24"/>
          <w:szCs w:val="24"/>
          <w:lang w:val="en-CA"/>
        </w:rPr>
        <w:t xml:space="preserve">another function of memes, that is </w:t>
      </w:r>
      <w:r w:rsidR="004B2C90" w:rsidRPr="00BF3008">
        <w:rPr>
          <w:rFonts w:eastAsiaTheme="minorEastAsia"/>
          <w:color w:val="000000"/>
          <w:sz w:val="24"/>
          <w:szCs w:val="24"/>
          <w:lang w:val="en-CA"/>
        </w:rPr>
        <w:t>“</w:t>
      </w:r>
      <w:r w:rsidR="006A3287" w:rsidRPr="00BF3008">
        <w:rPr>
          <w:rFonts w:eastAsiaTheme="minorEastAsia"/>
          <w:color w:val="000000"/>
          <w:sz w:val="24"/>
          <w:szCs w:val="24"/>
          <w:lang w:val="en-CA"/>
        </w:rPr>
        <w:t xml:space="preserve">the </w:t>
      </w:r>
      <w:r w:rsidR="004B2C90" w:rsidRPr="00BF3008">
        <w:rPr>
          <w:rFonts w:eastAsiaTheme="minorEastAsia"/>
          <w:color w:val="000000"/>
          <w:sz w:val="24"/>
          <w:szCs w:val="24"/>
          <w:lang w:val="en-CA"/>
        </w:rPr>
        <w:t>negotiation</w:t>
      </w:r>
      <w:r w:rsidR="006A3287" w:rsidRPr="00BF3008">
        <w:rPr>
          <w:rFonts w:eastAsiaTheme="minorEastAsia"/>
          <w:color w:val="000000"/>
          <w:sz w:val="24"/>
          <w:szCs w:val="24"/>
          <w:lang w:val="en-CA"/>
        </w:rPr>
        <w:t xml:space="preserve"> between two </w:t>
      </w:r>
      <w:r w:rsidR="004B2C90" w:rsidRPr="00BF3008">
        <w:rPr>
          <w:rFonts w:eastAsiaTheme="minorEastAsia"/>
          <w:color w:val="000000"/>
          <w:sz w:val="24"/>
          <w:szCs w:val="24"/>
          <w:lang w:val="en-CA"/>
        </w:rPr>
        <w:t>contrasting</w:t>
      </w:r>
      <w:r w:rsidR="006A3287" w:rsidRPr="00BF3008">
        <w:rPr>
          <w:rFonts w:eastAsiaTheme="minorEastAsia"/>
          <w:color w:val="000000"/>
          <w:sz w:val="24"/>
          <w:szCs w:val="24"/>
          <w:lang w:val="en-CA"/>
        </w:rPr>
        <w:t xml:space="preserve"> set</w:t>
      </w:r>
      <w:r w:rsidR="009D7FFE" w:rsidRPr="00BF3008">
        <w:rPr>
          <w:rFonts w:eastAsiaTheme="minorEastAsia"/>
          <w:color w:val="000000"/>
          <w:sz w:val="24"/>
          <w:szCs w:val="24"/>
          <w:lang w:val="en-CA"/>
        </w:rPr>
        <w:t>s</w:t>
      </w:r>
      <w:r w:rsidR="006A3287" w:rsidRPr="00BF3008">
        <w:rPr>
          <w:rFonts w:eastAsiaTheme="minorEastAsia"/>
          <w:color w:val="000000"/>
          <w:sz w:val="24"/>
          <w:szCs w:val="24"/>
          <w:lang w:val="en-CA"/>
        </w:rPr>
        <w:t xml:space="preserve"> of values</w:t>
      </w:r>
      <w:r w:rsidR="004B2C90" w:rsidRPr="00BF3008">
        <w:rPr>
          <w:rFonts w:eastAsiaTheme="minorEastAsia"/>
          <w:color w:val="000000"/>
          <w:sz w:val="24"/>
          <w:szCs w:val="24"/>
          <w:lang w:val="en-CA"/>
        </w:rPr>
        <w:t>”</w:t>
      </w:r>
      <w:r w:rsidR="0075033F" w:rsidRPr="00BF3008">
        <w:rPr>
          <w:rFonts w:eastAsiaTheme="minorEastAsia"/>
          <w:color w:val="000000"/>
          <w:sz w:val="24"/>
          <w:szCs w:val="24"/>
          <w:lang w:val="en-CA"/>
        </w:rPr>
        <w:t>.</w:t>
      </w:r>
      <w:r w:rsidR="00C345AD" w:rsidRPr="00BF3008">
        <w:rPr>
          <w:rFonts w:eastAsiaTheme="minorEastAsia"/>
          <w:color w:val="000000"/>
          <w:sz w:val="24"/>
          <w:szCs w:val="24"/>
          <w:lang w:val="en-CA"/>
        </w:rPr>
        <w:t xml:space="preserve"> </w:t>
      </w:r>
      <w:r w:rsidR="0075033F" w:rsidRPr="00BF3008">
        <w:rPr>
          <w:rFonts w:eastAsiaTheme="minorEastAsia"/>
          <w:color w:val="000000"/>
          <w:sz w:val="24"/>
          <w:szCs w:val="24"/>
          <w:lang w:val="en-CA"/>
        </w:rPr>
        <w:t>F</w:t>
      </w:r>
      <w:r w:rsidR="007E3113" w:rsidRPr="00BF3008">
        <w:rPr>
          <w:rFonts w:eastAsiaTheme="minorEastAsia"/>
          <w:color w:val="000000"/>
          <w:sz w:val="24"/>
          <w:szCs w:val="24"/>
          <w:lang w:val="en-CA"/>
        </w:rPr>
        <w:t xml:space="preserve">or instance, </w:t>
      </w:r>
      <w:r w:rsidR="00C345AD" w:rsidRPr="00BF3008">
        <w:rPr>
          <w:rFonts w:eastAsiaTheme="minorEastAsia"/>
          <w:color w:val="000000"/>
          <w:sz w:val="24"/>
          <w:szCs w:val="24"/>
          <w:lang w:val="en-CA"/>
        </w:rPr>
        <w:t xml:space="preserve">memes can be a way to </w:t>
      </w:r>
      <w:r w:rsidR="003D43E9" w:rsidRPr="00BF3008">
        <w:rPr>
          <w:rFonts w:eastAsiaTheme="minorEastAsia"/>
          <w:color w:val="000000"/>
          <w:sz w:val="24"/>
          <w:szCs w:val="24"/>
          <w:lang w:val="en-CA"/>
        </w:rPr>
        <w:t xml:space="preserve">distance oneself from the mainstream ideologies by creating content reflecting </w:t>
      </w:r>
      <w:r w:rsidR="00665E9F" w:rsidRPr="00BF3008">
        <w:rPr>
          <w:rFonts w:eastAsiaTheme="minorEastAsia"/>
          <w:color w:val="000000"/>
          <w:sz w:val="24"/>
          <w:szCs w:val="24"/>
          <w:lang w:val="en-CA"/>
        </w:rPr>
        <w:t xml:space="preserve">a subculture’s posture. </w:t>
      </w:r>
      <w:r w:rsidR="00761EC6" w:rsidRPr="00BF3008">
        <w:rPr>
          <w:sz w:val="24"/>
          <w:szCs w:val="24"/>
        </w:rPr>
        <w:t>Given the stigma often surrounding virginity in adulthood (Boislard et al., 2022; Fuller et al., 2019; Leroux &amp; Boislard, 2023), one might expect VYA</w:t>
      </w:r>
      <w:r w:rsidR="00015B4F" w:rsidRPr="00BF3008">
        <w:rPr>
          <w:sz w:val="24"/>
          <w:szCs w:val="24"/>
        </w:rPr>
        <w:t>M</w:t>
      </w:r>
      <w:r w:rsidR="00761EC6" w:rsidRPr="00BF3008">
        <w:rPr>
          <w:sz w:val="24"/>
          <w:szCs w:val="24"/>
        </w:rPr>
        <w:t xml:space="preserve"> to find creative ways to represent themselves through memes. </w:t>
      </w:r>
    </w:p>
    <w:p w14:paraId="11B5578D" w14:textId="43A1DF03" w:rsidR="005E6C60" w:rsidRPr="00BF3008" w:rsidRDefault="007E3113" w:rsidP="005E6C60">
      <w:pPr>
        <w:pStyle w:val="Corpsdetexte"/>
        <w:spacing w:line="480" w:lineRule="auto"/>
        <w:ind w:firstLine="720"/>
        <w:contextualSpacing/>
        <w:jc w:val="both"/>
      </w:pPr>
      <w:r w:rsidRPr="00BF3008">
        <w:rPr>
          <w:rFonts w:eastAsiaTheme="minorHAnsi"/>
          <w:color w:val="000000"/>
          <w:lang w:val="en-CA"/>
        </w:rPr>
        <w:t xml:space="preserve">While we still know very little about </w:t>
      </w:r>
      <w:r w:rsidR="00880CDA" w:rsidRPr="00BF3008">
        <w:rPr>
          <w:rFonts w:eastAsiaTheme="minorHAnsi"/>
          <w:color w:val="000000"/>
          <w:lang w:val="en-CA"/>
        </w:rPr>
        <w:t xml:space="preserve">the values conveyed in memes, recent work from Shifman </w:t>
      </w:r>
      <w:r w:rsidR="004168AF" w:rsidRPr="00BF3008">
        <w:rPr>
          <w:rFonts w:eastAsiaTheme="minorHAnsi"/>
          <w:color w:val="000000"/>
          <w:lang w:val="en-CA"/>
        </w:rPr>
        <w:t>(</w:t>
      </w:r>
      <w:r w:rsidR="004338C3" w:rsidRPr="00BF3008">
        <w:rPr>
          <w:rFonts w:eastAsiaTheme="minorHAnsi"/>
          <w:color w:val="000000"/>
          <w:lang w:val="en-CA"/>
        </w:rPr>
        <w:t xml:space="preserve">2018, </w:t>
      </w:r>
      <w:r w:rsidR="004168AF" w:rsidRPr="00BF3008">
        <w:rPr>
          <w:rFonts w:eastAsiaTheme="minorHAnsi"/>
          <w:color w:val="000085"/>
          <w:lang w:val="en-CA"/>
        </w:rPr>
        <w:t>2019</w:t>
      </w:r>
      <w:r w:rsidR="004168AF" w:rsidRPr="00BF3008">
        <w:rPr>
          <w:rFonts w:eastAsiaTheme="minorHAnsi"/>
          <w:color w:val="000000"/>
          <w:lang w:val="en-CA"/>
        </w:rPr>
        <w:t xml:space="preserve">) has identified </w:t>
      </w:r>
      <w:r w:rsidR="00880CDA" w:rsidRPr="00BF3008">
        <w:rPr>
          <w:rFonts w:eastAsiaTheme="minorHAnsi"/>
          <w:color w:val="000000"/>
          <w:lang w:val="en-CA"/>
        </w:rPr>
        <w:t xml:space="preserve">some core communicative values associated with memetic expression </w:t>
      </w:r>
      <w:r w:rsidR="00304DBD" w:rsidRPr="00BF3008">
        <w:rPr>
          <w:rFonts w:eastAsiaTheme="minorHAnsi"/>
          <w:color w:val="000000"/>
          <w:lang w:val="en-CA"/>
        </w:rPr>
        <w:t xml:space="preserve">(e.g., </w:t>
      </w:r>
      <w:r w:rsidR="004168AF" w:rsidRPr="00BF3008">
        <w:rPr>
          <w:rFonts w:eastAsiaTheme="minorHAnsi"/>
          <w:color w:val="000000"/>
          <w:lang w:val="en-CA"/>
        </w:rPr>
        <w:t>authenticity, creativity, communal loyalty, freedom</w:t>
      </w:r>
      <w:r w:rsidR="002C5F49" w:rsidRPr="00BF3008">
        <w:rPr>
          <w:rFonts w:eastAsiaTheme="minorHAnsi"/>
          <w:color w:val="000000"/>
          <w:lang w:val="en-CA"/>
        </w:rPr>
        <w:t xml:space="preserve"> </w:t>
      </w:r>
      <w:r w:rsidR="004168AF" w:rsidRPr="00BF3008">
        <w:rPr>
          <w:rFonts w:eastAsiaTheme="minorHAnsi"/>
          <w:color w:val="000000"/>
          <w:lang w:val="en-CA"/>
        </w:rPr>
        <w:t>of information, and expressive egalitarianism</w:t>
      </w:r>
      <w:r w:rsidR="00E241C9" w:rsidRPr="00BF3008">
        <w:rPr>
          <w:rFonts w:eastAsiaTheme="minorHAnsi"/>
          <w:color w:val="000000"/>
          <w:lang w:val="en-CA"/>
        </w:rPr>
        <w:t>)</w:t>
      </w:r>
      <w:r w:rsidR="002C5F49" w:rsidRPr="00BF3008">
        <w:rPr>
          <w:rFonts w:eastAsiaTheme="minorHAnsi"/>
          <w:color w:val="000000"/>
          <w:lang w:val="en-CA"/>
        </w:rPr>
        <w:t>, thus providing additional support to</w:t>
      </w:r>
      <w:r w:rsidR="00304DBD" w:rsidRPr="00BF3008">
        <w:rPr>
          <w:rFonts w:eastAsiaTheme="minorHAnsi"/>
          <w:color w:val="000000"/>
          <w:lang w:val="en-CA"/>
        </w:rPr>
        <w:t xml:space="preserve"> th</w:t>
      </w:r>
      <w:r w:rsidR="00C46626" w:rsidRPr="00BF3008">
        <w:rPr>
          <w:rFonts w:eastAsiaTheme="minorHAnsi"/>
          <w:color w:val="000000"/>
          <w:lang w:val="en-CA"/>
        </w:rPr>
        <w:t>e propos</w:t>
      </w:r>
      <w:r w:rsidR="00BD669D" w:rsidRPr="00BF3008">
        <w:rPr>
          <w:rFonts w:eastAsiaTheme="minorHAnsi"/>
          <w:color w:val="000000"/>
          <w:lang w:val="en-CA"/>
        </w:rPr>
        <w:t>ition</w:t>
      </w:r>
      <w:r w:rsidR="00304DBD" w:rsidRPr="00BF3008">
        <w:rPr>
          <w:rFonts w:eastAsiaTheme="minorHAnsi"/>
          <w:color w:val="000000"/>
          <w:lang w:val="en-CA"/>
        </w:rPr>
        <w:t xml:space="preserve"> that memes could help illustrate a subculture on its own by providing memorable messages that distance a community from </w:t>
      </w:r>
      <w:r w:rsidR="00666D06" w:rsidRPr="00BF3008">
        <w:rPr>
          <w:rFonts w:eastAsiaTheme="minorHAnsi"/>
          <w:color w:val="000000"/>
          <w:lang w:val="en-CA"/>
        </w:rPr>
        <w:t>current mainstream</w:t>
      </w:r>
      <w:r w:rsidR="00304DBD" w:rsidRPr="00BF3008">
        <w:rPr>
          <w:rFonts w:eastAsiaTheme="minorHAnsi"/>
          <w:color w:val="000000"/>
          <w:lang w:val="en-CA"/>
        </w:rPr>
        <w:t xml:space="preserve"> values</w:t>
      </w:r>
      <w:r w:rsidR="00666D06" w:rsidRPr="00BF3008">
        <w:rPr>
          <w:rFonts w:eastAsiaTheme="minorHAnsi"/>
          <w:color w:val="000000"/>
          <w:lang w:val="en-CA"/>
        </w:rPr>
        <w:t xml:space="preserve">. </w:t>
      </w:r>
      <w:r w:rsidR="00B74E83" w:rsidRPr="00BF3008">
        <w:t>T</w:t>
      </w:r>
      <w:r w:rsidR="00E601E3" w:rsidRPr="00BF3008">
        <w:t xml:space="preserve">he </w:t>
      </w:r>
      <w:r w:rsidR="00304DBD" w:rsidRPr="00BF3008">
        <w:t xml:space="preserve">increasing </w:t>
      </w:r>
      <w:r w:rsidR="00E601E3" w:rsidRPr="00BF3008">
        <w:t xml:space="preserve">presence of memes in participatory web culture </w:t>
      </w:r>
      <w:r w:rsidR="00304DBD" w:rsidRPr="00BF3008">
        <w:t>reveal</w:t>
      </w:r>
      <w:r w:rsidR="00E601E3" w:rsidRPr="00BF3008">
        <w:t xml:space="preserve"> that they are concrete</w:t>
      </w:r>
      <w:r w:rsidR="00CC7FED" w:rsidRPr="00BF3008">
        <w:t xml:space="preserve"> element</w:t>
      </w:r>
      <w:r w:rsidR="00304DBD" w:rsidRPr="00BF3008">
        <w:t>s</w:t>
      </w:r>
      <w:r w:rsidR="00CC7FED" w:rsidRPr="00BF3008">
        <w:t xml:space="preserve"> of </w:t>
      </w:r>
      <w:r w:rsidR="00EA74EA" w:rsidRPr="00BF3008">
        <w:t xml:space="preserve">online </w:t>
      </w:r>
      <w:r w:rsidR="00E601E3" w:rsidRPr="00BF3008">
        <w:t xml:space="preserve">discourses that </w:t>
      </w:r>
      <w:r w:rsidR="00304DBD" w:rsidRPr="00BF3008">
        <w:t xml:space="preserve">should </w:t>
      </w:r>
      <w:r w:rsidR="00E601E3" w:rsidRPr="00BF3008">
        <w:t xml:space="preserve">be </w:t>
      </w:r>
      <w:r w:rsidR="00EA74EA" w:rsidRPr="00BF3008">
        <w:t xml:space="preserve">empirically </w:t>
      </w:r>
      <w:r w:rsidR="00E601E3" w:rsidRPr="00BF3008">
        <w:t>studied (Huntington, 2013; Seiffert-Brockmann et al., 2018; Shifman, 2013</w:t>
      </w:r>
      <w:r w:rsidR="00BA6C90" w:rsidRPr="00BF3008">
        <w:t>b</w:t>
      </w:r>
      <w:r w:rsidR="00E601E3" w:rsidRPr="00BF3008">
        <w:t>).</w:t>
      </w:r>
      <w:r w:rsidR="00897DE8" w:rsidRPr="00BF3008">
        <w:t xml:space="preserve"> </w:t>
      </w:r>
      <w:r w:rsidR="005E6C60" w:rsidRPr="00BF3008">
        <w:t xml:space="preserve">U.S. data show that 84% of 18- to 29-year-olds use at least one social media outlet (Pew Research Center, 2019). Thus, memes are an integral part of the media landscape, as they reflect the interactive spirit of the participatory web. Memes allow individuals to easily create humorous, sarcastic, ironic, or political messages (Davison, 2012; Shifman, 2013b; </w:t>
      </w:r>
      <w:proofErr w:type="spellStart"/>
      <w:r w:rsidR="005E6C60" w:rsidRPr="00BF3008">
        <w:t>Taecharungroj</w:t>
      </w:r>
      <w:proofErr w:type="spellEnd"/>
      <w:r w:rsidR="005E6C60" w:rsidRPr="00BF3008">
        <w:t xml:space="preserve"> &amp; </w:t>
      </w:r>
      <w:proofErr w:type="spellStart"/>
      <w:r w:rsidR="005E6C60" w:rsidRPr="00BF3008">
        <w:t>Nueangjamnong</w:t>
      </w:r>
      <w:proofErr w:type="spellEnd"/>
      <w:r w:rsidR="005E6C60" w:rsidRPr="00BF3008">
        <w:t xml:space="preserve">, </w:t>
      </w:r>
      <w:r w:rsidR="005E6C60" w:rsidRPr="00BF3008">
        <w:lastRenderedPageBreak/>
        <w:t>2015). Because the existence of a meme is dependent on its diffusion and its appropriation by the target audience, it cannot exist without its message resonating with individuals (Denisova, 2019).</w:t>
      </w:r>
    </w:p>
    <w:p w14:paraId="7645B71E" w14:textId="72F1CEEB" w:rsidR="00B7309C" w:rsidRPr="00BF3008" w:rsidRDefault="00E601E3" w:rsidP="00EB0F13">
      <w:pPr>
        <w:pStyle w:val="Titre2"/>
        <w:spacing w:line="480" w:lineRule="auto"/>
        <w:ind w:left="0"/>
        <w:contextualSpacing/>
        <w:rPr>
          <w:i w:val="0"/>
          <w:iCs w:val="0"/>
        </w:rPr>
      </w:pPr>
      <w:bookmarkStart w:id="7" w:name="Virginity_in_Adulthood"/>
      <w:bookmarkEnd w:id="7"/>
      <w:r w:rsidRPr="00BF3008">
        <w:rPr>
          <w:i w:val="0"/>
          <w:iCs w:val="0"/>
        </w:rPr>
        <w:t xml:space="preserve">Virginity in </w:t>
      </w:r>
      <w:r w:rsidR="00985474" w:rsidRPr="00BF3008">
        <w:rPr>
          <w:i w:val="0"/>
          <w:iCs w:val="0"/>
        </w:rPr>
        <w:t>a</w:t>
      </w:r>
      <w:r w:rsidRPr="00BF3008">
        <w:rPr>
          <w:i w:val="0"/>
          <w:iCs w:val="0"/>
        </w:rPr>
        <w:t>dulthood</w:t>
      </w:r>
    </w:p>
    <w:p w14:paraId="6F70314D" w14:textId="12132173" w:rsidR="004E66E0" w:rsidRPr="00BF3008" w:rsidRDefault="00E601E3" w:rsidP="00EB0F13">
      <w:pPr>
        <w:pStyle w:val="Corpsdetexte"/>
        <w:spacing w:line="480" w:lineRule="auto"/>
        <w:ind w:firstLine="720"/>
        <w:contextualSpacing/>
        <w:jc w:val="both"/>
      </w:pPr>
      <w:r w:rsidRPr="00BF3008">
        <w:t xml:space="preserve">Virginity is mostly defined as </w:t>
      </w:r>
      <w:r w:rsidR="00697632" w:rsidRPr="00BF3008">
        <w:t>never having had</w:t>
      </w:r>
      <w:r w:rsidRPr="00BF3008">
        <w:t xml:space="preserve"> </w:t>
      </w:r>
      <w:r w:rsidR="00EA74EA" w:rsidRPr="00BF3008">
        <w:t>penile</w:t>
      </w:r>
      <w:r w:rsidRPr="00BF3008">
        <w:t xml:space="preserve">-vaginal </w:t>
      </w:r>
      <w:r w:rsidR="00EA74EA" w:rsidRPr="00BF3008">
        <w:t xml:space="preserve">intercourse </w:t>
      </w:r>
      <w:r w:rsidRPr="00BF3008">
        <w:t>(Gupta, 2015;</w:t>
      </w:r>
      <w:r w:rsidR="007851F8" w:rsidRPr="00BF3008">
        <w:t xml:space="preserve"> </w:t>
      </w:r>
      <w:r w:rsidRPr="00BF3008">
        <w:t xml:space="preserve">Hans &amp; Kimberly, 2011; Humphreys, 2013). The transition to active sexuality is considered a developmental task (Boislard, 2014) that typically occurs between the ages of 16 and 19 for </w:t>
      </w:r>
      <w:r w:rsidR="008D06D5" w:rsidRPr="00BF3008">
        <w:t xml:space="preserve">most </w:t>
      </w:r>
      <w:r w:rsidRPr="00BF3008">
        <w:t>youth (Boislard et al., 2016; Lambert et al., 2017; Zimmer-Gembeck &amp; Helfand, 2008). Beyond this age, a probabilistic survey conducted in Quebec shows that 25% of men and 18% of women between the ages of 17 and 20, as well as 11% of men and 7% of women between the ages of 21 and 29</w:t>
      </w:r>
      <w:r w:rsidR="00B74E83" w:rsidRPr="00BF3008">
        <w:t>,</w:t>
      </w:r>
      <w:r w:rsidRPr="00BF3008">
        <w:t xml:space="preserve"> have not had any sexual partners (Lambert et al., 2017). Comparable data have been observed in the U.S., where approximately 15% of adults report never having had sex (Haydon et al., 2014; Landor &amp; Gordon, 2019). </w:t>
      </w:r>
      <w:r w:rsidR="00EB6673" w:rsidRPr="00BF3008">
        <w:t>R</w:t>
      </w:r>
      <w:r w:rsidRPr="00BF3008">
        <w:t xml:space="preserve">ecent cohort trends show that sexual inexperience in youth has been increasing, </w:t>
      </w:r>
      <w:r w:rsidR="00EB6673" w:rsidRPr="00BF3008">
        <w:t>with</w:t>
      </w:r>
      <w:r w:rsidRPr="00BF3008">
        <w:t xml:space="preserve"> many college-aged youth</w:t>
      </w:r>
      <w:r w:rsidR="00B74E83" w:rsidRPr="00BF3008">
        <w:t>s</w:t>
      </w:r>
      <w:r w:rsidRPr="00BF3008">
        <w:t xml:space="preserve"> remain</w:t>
      </w:r>
      <w:r w:rsidR="00EB6673" w:rsidRPr="00BF3008">
        <w:t>ing</w:t>
      </w:r>
      <w:r w:rsidRPr="00BF3008">
        <w:t xml:space="preserve"> virgins (Twenge et al., 2017, 2019)</w:t>
      </w:r>
      <w:r w:rsidR="00EB6673" w:rsidRPr="00BF3008">
        <w:t>. Nevertheless,</w:t>
      </w:r>
      <w:r w:rsidRPr="00BF3008">
        <w:t xml:space="preserve"> virginity in adulthood, whether voluntary or involuntary, continues to</w:t>
      </w:r>
      <w:r w:rsidR="00457150" w:rsidRPr="00BF3008">
        <w:t xml:space="preserve"> </w:t>
      </w:r>
      <w:r w:rsidRPr="00BF3008">
        <w:t>be considered out</w:t>
      </w:r>
      <w:r w:rsidR="00666D06" w:rsidRPr="00BF3008">
        <w:t>side</w:t>
      </w:r>
      <w:r w:rsidRPr="00BF3008">
        <w:t xml:space="preserve"> of</w:t>
      </w:r>
      <w:r w:rsidR="00457150" w:rsidRPr="00BF3008">
        <w:t xml:space="preserve"> the norm</w:t>
      </w:r>
      <w:r w:rsidRPr="00BF3008">
        <w:t xml:space="preserve"> (Gesselman et al., 2017; Gupta, 2015)</w:t>
      </w:r>
      <w:r w:rsidR="000163E9" w:rsidRPr="00BF3008">
        <w:t xml:space="preserve"> and is subject to stigma (Fuller et al., 2019)</w:t>
      </w:r>
      <w:r w:rsidRPr="00BF3008">
        <w:t xml:space="preserve">, </w:t>
      </w:r>
      <w:r w:rsidR="000163E9" w:rsidRPr="00BF3008">
        <w:t xml:space="preserve">given </w:t>
      </w:r>
      <w:r w:rsidRPr="00BF3008">
        <w:t>it</w:t>
      </w:r>
      <w:r w:rsidR="000163E9" w:rsidRPr="00BF3008">
        <w:t>s</w:t>
      </w:r>
      <w:r w:rsidRPr="00BF3008">
        <w:t xml:space="preserve"> </w:t>
      </w:r>
      <w:r w:rsidR="000163E9" w:rsidRPr="00BF3008">
        <w:t>continuation</w:t>
      </w:r>
      <w:r w:rsidRPr="00BF3008">
        <w:t xml:space="preserve"> beyond </w:t>
      </w:r>
      <w:r w:rsidR="00666D06" w:rsidRPr="00BF3008">
        <w:t>a</w:t>
      </w:r>
      <w:r w:rsidRPr="00BF3008">
        <w:t xml:space="preserve"> normative developmental window (Rook et al., 1989).</w:t>
      </w:r>
    </w:p>
    <w:p w14:paraId="3AAECAAB" w14:textId="58903AED" w:rsidR="004E66E0" w:rsidRPr="00BF3008" w:rsidRDefault="00E601E3" w:rsidP="00EB0F13">
      <w:pPr>
        <w:pStyle w:val="Corpsdetexte"/>
        <w:spacing w:line="480" w:lineRule="auto"/>
        <w:ind w:firstLine="720"/>
        <w:contextualSpacing/>
        <w:jc w:val="both"/>
      </w:pPr>
      <w:r w:rsidRPr="00BF3008">
        <w:t xml:space="preserve">The derogatory </w:t>
      </w:r>
      <w:r w:rsidR="00B0606E" w:rsidRPr="00BF3008">
        <w:t xml:space="preserve">perception </w:t>
      </w:r>
      <w:r w:rsidRPr="00BF3008">
        <w:t xml:space="preserve">of </w:t>
      </w:r>
      <w:r w:rsidR="00510D69" w:rsidRPr="00BF3008">
        <w:t xml:space="preserve">adult </w:t>
      </w:r>
      <w:r w:rsidRPr="00BF3008">
        <w:t>virginity makes it an invisible stigma (Fuller et al., 2019; Gesselman et al., 2017)</w:t>
      </w:r>
      <w:r w:rsidR="00B0606E" w:rsidRPr="00BF3008">
        <w:t>. Th</w:t>
      </w:r>
      <w:r w:rsidR="002A6EE7" w:rsidRPr="00BF3008">
        <w:t>is</w:t>
      </w:r>
      <w:r w:rsidR="00B0606E" w:rsidRPr="00BF3008">
        <w:t xml:space="preserve"> stigma is</w:t>
      </w:r>
      <w:r w:rsidRPr="00BF3008">
        <w:t xml:space="preserve"> often internalized </w:t>
      </w:r>
      <w:r w:rsidR="0012686D" w:rsidRPr="00BF3008">
        <w:t xml:space="preserve">by </w:t>
      </w:r>
      <w:r w:rsidR="002A6EE7" w:rsidRPr="00BF3008">
        <w:rPr>
          <w:spacing w:val="-1"/>
        </w:rPr>
        <w:t>virgin young</w:t>
      </w:r>
      <w:r w:rsidR="002A6EE7" w:rsidRPr="00BF3008">
        <w:rPr>
          <w:spacing w:val="-7"/>
        </w:rPr>
        <w:t xml:space="preserve"> </w:t>
      </w:r>
      <w:r w:rsidR="002A6EE7" w:rsidRPr="00BF3008">
        <w:rPr>
          <w:spacing w:val="-1"/>
        </w:rPr>
        <w:t xml:space="preserve">adults </w:t>
      </w:r>
      <w:r w:rsidRPr="00BF3008">
        <w:t xml:space="preserve">and reinforced by social discourses that maintain the </w:t>
      </w:r>
      <w:r w:rsidR="005A61A3" w:rsidRPr="00BF3008">
        <w:t>as</w:t>
      </w:r>
      <w:r w:rsidRPr="00BF3008">
        <w:t xml:space="preserve">sumption that </w:t>
      </w:r>
      <w:r w:rsidR="00BD669D" w:rsidRPr="00BF3008">
        <w:t xml:space="preserve">all </w:t>
      </w:r>
      <w:r w:rsidRPr="00BF3008">
        <w:t>adults are sexually active (Fuller et al., 2019</w:t>
      </w:r>
      <w:r w:rsidR="00B0606E" w:rsidRPr="00BF3008">
        <w:t>; Gupta, 2015</w:t>
      </w:r>
      <w:r w:rsidRPr="00BF3008">
        <w:t xml:space="preserve">). Thus, for the adult virgin, disclosing or concealing </w:t>
      </w:r>
      <w:r w:rsidRPr="00BF3008">
        <w:lastRenderedPageBreak/>
        <w:t>one</w:t>
      </w:r>
      <w:r w:rsidR="005A61A3" w:rsidRPr="00BF3008">
        <w:t>’</w:t>
      </w:r>
      <w:r w:rsidRPr="00BF3008">
        <w:t xml:space="preserve">s virginity </w:t>
      </w:r>
      <w:r w:rsidR="002A6EE7" w:rsidRPr="00BF3008">
        <w:t xml:space="preserve">often </w:t>
      </w:r>
      <w:r w:rsidR="00026995" w:rsidRPr="00BF3008">
        <w:t xml:space="preserve">becomes </w:t>
      </w:r>
      <w:r w:rsidRPr="00BF3008">
        <w:t>a concern in a variety of anxiety-provoking contexts</w:t>
      </w:r>
      <w:r w:rsidR="00B0606E" w:rsidRPr="00BF3008">
        <w:t>.</w:t>
      </w:r>
      <w:r w:rsidRPr="00BF3008">
        <w:t xml:space="preserve"> </w:t>
      </w:r>
      <w:r w:rsidR="00B0606E" w:rsidRPr="00BF3008">
        <w:t>Making th</w:t>
      </w:r>
      <w:r w:rsidR="00666D06" w:rsidRPr="00BF3008">
        <w:t>e</w:t>
      </w:r>
      <w:r w:rsidR="00B0606E" w:rsidRPr="00BF3008">
        <w:t xml:space="preserve"> choice</w:t>
      </w:r>
      <w:r w:rsidRPr="00BF3008">
        <w:t xml:space="preserve"> </w:t>
      </w:r>
      <w:r w:rsidR="00666D06" w:rsidRPr="00BF3008">
        <w:t xml:space="preserve">to disclose one’s virginity status </w:t>
      </w:r>
      <w:r w:rsidRPr="00BF3008">
        <w:t xml:space="preserve">requires gauging the potential reaction of the audience or confidant </w:t>
      </w:r>
      <w:r w:rsidR="002A6EE7" w:rsidRPr="00BF3008">
        <w:t>to</w:t>
      </w:r>
      <w:r w:rsidRPr="00BF3008">
        <w:t xml:space="preserve"> avoid stigma</w:t>
      </w:r>
      <w:r w:rsidR="00B0606E" w:rsidRPr="00BF3008">
        <w:t xml:space="preserve"> (after disclos</w:t>
      </w:r>
      <w:r w:rsidR="00026995" w:rsidRPr="00BF3008">
        <w:t>ure</w:t>
      </w:r>
      <w:r w:rsidR="00B0606E" w:rsidRPr="00BF3008">
        <w:t>)</w:t>
      </w:r>
      <w:r w:rsidRPr="00BF3008">
        <w:t xml:space="preserve"> or </w:t>
      </w:r>
      <w:r w:rsidR="00B0606E" w:rsidRPr="00BF3008">
        <w:t xml:space="preserve">internal feelings of </w:t>
      </w:r>
      <w:r w:rsidRPr="00BF3008">
        <w:t>inauthenticity</w:t>
      </w:r>
      <w:r w:rsidR="00B0606E" w:rsidRPr="00BF3008">
        <w:t xml:space="preserve"> (after </w:t>
      </w:r>
      <w:r w:rsidR="00026995" w:rsidRPr="00BF3008">
        <w:t>concealment</w:t>
      </w:r>
      <w:r w:rsidR="005B7BF2" w:rsidRPr="00BF3008">
        <w:t xml:space="preserve">; </w:t>
      </w:r>
      <w:r w:rsidRPr="00BF3008">
        <w:t>Fuller et al., 2019; Kaufmann et al., 2015).</w:t>
      </w:r>
    </w:p>
    <w:p w14:paraId="3ABDA408" w14:textId="60463FFF" w:rsidR="001367CC" w:rsidRPr="00BF3008" w:rsidRDefault="002311D7" w:rsidP="00EB0F13">
      <w:pPr>
        <w:pStyle w:val="Corpsdetexte"/>
        <w:spacing w:line="480" w:lineRule="auto"/>
        <w:ind w:firstLine="720"/>
        <w:contextualSpacing/>
        <w:jc w:val="both"/>
      </w:pPr>
      <w:r w:rsidRPr="00BF3008">
        <w:t>T</w:t>
      </w:r>
      <w:r w:rsidR="00E601E3" w:rsidRPr="00BF3008">
        <w:t xml:space="preserve">he invisibility of virginity in adulthood also leaves </w:t>
      </w:r>
      <w:r w:rsidR="00D37612" w:rsidRPr="00BF3008">
        <w:t xml:space="preserve">many </w:t>
      </w:r>
      <w:r w:rsidR="00C76BED" w:rsidRPr="00BF3008">
        <w:t>virgin adults</w:t>
      </w:r>
      <w:r w:rsidR="00666D06" w:rsidRPr="00BF3008">
        <w:t xml:space="preserve"> </w:t>
      </w:r>
      <w:r w:rsidR="00E601E3" w:rsidRPr="00BF3008">
        <w:t>feeling alone in th</w:t>
      </w:r>
      <w:r w:rsidR="00666D06" w:rsidRPr="00BF3008">
        <w:t>eir</w:t>
      </w:r>
      <w:r w:rsidR="00E601E3" w:rsidRPr="00BF3008">
        <w:t xml:space="preserve"> experience (Fuller et al., 2019</w:t>
      </w:r>
      <w:r w:rsidR="00EF4B2A" w:rsidRPr="00BF3008">
        <w:t>; Leroux &amp; Boislard, 2023)</w:t>
      </w:r>
      <w:r w:rsidR="00E601E3" w:rsidRPr="00BF3008">
        <w:t xml:space="preserve">. Studies show that sexual </w:t>
      </w:r>
      <w:r w:rsidR="0008344C" w:rsidRPr="00BF3008">
        <w:t>late</w:t>
      </w:r>
      <w:r w:rsidR="00E601E3" w:rsidRPr="00BF3008">
        <w:t>ness is associated with lower subjective well-being and sexual self-esteem (Fuller et al., 2019; Haase et al., 2012; Rossi et al., 20</w:t>
      </w:r>
      <w:r w:rsidR="2DA6BA8D" w:rsidRPr="00BF3008">
        <w:t>21</w:t>
      </w:r>
      <w:r w:rsidR="00E601E3" w:rsidRPr="00BF3008">
        <w:t xml:space="preserve">). </w:t>
      </w:r>
      <w:r w:rsidR="005A516B" w:rsidRPr="00BF3008">
        <w:t xml:space="preserve">Many </w:t>
      </w:r>
      <w:r w:rsidR="00C76BED" w:rsidRPr="00BF3008">
        <w:t>virgin adults</w:t>
      </w:r>
      <w:r w:rsidR="00666D06" w:rsidRPr="00BF3008">
        <w:t xml:space="preserve"> </w:t>
      </w:r>
      <w:r w:rsidR="005A516B" w:rsidRPr="00BF3008">
        <w:t xml:space="preserve">had </w:t>
      </w:r>
      <w:r w:rsidR="00E601E3" w:rsidRPr="00BF3008">
        <w:t xml:space="preserve">poor social networks </w:t>
      </w:r>
      <w:r w:rsidR="005A516B" w:rsidRPr="00BF3008">
        <w:t xml:space="preserve">as </w:t>
      </w:r>
      <w:r w:rsidR="00D37612" w:rsidRPr="00BF3008">
        <w:t>children and</w:t>
      </w:r>
      <w:r w:rsidR="005A516B" w:rsidRPr="00BF3008">
        <w:t xml:space="preserve"> have</w:t>
      </w:r>
      <w:r w:rsidR="00E601E3" w:rsidRPr="00BF3008">
        <w:t xml:space="preserve"> difficulties developing </w:t>
      </w:r>
      <w:r w:rsidR="00026995" w:rsidRPr="00BF3008">
        <w:t xml:space="preserve">friendships and </w:t>
      </w:r>
      <w:r w:rsidR="00E601E3" w:rsidRPr="00BF3008">
        <w:t>romantic</w:t>
      </w:r>
      <w:r w:rsidR="00026995" w:rsidRPr="00BF3008">
        <w:t xml:space="preserve"> and</w:t>
      </w:r>
      <w:r w:rsidR="00E601E3" w:rsidRPr="00BF3008">
        <w:t xml:space="preserve"> sexual</w:t>
      </w:r>
      <w:r w:rsidR="00026995" w:rsidRPr="00BF3008">
        <w:t xml:space="preserve"> </w:t>
      </w:r>
      <w:r w:rsidR="00E601E3" w:rsidRPr="00BF3008">
        <w:t>intimacy (Haase et al., 2012; Lucas et al., 2020; Rossi et al., 20</w:t>
      </w:r>
      <w:r w:rsidR="575F932E" w:rsidRPr="00BF3008">
        <w:t>21</w:t>
      </w:r>
      <w:r w:rsidR="00E601E3" w:rsidRPr="00BF3008">
        <w:t>)</w:t>
      </w:r>
      <w:r w:rsidR="005A516B" w:rsidRPr="00BF3008">
        <w:t>.</w:t>
      </w:r>
      <w:r w:rsidR="00E601E3" w:rsidRPr="00BF3008">
        <w:t xml:space="preserve"> </w:t>
      </w:r>
      <w:r w:rsidR="005A516B" w:rsidRPr="00BF3008">
        <w:t>T</w:t>
      </w:r>
      <w:r w:rsidR="00E601E3" w:rsidRPr="00BF3008">
        <w:t xml:space="preserve">hey are often perceived as less desirable </w:t>
      </w:r>
      <w:r w:rsidR="005A516B" w:rsidRPr="00BF3008">
        <w:t xml:space="preserve">potential partners, and many report rejection </w:t>
      </w:r>
      <w:r w:rsidR="00E601E3" w:rsidRPr="00BF3008">
        <w:t>following the disclosure of their virginity (Fuller et al., 2019; Gesselman et al., 2017).</w:t>
      </w:r>
      <w:r w:rsidR="004E66E0" w:rsidRPr="00BF3008">
        <w:t xml:space="preserve"> </w:t>
      </w:r>
    </w:p>
    <w:p w14:paraId="345BB5F7" w14:textId="03722668" w:rsidR="004E66E0" w:rsidRPr="00BF3008" w:rsidRDefault="00E601E3" w:rsidP="00EB0F13">
      <w:pPr>
        <w:pStyle w:val="Corpsdetexte"/>
        <w:spacing w:line="480" w:lineRule="auto"/>
        <w:ind w:firstLine="720"/>
        <w:contextualSpacing/>
        <w:jc w:val="both"/>
      </w:pPr>
      <w:r w:rsidRPr="00BF3008">
        <w:t>Carpenter (2009) argues that representation</w:t>
      </w:r>
      <w:r w:rsidR="009568BA" w:rsidRPr="00BF3008">
        <w:t>s</w:t>
      </w:r>
      <w:r w:rsidRPr="00BF3008">
        <w:t xml:space="preserve"> of virgin</w:t>
      </w:r>
      <w:r w:rsidR="00175EAC" w:rsidRPr="00BF3008">
        <w:t xml:space="preserve"> adults</w:t>
      </w:r>
      <w:r w:rsidRPr="00BF3008">
        <w:t xml:space="preserve"> in audiovisual productions (e.g., films, television series) could compensate for this invisibility, particularly by modulating social perceptions. Thus, virgin adults may benefit from exposure to films about </w:t>
      </w:r>
      <w:r w:rsidR="009568BA" w:rsidRPr="00BF3008">
        <w:t xml:space="preserve">virginity </w:t>
      </w:r>
      <w:r w:rsidRPr="00BF3008">
        <w:t xml:space="preserve">loss </w:t>
      </w:r>
      <w:r w:rsidR="00B74E83" w:rsidRPr="00BF3008">
        <w:t>by</w:t>
      </w:r>
      <w:r w:rsidRPr="00BF3008">
        <w:t xml:space="preserve"> creat</w:t>
      </w:r>
      <w:r w:rsidR="009568BA" w:rsidRPr="00BF3008">
        <w:t>ing</w:t>
      </w:r>
      <w:r w:rsidRPr="00BF3008">
        <w:t xml:space="preserve"> cues for their sexuality, learn</w:t>
      </w:r>
      <w:r w:rsidR="00B74E83" w:rsidRPr="00BF3008">
        <w:t>ing</w:t>
      </w:r>
      <w:r w:rsidRPr="00BF3008">
        <w:t xml:space="preserve"> about first sex, and mak</w:t>
      </w:r>
      <w:r w:rsidR="00B74E83" w:rsidRPr="00BF3008">
        <w:t>ing</w:t>
      </w:r>
      <w:r w:rsidRPr="00BF3008">
        <w:t xml:space="preserve"> sense of their experiences. However, television products </w:t>
      </w:r>
      <w:r w:rsidR="00B74E83" w:rsidRPr="00BF3008">
        <w:t xml:space="preserve">tend to </w:t>
      </w:r>
      <w:r w:rsidRPr="00BF3008">
        <w:t xml:space="preserve">address virginity in adolescent </w:t>
      </w:r>
      <w:r w:rsidR="00B74E83" w:rsidRPr="00BF3008">
        <w:t xml:space="preserve">rather </w:t>
      </w:r>
      <w:r w:rsidR="009568BA" w:rsidRPr="00BF3008">
        <w:t xml:space="preserve">than adult </w:t>
      </w:r>
      <w:r w:rsidRPr="00BF3008">
        <w:t>context</w:t>
      </w:r>
      <w:r w:rsidR="009568BA" w:rsidRPr="00BF3008">
        <w:t>s</w:t>
      </w:r>
      <w:r w:rsidRPr="00BF3008">
        <w:t xml:space="preserve"> and</w:t>
      </w:r>
      <w:r w:rsidR="00FF6F87" w:rsidRPr="00BF3008">
        <w:t xml:space="preserve"> mostly</w:t>
      </w:r>
      <w:r w:rsidRPr="00BF3008">
        <w:t xml:space="preserve"> focus on </w:t>
      </w:r>
      <w:r w:rsidR="00B74E83" w:rsidRPr="00BF3008">
        <w:t xml:space="preserve">virginity </w:t>
      </w:r>
      <w:r w:rsidRPr="00BF3008">
        <w:t xml:space="preserve">loss (Carpenter, 2009; Kelly, 2010). When adult virginity is scripted, the narrative tends to support the idea that it is </w:t>
      </w:r>
      <w:r w:rsidR="009568BA" w:rsidRPr="00BF3008">
        <w:t>non-normative</w:t>
      </w:r>
      <w:r w:rsidRPr="00BF3008">
        <w:t xml:space="preserve"> (Boislard et al., </w:t>
      </w:r>
      <w:r w:rsidR="00D37612" w:rsidRPr="00BF3008">
        <w:t>2022</w:t>
      </w:r>
      <w:r w:rsidRPr="00BF3008">
        <w:t>), negative</w:t>
      </w:r>
      <w:r w:rsidR="001059C3" w:rsidRPr="00BF3008">
        <w:t>,</w:t>
      </w:r>
      <w:r w:rsidRPr="00BF3008">
        <w:t xml:space="preserve"> and </w:t>
      </w:r>
      <w:r w:rsidR="001059C3" w:rsidRPr="00BF3008">
        <w:t>worthy of mockery</w:t>
      </w:r>
      <w:r w:rsidRPr="00BF3008">
        <w:t xml:space="preserve"> (Caron &amp; Hinman, 2013).</w:t>
      </w:r>
    </w:p>
    <w:p w14:paraId="57D7B775" w14:textId="14E693F7" w:rsidR="00B7309C" w:rsidRPr="00BF3008" w:rsidRDefault="00BD7A16" w:rsidP="00722181">
      <w:pPr>
        <w:pStyle w:val="Titre2"/>
        <w:spacing w:line="480" w:lineRule="auto"/>
        <w:ind w:left="0"/>
        <w:contextualSpacing/>
        <w:rPr>
          <w:i w:val="0"/>
          <w:iCs w:val="0"/>
        </w:rPr>
      </w:pPr>
      <w:r w:rsidRPr="00BF3008">
        <w:rPr>
          <w:i w:val="0"/>
          <w:iCs w:val="0"/>
        </w:rPr>
        <w:t xml:space="preserve">Theoretical </w:t>
      </w:r>
      <w:r w:rsidR="00985474" w:rsidRPr="00BF3008">
        <w:rPr>
          <w:i w:val="0"/>
          <w:iCs w:val="0"/>
        </w:rPr>
        <w:t>f</w:t>
      </w:r>
      <w:r w:rsidR="00E601E3" w:rsidRPr="00BF3008">
        <w:rPr>
          <w:i w:val="0"/>
          <w:iCs w:val="0"/>
        </w:rPr>
        <w:t>ramework</w:t>
      </w:r>
    </w:p>
    <w:p w14:paraId="3AF8387A" w14:textId="6CB545C3" w:rsidR="006F4AF8" w:rsidRPr="00BF3008" w:rsidRDefault="005B7BF2" w:rsidP="006F4AF8">
      <w:pPr>
        <w:pStyle w:val="Corpsdetexte"/>
        <w:spacing w:line="480" w:lineRule="auto"/>
        <w:ind w:firstLine="720"/>
        <w:contextualSpacing/>
        <w:jc w:val="both"/>
      </w:pPr>
      <w:r w:rsidRPr="00BF3008">
        <w:t xml:space="preserve">This study relies on complementary theories </w:t>
      </w:r>
      <w:r w:rsidR="00B35DC3" w:rsidRPr="00BF3008">
        <w:t xml:space="preserve">about psychosexual development and </w:t>
      </w:r>
      <w:r w:rsidR="00B35DC3" w:rsidRPr="00BF3008">
        <w:lastRenderedPageBreak/>
        <w:t xml:space="preserve">virginity, notably: </w:t>
      </w:r>
      <w:r w:rsidR="00B35DC3" w:rsidRPr="00BF3008">
        <w:rPr>
          <w:i/>
          <w:iCs/>
        </w:rPr>
        <w:t>compulsory sexuality</w:t>
      </w:r>
      <w:r w:rsidR="00B35DC3" w:rsidRPr="00BF3008">
        <w:t xml:space="preserve"> (Gupta, 2015), </w:t>
      </w:r>
      <w:r w:rsidR="00B35DC3" w:rsidRPr="00BF3008">
        <w:rPr>
          <w:i/>
          <w:iCs/>
        </w:rPr>
        <w:t>virginity scripts</w:t>
      </w:r>
      <w:r w:rsidR="00B35DC3" w:rsidRPr="00BF3008">
        <w:t xml:space="preserve"> (Eriksson &amp; Humphreys, 2014; Carpenter (2001), and </w:t>
      </w:r>
      <w:r w:rsidR="00B35DC3" w:rsidRPr="00BF3008">
        <w:rPr>
          <w:i/>
          <w:iCs/>
        </w:rPr>
        <w:t xml:space="preserve">social clock theory </w:t>
      </w:r>
      <w:r w:rsidR="00B35DC3" w:rsidRPr="00BF3008">
        <w:t>(</w:t>
      </w:r>
      <w:proofErr w:type="spellStart"/>
      <w:r w:rsidR="00B35DC3" w:rsidRPr="00BF3008">
        <w:t>Lehnart</w:t>
      </w:r>
      <w:proofErr w:type="spellEnd"/>
      <w:r w:rsidR="00B35DC3" w:rsidRPr="00BF3008">
        <w:t xml:space="preserve"> et al., 2010; Rook et al., 1989). </w:t>
      </w:r>
      <w:r w:rsidR="006F4AF8" w:rsidRPr="00BF3008">
        <w:t xml:space="preserve">In contemporary Western societies, the paradigm of </w:t>
      </w:r>
      <w:r w:rsidR="006F4AF8" w:rsidRPr="00BF3008">
        <w:rPr>
          <w:i/>
          <w:iCs/>
        </w:rPr>
        <w:t>compulsory sexuality</w:t>
      </w:r>
      <w:r w:rsidR="006F4AF8" w:rsidRPr="00BF3008">
        <w:t xml:space="preserve"> — the injunction that all adults are sexually active — is strongly conveyed (Gupta, 2015). In that context, virginity in adulthood, whether voluntary or involuntary, is often perceived as </w:t>
      </w:r>
      <w:r w:rsidR="00666D06" w:rsidRPr="00BF3008">
        <w:t xml:space="preserve">negative </w:t>
      </w:r>
      <w:r w:rsidR="006F4AF8" w:rsidRPr="00BF3008">
        <w:t xml:space="preserve">(Gupta, 2015). Heterosexual virgin adults, that is, those who have never experienced penile-vaginal intercourse, deviate from the normative sexual trajectory (Gupta, 2015; Hans &amp; Kimberly, 2011), and are consequently subject to stigma (Barnett et al., 2021; Boislard, 2014; Fleming &amp; Davis, 2018; Fuller et al., 2019). This often leads virgin adults to choose between concealing their virginity, which can result in a sense of inauthenticity, </w:t>
      </w:r>
      <w:r w:rsidR="00666D06" w:rsidRPr="00BF3008">
        <w:t>or</w:t>
      </w:r>
      <w:r w:rsidR="006F4AF8" w:rsidRPr="00BF3008">
        <w:t xml:space="preserve"> revealing it, which is subject to various negative reactions from confidants</w:t>
      </w:r>
      <w:r w:rsidR="008F0E86" w:rsidRPr="00BF3008">
        <w:t xml:space="preserve"> –</w:t>
      </w:r>
      <w:r w:rsidR="006F4AF8" w:rsidRPr="00BF3008">
        <w:t xml:space="preserve"> including hostility (Fuller et al., 2019). In either case, their psycho</w:t>
      </w:r>
      <w:r w:rsidRPr="00BF3008">
        <w:t>-</w:t>
      </w:r>
      <w:r w:rsidR="006F4AF8" w:rsidRPr="00BF3008">
        <w:t>emotional well-being may be affected (Fuller et al., 2019; Haase et al., 2012).</w:t>
      </w:r>
    </w:p>
    <w:p w14:paraId="6B706069" w14:textId="1B08B846" w:rsidR="006F4AF8" w:rsidRPr="00BF3008" w:rsidRDefault="00EF4B2A" w:rsidP="00EF4B2A">
      <w:pPr>
        <w:pStyle w:val="Corpsdetexte"/>
        <w:spacing w:line="480" w:lineRule="auto"/>
        <w:ind w:firstLine="720"/>
        <w:contextualSpacing/>
        <w:jc w:val="both"/>
      </w:pPr>
      <w:r w:rsidRPr="00BF3008">
        <w:t xml:space="preserve">The dominant social context also influences how virginity will be internalized and experienced (i.e., interpretations, decision-making about first coitus, sexual health concerns; Eriksson &amp; Humphreys, 2014; Gesselman et al., 2017). Carpenter (2001) proposes three </w:t>
      </w:r>
      <w:r w:rsidR="00410E31" w:rsidRPr="00BF3008">
        <w:rPr>
          <w:i/>
          <w:iCs/>
        </w:rPr>
        <w:t xml:space="preserve">virginity </w:t>
      </w:r>
      <w:r w:rsidRPr="00BF3008">
        <w:rPr>
          <w:i/>
          <w:iCs/>
        </w:rPr>
        <w:t>scripts</w:t>
      </w:r>
      <w:r w:rsidRPr="00BF3008">
        <w:t xml:space="preserve"> for understanding attributed meanings to virginity and virginity loss: (1) </w:t>
      </w:r>
      <w:r w:rsidRPr="00BF3008">
        <w:rPr>
          <w:i/>
          <w:iCs/>
        </w:rPr>
        <w:t>gift</w:t>
      </w:r>
      <w:r w:rsidRPr="00BF3008">
        <w:t xml:space="preserve"> (characterized by valuing one’s virginity and a desire to offer it to a carefully chosen partner), (2) </w:t>
      </w:r>
      <w:r w:rsidRPr="00BF3008">
        <w:rPr>
          <w:i/>
          <w:iCs/>
        </w:rPr>
        <w:t>stigma</w:t>
      </w:r>
      <w:r w:rsidRPr="00BF3008">
        <w:t xml:space="preserve"> (characterized by a negative view of virginity, and a desire to get rid of it), and (3) </w:t>
      </w:r>
      <w:r w:rsidRPr="00BF3008">
        <w:rPr>
          <w:i/>
          <w:iCs/>
        </w:rPr>
        <w:t>process</w:t>
      </w:r>
      <w:r w:rsidRPr="00BF3008">
        <w:t xml:space="preserve"> (characterized by the idea that virginity is a milestone between adolescence and adulthood and represents a normative developmental event). Thus, late virginity may be voluntary and a matter of choice (Fuller et al., 2019; Sprecher &amp; Treger, 2015), or involuntary and associated with a lack of opportunity (Palit &amp; Allen, </w:t>
      </w:r>
      <w:r w:rsidRPr="00BF3008">
        <w:lastRenderedPageBreak/>
        <w:t xml:space="preserve">2016; Sprecher &amp; Treger, 2015). </w:t>
      </w:r>
    </w:p>
    <w:p w14:paraId="54CD02EF" w14:textId="4B97B7DF" w:rsidR="006F4AF8" w:rsidRPr="00BF3008" w:rsidRDefault="00FA735C" w:rsidP="006F4AF8">
      <w:pPr>
        <w:pStyle w:val="Corpsdetexte"/>
        <w:spacing w:line="480" w:lineRule="auto"/>
        <w:ind w:firstLine="720"/>
        <w:contextualSpacing/>
        <w:jc w:val="both"/>
      </w:pPr>
      <w:r w:rsidRPr="00BF3008">
        <w:t>On top of</w:t>
      </w:r>
      <w:r w:rsidR="006F4AF8" w:rsidRPr="00BF3008">
        <w:t xml:space="preserve"> being experienced differently when </w:t>
      </w:r>
      <w:r w:rsidRPr="00BF3008">
        <w:t>it is intentional as opposed to involuntary, v</w:t>
      </w:r>
      <w:r w:rsidR="006F4AF8" w:rsidRPr="00BF3008">
        <w:t xml:space="preserve">irginity is also perceived differently </w:t>
      </w:r>
      <w:r w:rsidR="00666D06" w:rsidRPr="00BF3008">
        <w:t>depending on</w:t>
      </w:r>
      <w:r w:rsidR="006F4AF8" w:rsidRPr="00BF3008">
        <w:t xml:space="preserve"> gender, particularly </w:t>
      </w:r>
      <w:r w:rsidR="005B7BF2" w:rsidRPr="00BF3008">
        <w:t>due to</w:t>
      </w:r>
      <w:r w:rsidR="006F4AF8" w:rsidRPr="00BF3008">
        <w:t xml:space="preserve"> the sexual double standard (Fleming &amp; Davis, 2018; Lucas et al.,</w:t>
      </w:r>
      <w:r w:rsidR="008B04C8" w:rsidRPr="00BF3008">
        <w:t xml:space="preserve"> under review</w:t>
      </w:r>
      <w:r w:rsidR="006F4AF8" w:rsidRPr="00BF3008">
        <w:t xml:space="preserve">; Palit &amp; Allen, 2016). </w:t>
      </w:r>
      <w:r w:rsidR="009D7FFE" w:rsidRPr="00BF3008">
        <w:t>Given that g</w:t>
      </w:r>
      <w:r w:rsidR="006F4AF8" w:rsidRPr="00BF3008">
        <w:t>ender norms tend to define sexual activity as a condition of masculinity (Fleming &amp; Davis, 2018)</w:t>
      </w:r>
      <w:r w:rsidR="000527B9" w:rsidRPr="00BF3008">
        <w:t>,</w:t>
      </w:r>
      <w:r w:rsidR="006F4AF8" w:rsidRPr="00BF3008">
        <w:t xml:space="preserve"> it is still socially expected for men to be more sexually </w:t>
      </w:r>
      <w:r w:rsidRPr="00BF3008">
        <w:t>(pro)</w:t>
      </w:r>
      <w:r w:rsidR="006F4AF8" w:rsidRPr="00BF3008">
        <w:t xml:space="preserve">active than women. Thus, male virginity is socially judged as more shameful than female virginity (Fleming &amp; Davis, 2018; Humphreys, 2013). </w:t>
      </w:r>
      <w:r w:rsidR="000527B9" w:rsidRPr="00BF3008">
        <w:t>Re</w:t>
      </w:r>
      <w:r w:rsidR="006F4AF8" w:rsidRPr="00BF3008">
        <w:t xml:space="preserve">search has </w:t>
      </w:r>
      <w:r w:rsidR="000527B9" w:rsidRPr="00BF3008">
        <w:t xml:space="preserve">traditionally </w:t>
      </w:r>
      <w:r w:rsidR="006F4AF8" w:rsidRPr="00BF3008">
        <w:t xml:space="preserve">found that women are more likely to identify with the gift script, and men, with the stigma script (Carpenter, 2001; Humphreys, 2013), </w:t>
      </w:r>
      <w:r w:rsidR="000527B9" w:rsidRPr="00BF3008">
        <w:t xml:space="preserve">even though </w:t>
      </w:r>
      <w:r w:rsidR="006F4AF8" w:rsidRPr="00BF3008">
        <w:t xml:space="preserve">recent studies have revealed that both men and women </w:t>
      </w:r>
      <w:r w:rsidR="00C76BED" w:rsidRPr="00BF3008">
        <w:t>virgin adults</w:t>
      </w:r>
      <w:r w:rsidR="00666D06" w:rsidRPr="00BF3008">
        <w:t xml:space="preserve"> </w:t>
      </w:r>
      <w:r w:rsidR="006F4AF8" w:rsidRPr="00BF3008">
        <w:t xml:space="preserve">experience stigma and difficulties related to their deviation from </w:t>
      </w:r>
      <w:r w:rsidRPr="00BF3008">
        <w:t xml:space="preserve">sexual norms and </w:t>
      </w:r>
      <w:r w:rsidR="006F4AF8" w:rsidRPr="00BF3008">
        <w:t>the soci</w:t>
      </w:r>
      <w:r w:rsidRPr="00BF3008">
        <w:t>al</w:t>
      </w:r>
      <w:r w:rsidR="006F4AF8" w:rsidRPr="00BF3008">
        <w:t xml:space="preserve"> clock (Leroux &amp; Boislard, 20</w:t>
      </w:r>
      <w:r w:rsidR="000527B9" w:rsidRPr="00BF3008">
        <w:t>23</w:t>
      </w:r>
      <w:r w:rsidR="006F4AF8" w:rsidRPr="00BF3008">
        <w:t>; Fuller et al., 2019).</w:t>
      </w:r>
    </w:p>
    <w:p w14:paraId="040FA426" w14:textId="7EBE290E" w:rsidR="004E66E0" w:rsidRPr="00BF3008" w:rsidRDefault="00BD7A16" w:rsidP="00EB0F13">
      <w:pPr>
        <w:pStyle w:val="Corpsdetexte"/>
        <w:spacing w:line="480" w:lineRule="auto"/>
        <w:ind w:firstLine="720"/>
        <w:contextualSpacing/>
        <w:jc w:val="both"/>
      </w:pPr>
      <w:r w:rsidRPr="00BF3008">
        <w:rPr>
          <w:i/>
          <w:iCs/>
        </w:rPr>
        <w:t>S</w:t>
      </w:r>
      <w:r w:rsidR="00E601E3" w:rsidRPr="00BF3008">
        <w:rPr>
          <w:i/>
          <w:iCs/>
        </w:rPr>
        <w:t xml:space="preserve">ocial clock </w:t>
      </w:r>
      <w:r w:rsidR="0026766B" w:rsidRPr="00BF3008">
        <w:rPr>
          <w:i/>
          <w:iCs/>
        </w:rPr>
        <w:t>theory</w:t>
      </w:r>
      <w:r w:rsidR="0026766B" w:rsidRPr="00BF3008">
        <w:t xml:space="preserve"> suggests </w:t>
      </w:r>
      <w:r w:rsidR="00E601E3" w:rsidRPr="00BF3008">
        <w:t xml:space="preserve">that </w:t>
      </w:r>
      <w:r w:rsidRPr="00BF3008">
        <w:t xml:space="preserve">individuals’ </w:t>
      </w:r>
      <w:r w:rsidR="00E601E3" w:rsidRPr="00BF3008">
        <w:t>developmental trajector</w:t>
      </w:r>
      <w:r w:rsidR="0026766B" w:rsidRPr="00BF3008">
        <w:t>ies</w:t>
      </w:r>
      <w:r w:rsidR="00E601E3" w:rsidRPr="00BF3008">
        <w:t xml:space="preserve"> </w:t>
      </w:r>
      <w:r w:rsidR="0026766B" w:rsidRPr="00BF3008">
        <w:t>are</w:t>
      </w:r>
      <w:r w:rsidR="00E601E3" w:rsidRPr="00BF3008">
        <w:t xml:space="preserve"> </w:t>
      </w:r>
      <w:r w:rsidR="00A80C84" w:rsidRPr="00BF3008">
        <w:t xml:space="preserve">marked by </w:t>
      </w:r>
      <w:r w:rsidR="00E601E3" w:rsidRPr="00BF3008">
        <w:t>social expectations and norms (</w:t>
      </w:r>
      <w:proofErr w:type="spellStart"/>
      <w:r w:rsidR="00E601E3" w:rsidRPr="00BF3008">
        <w:t>Lehnart</w:t>
      </w:r>
      <w:proofErr w:type="spellEnd"/>
      <w:r w:rsidR="00E601E3" w:rsidRPr="00BF3008">
        <w:t xml:space="preserve"> et al., 2010)</w:t>
      </w:r>
      <w:r w:rsidRPr="00BF3008">
        <w:t>,</w:t>
      </w:r>
      <w:r w:rsidR="00E601E3" w:rsidRPr="00BF3008">
        <w:t xml:space="preserve"> </w:t>
      </w:r>
      <w:r w:rsidRPr="00BF3008">
        <w:t>which</w:t>
      </w:r>
      <w:r w:rsidR="00E601E3" w:rsidRPr="00BF3008">
        <w:t xml:space="preserve"> prescribe </w:t>
      </w:r>
      <w:r w:rsidRPr="00BF3008">
        <w:t xml:space="preserve">an </w:t>
      </w:r>
      <w:r w:rsidR="00E601E3" w:rsidRPr="00BF3008">
        <w:t>ideal sequence and timing</w:t>
      </w:r>
      <w:r w:rsidR="0026766B" w:rsidRPr="00BF3008">
        <w:t xml:space="preserve"> for important developmental milestones</w:t>
      </w:r>
      <w:r w:rsidR="00E601E3" w:rsidRPr="00BF3008">
        <w:t xml:space="preserve">, including </w:t>
      </w:r>
      <w:r w:rsidR="003A2B8B" w:rsidRPr="00BF3008">
        <w:t xml:space="preserve">the </w:t>
      </w:r>
      <w:r w:rsidR="00E601E3" w:rsidRPr="00BF3008">
        <w:t>transition to active sexuality (</w:t>
      </w:r>
      <w:r w:rsidR="003A2B8B" w:rsidRPr="00BF3008">
        <w:t xml:space="preserve">Boislard et al., 2022; </w:t>
      </w:r>
      <w:r w:rsidR="00E601E3" w:rsidRPr="00BF3008">
        <w:t xml:space="preserve">Fuller et al., 2019; Rook </w:t>
      </w:r>
      <w:r w:rsidR="00A80C84" w:rsidRPr="00BF3008">
        <w:t>et al.,</w:t>
      </w:r>
      <w:r w:rsidR="00E601E3" w:rsidRPr="00BF3008">
        <w:t xml:space="preserve"> 1989</w:t>
      </w:r>
      <w:r w:rsidR="00C55780" w:rsidRPr="00BF3008">
        <w:t>;</w:t>
      </w:r>
      <w:r w:rsidR="00E601E3" w:rsidRPr="00BF3008">
        <w:t xml:space="preserve"> Rossi et al., 20</w:t>
      </w:r>
      <w:r w:rsidR="3A3C6201" w:rsidRPr="00BF3008">
        <w:t>21</w:t>
      </w:r>
      <w:r w:rsidR="00E601E3" w:rsidRPr="00BF3008">
        <w:t>). This system of expectations establishes a latent and ongoing comparison between</w:t>
      </w:r>
      <w:r w:rsidR="0026766B" w:rsidRPr="00BF3008">
        <w:t xml:space="preserve"> the</w:t>
      </w:r>
      <w:r w:rsidR="00E601E3" w:rsidRPr="00BF3008">
        <w:t xml:space="preserve"> self and other</w:t>
      </w:r>
      <w:r w:rsidR="0026766B" w:rsidRPr="00BF3008">
        <w:t>s</w:t>
      </w:r>
      <w:r w:rsidR="00E601E3" w:rsidRPr="00BF3008">
        <w:t xml:space="preserve"> </w:t>
      </w:r>
      <w:r w:rsidRPr="00BF3008">
        <w:t>relative to expected trajector</w:t>
      </w:r>
      <w:r w:rsidR="001C5DE4" w:rsidRPr="00BF3008">
        <w:t>ies</w:t>
      </w:r>
      <w:r w:rsidR="00A80C84" w:rsidRPr="00BF3008">
        <w:t xml:space="preserve"> </w:t>
      </w:r>
      <w:r w:rsidR="00E601E3" w:rsidRPr="00BF3008">
        <w:t xml:space="preserve">to </w:t>
      </w:r>
      <w:r w:rsidRPr="00BF3008">
        <w:t>determine whether one’s trajectory</w:t>
      </w:r>
      <w:r w:rsidR="0026766B" w:rsidRPr="00BF3008">
        <w:t xml:space="preserve"> </w:t>
      </w:r>
      <w:r w:rsidRPr="00BF3008">
        <w:t>is</w:t>
      </w:r>
      <w:r w:rsidR="0026766B" w:rsidRPr="00BF3008">
        <w:t xml:space="preserve"> normative, early, or late </w:t>
      </w:r>
      <w:r w:rsidR="00E601E3" w:rsidRPr="00BF3008">
        <w:t>(</w:t>
      </w:r>
      <w:proofErr w:type="spellStart"/>
      <w:r w:rsidR="00E601E3" w:rsidRPr="00BF3008">
        <w:t>Lehnart</w:t>
      </w:r>
      <w:proofErr w:type="spellEnd"/>
      <w:r w:rsidR="00E601E3" w:rsidRPr="00BF3008">
        <w:t xml:space="preserve">, et al., 2010). In modern </w:t>
      </w:r>
      <w:r w:rsidR="00A80C84" w:rsidRPr="00BF3008">
        <w:t xml:space="preserve">Western culture, </w:t>
      </w:r>
      <w:r w:rsidR="00E601E3" w:rsidRPr="00BF3008">
        <w:t xml:space="preserve">the paradigm of </w:t>
      </w:r>
      <w:r w:rsidR="0026766B" w:rsidRPr="00BF3008">
        <w:t xml:space="preserve">compulsory </w:t>
      </w:r>
      <w:r w:rsidR="00E601E3" w:rsidRPr="00BF3008">
        <w:t>sexuality tends to marginalize or pathologize any form of non-sexuality (Gupta, 2015;</w:t>
      </w:r>
      <w:r w:rsidR="00A80C84" w:rsidRPr="00BF3008">
        <w:t xml:space="preserve"> </w:t>
      </w:r>
      <w:r w:rsidR="00E601E3" w:rsidRPr="00BF3008">
        <w:t xml:space="preserve">Przybylo, 2011). </w:t>
      </w:r>
      <w:r w:rsidR="005D5683" w:rsidRPr="00BF3008">
        <w:t>Accordingly,</w:t>
      </w:r>
      <w:r w:rsidR="00E601E3" w:rsidRPr="00BF3008">
        <w:t xml:space="preserve"> Gupta (2015) argues that compulsory sexuality constitutes a system of norms pressuring </w:t>
      </w:r>
      <w:r w:rsidR="009A6979" w:rsidRPr="00BF3008">
        <w:t xml:space="preserve">all </w:t>
      </w:r>
      <w:r w:rsidR="00E601E3" w:rsidRPr="00BF3008">
        <w:t>individual</w:t>
      </w:r>
      <w:r w:rsidR="009A6979" w:rsidRPr="00BF3008">
        <w:t>s</w:t>
      </w:r>
      <w:r w:rsidR="003A2B8B" w:rsidRPr="00BF3008">
        <w:t>–</w:t>
      </w:r>
      <w:r w:rsidRPr="00BF3008">
        <w:t>–</w:t>
      </w:r>
      <w:r w:rsidR="002E17F4" w:rsidRPr="00BF3008">
        <w:t xml:space="preserve">both </w:t>
      </w:r>
      <w:r w:rsidR="00E601E3" w:rsidRPr="00BF3008">
        <w:t xml:space="preserve">those who seek </w:t>
      </w:r>
      <w:r w:rsidR="00E601E3" w:rsidRPr="00BF3008">
        <w:lastRenderedPageBreak/>
        <w:t xml:space="preserve">active sexuality </w:t>
      </w:r>
      <w:r w:rsidR="002E17F4" w:rsidRPr="00BF3008">
        <w:t>and</w:t>
      </w:r>
      <w:r w:rsidR="009A6979" w:rsidRPr="00BF3008">
        <w:t xml:space="preserve"> </w:t>
      </w:r>
      <w:r w:rsidR="00E601E3" w:rsidRPr="00BF3008">
        <w:t>those who do not.</w:t>
      </w:r>
      <w:r w:rsidR="00BA6609" w:rsidRPr="00BF3008">
        <w:t xml:space="preserve"> As such, our corpus of macro memes depicting representations of VYA</w:t>
      </w:r>
      <w:r w:rsidR="00015B4F" w:rsidRPr="00BF3008">
        <w:t>M</w:t>
      </w:r>
      <w:r w:rsidR="00410E31" w:rsidRPr="00BF3008">
        <w:t xml:space="preserve"> w</w:t>
      </w:r>
      <w:r w:rsidR="00666D06" w:rsidRPr="00BF3008">
        <w:t>ere</w:t>
      </w:r>
      <w:r w:rsidR="00410E31" w:rsidRPr="00BF3008">
        <w:t xml:space="preserve"> </w:t>
      </w:r>
      <w:r w:rsidR="0062241B" w:rsidRPr="00BF3008">
        <w:rPr>
          <w:rFonts w:eastAsiaTheme="minorEastAsia"/>
          <w:lang w:val="en-CA" w:eastAsia="fr-CA"/>
        </w:rPr>
        <w:t>analyzed</w:t>
      </w:r>
      <w:r w:rsidR="00410E31" w:rsidRPr="00BF3008">
        <w:rPr>
          <w:rFonts w:eastAsiaTheme="minorEastAsia"/>
          <w:lang w:val="en-CA" w:eastAsia="fr-CA"/>
        </w:rPr>
        <w:t xml:space="preserve"> through a conceptual framework constructed on compulsory sexuality, social clock</w:t>
      </w:r>
      <w:r w:rsidR="0062241B" w:rsidRPr="00BF3008">
        <w:rPr>
          <w:rFonts w:eastAsiaTheme="minorEastAsia"/>
          <w:lang w:val="en-CA" w:eastAsia="fr-CA"/>
        </w:rPr>
        <w:t xml:space="preserve"> and</w:t>
      </w:r>
      <w:r w:rsidR="00410E31" w:rsidRPr="00BF3008">
        <w:rPr>
          <w:rFonts w:eastAsiaTheme="minorEastAsia"/>
          <w:lang w:val="en-CA" w:eastAsia="fr-CA"/>
        </w:rPr>
        <w:t xml:space="preserve"> </w:t>
      </w:r>
      <w:r w:rsidR="0062241B" w:rsidRPr="00BF3008">
        <w:rPr>
          <w:rFonts w:eastAsiaTheme="minorEastAsia"/>
          <w:lang w:val="en-CA" w:eastAsia="fr-CA"/>
        </w:rPr>
        <w:t xml:space="preserve">virginity </w:t>
      </w:r>
      <w:r w:rsidR="00410E31" w:rsidRPr="00BF3008">
        <w:rPr>
          <w:rFonts w:eastAsiaTheme="minorEastAsia"/>
          <w:lang w:val="en-CA" w:eastAsia="fr-CA"/>
        </w:rPr>
        <w:t>scripts theories</w:t>
      </w:r>
      <w:r w:rsidR="0062241B" w:rsidRPr="00BF3008">
        <w:rPr>
          <w:rFonts w:eastAsiaTheme="minorEastAsia"/>
          <w:lang w:val="en-CA" w:eastAsia="fr-CA"/>
        </w:rPr>
        <w:t>.</w:t>
      </w:r>
    </w:p>
    <w:p w14:paraId="2ADC4155" w14:textId="478738AF" w:rsidR="00B7309C" w:rsidRPr="00BF3008" w:rsidRDefault="00E601E3" w:rsidP="00722181">
      <w:pPr>
        <w:pStyle w:val="Titre2"/>
        <w:spacing w:line="480" w:lineRule="auto"/>
        <w:ind w:left="0"/>
        <w:contextualSpacing/>
        <w:rPr>
          <w:i w:val="0"/>
          <w:iCs w:val="0"/>
        </w:rPr>
      </w:pPr>
      <w:bookmarkStart w:id="8" w:name="Limitations_of_Previous_and_Present_Stud"/>
      <w:bookmarkEnd w:id="8"/>
      <w:r w:rsidRPr="00BF3008">
        <w:rPr>
          <w:i w:val="0"/>
          <w:iCs w:val="0"/>
        </w:rPr>
        <w:t xml:space="preserve">Limitations of </w:t>
      </w:r>
      <w:r w:rsidR="00985474" w:rsidRPr="00BF3008">
        <w:rPr>
          <w:i w:val="0"/>
          <w:iCs w:val="0"/>
        </w:rPr>
        <w:t>p</w:t>
      </w:r>
      <w:r w:rsidRPr="00BF3008">
        <w:rPr>
          <w:i w:val="0"/>
          <w:iCs w:val="0"/>
        </w:rPr>
        <w:t xml:space="preserve">revious </w:t>
      </w:r>
      <w:r w:rsidR="00985474" w:rsidRPr="00BF3008">
        <w:rPr>
          <w:i w:val="0"/>
          <w:iCs w:val="0"/>
        </w:rPr>
        <w:t>s</w:t>
      </w:r>
      <w:r w:rsidR="002D5349" w:rsidRPr="00BF3008">
        <w:rPr>
          <w:i w:val="0"/>
          <w:iCs w:val="0"/>
        </w:rPr>
        <w:t>tudies</w:t>
      </w:r>
      <w:r w:rsidR="009F77EA" w:rsidRPr="00BF3008">
        <w:rPr>
          <w:i w:val="0"/>
          <w:iCs w:val="0"/>
        </w:rPr>
        <w:t>,</w:t>
      </w:r>
      <w:r w:rsidR="002D5349" w:rsidRPr="00BF3008">
        <w:rPr>
          <w:i w:val="0"/>
          <w:iCs w:val="0"/>
        </w:rPr>
        <w:t xml:space="preserve"> </w:t>
      </w:r>
      <w:r w:rsidRPr="00BF3008">
        <w:rPr>
          <w:i w:val="0"/>
          <w:iCs w:val="0"/>
        </w:rPr>
        <w:t xml:space="preserve">and </w:t>
      </w:r>
      <w:r w:rsidR="002D5349" w:rsidRPr="00BF3008">
        <w:rPr>
          <w:i w:val="0"/>
          <w:iCs w:val="0"/>
        </w:rPr>
        <w:t xml:space="preserve">the </w:t>
      </w:r>
      <w:r w:rsidR="00985474" w:rsidRPr="00BF3008">
        <w:rPr>
          <w:i w:val="0"/>
          <w:iCs w:val="0"/>
        </w:rPr>
        <w:t>p</w:t>
      </w:r>
      <w:r w:rsidRPr="00BF3008">
        <w:rPr>
          <w:i w:val="0"/>
          <w:iCs w:val="0"/>
        </w:rPr>
        <w:t>resent</w:t>
      </w:r>
      <w:r w:rsidR="002D5349" w:rsidRPr="00BF3008">
        <w:rPr>
          <w:i w:val="0"/>
          <w:iCs w:val="0"/>
        </w:rPr>
        <w:t xml:space="preserve"> </w:t>
      </w:r>
      <w:r w:rsidR="00985474" w:rsidRPr="00BF3008">
        <w:rPr>
          <w:i w:val="0"/>
          <w:iCs w:val="0"/>
        </w:rPr>
        <w:t>r</w:t>
      </w:r>
      <w:r w:rsidR="002D5349" w:rsidRPr="00BF3008">
        <w:rPr>
          <w:i w:val="0"/>
          <w:iCs w:val="0"/>
        </w:rPr>
        <w:t>esearch</w:t>
      </w:r>
      <w:r w:rsidRPr="00BF3008">
        <w:rPr>
          <w:i w:val="0"/>
          <w:iCs w:val="0"/>
        </w:rPr>
        <w:t xml:space="preserve"> </w:t>
      </w:r>
    </w:p>
    <w:p w14:paraId="6542E24C" w14:textId="6E8817C9" w:rsidR="009F77EA" w:rsidRPr="00BF3008" w:rsidRDefault="007B79BC" w:rsidP="00EB0F13">
      <w:pPr>
        <w:pStyle w:val="Corpsdetexte"/>
        <w:spacing w:line="480" w:lineRule="auto"/>
        <w:ind w:firstLine="720"/>
        <w:contextualSpacing/>
        <w:jc w:val="both"/>
      </w:pPr>
      <w:r w:rsidRPr="00BF3008">
        <w:t>T</w:t>
      </w:r>
      <w:r w:rsidR="00E601E3" w:rsidRPr="00BF3008">
        <w:t xml:space="preserve">hrough their strong presence and tendency to </w:t>
      </w:r>
      <w:r w:rsidR="00666D06" w:rsidRPr="00BF3008">
        <w:t xml:space="preserve">perpetuate </w:t>
      </w:r>
      <w:r w:rsidR="00E601E3" w:rsidRPr="00BF3008">
        <w:t>dominant discourses and</w:t>
      </w:r>
      <w:r w:rsidR="0032183F" w:rsidRPr="00BF3008">
        <w:t xml:space="preserve"> the stigmatization </w:t>
      </w:r>
      <w:r w:rsidR="00E601E3" w:rsidRPr="00BF3008">
        <w:t>of marginalized identities,</w:t>
      </w:r>
      <w:r w:rsidRPr="00BF3008">
        <w:t xml:space="preserve"> memes</w:t>
      </w:r>
      <w:r w:rsidR="00E601E3" w:rsidRPr="00BF3008">
        <w:t xml:space="preserve"> are highly influential in identity formation (DeCook, 2018; </w:t>
      </w:r>
      <w:proofErr w:type="spellStart"/>
      <w:r w:rsidR="00E601E3" w:rsidRPr="00BF3008">
        <w:t>Drakett</w:t>
      </w:r>
      <w:proofErr w:type="spellEnd"/>
      <w:r w:rsidR="00E601E3" w:rsidRPr="00BF3008">
        <w:t xml:space="preserve"> et al., 2018; Milner, 2012</w:t>
      </w:r>
      <w:r w:rsidR="00955048" w:rsidRPr="00BF3008">
        <w:t>). They</w:t>
      </w:r>
      <w:r w:rsidR="00E601E3" w:rsidRPr="00BF3008">
        <w:t xml:space="preserve"> </w:t>
      </w:r>
      <w:r w:rsidRPr="00BF3008">
        <w:t>th</w:t>
      </w:r>
      <w:r w:rsidR="009F77EA" w:rsidRPr="00BF3008">
        <w:t>erefore</w:t>
      </w:r>
      <w:r w:rsidRPr="00BF3008">
        <w:t xml:space="preserve"> </w:t>
      </w:r>
      <w:r w:rsidR="00E601E3" w:rsidRPr="00BF3008">
        <w:t>have great potential to influence</w:t>
      </w:r>
      <w:r w:rsidRPr="00BF3008">
        <w:t xml:space="preserve"> how virgin adults </w:t>
      </w:r>
      <w:r w:rsidR="009F77EA" w:rsidRPr="00BF3008">
        <w:t xml:space="preserve">are </w:t>
      </w:r>
      <w:r w:rsidRPr="00BF3008">
        <w:t>view</w:t>
      </w:r>
      <w:r w:rsidR="009F77EA" w:rsidRPr="00BF3008">
        <w:t>ed by</w:t>
      </w:r>
      <w:r w:rsidRPr="00BF3008">
        <w:t xml:space="preserve"> themselves and </w:t>
      </w:r>
      <w:r w:rsidR="00CC0E1E" w:rsidRPr="00BF3008">
        <w:t>by others.</w:t>
      </w:r>
      <w:r w:rsidR="00E601E3" w:rsidRPr="00BF3008">
        <w:t xml:space="preserve"> </w:t>
      </w:r>
      <w:r w:rsidR="00CC0E1E" w:rsidRPr="00BF3008">
        <w:t>B</w:t>
      </w:r>
      <w:r w:rsidR="00E601E3" w:rsidRPr="00BF3008">
        <w:t>ecause a meme</w:t>
      </w:r>
      <w:r w:rsidR="009F77EA" w:rsidRPr="00BF3008">
        <w:t>’s creator</w:t>
      </w:r>
      <w:r w:rsidR="00E601E3" w:rsidRPr="00BF3008">
        <w:t xml:space="preserve"> is not explicitly stated, the impression of anonymity allows for freedom </w:t>
      </w:r>
      <w:r w:rsidR="009F77EA" w:rsidRPr="00BF3008">
        <w:t xml:space="preserve">of </w:t>
      </w:r>
      <w:r w:rsidR="00CC0E1E" w:rsidRPr="00BF3008">
        <w:t>expression</w:t>
      </w:r>
      <w:r w:rsidR="00E601E3" w:rsidRPr="00BF3008">
        <w:t xml:space="preserve"> without</w:t>
      </w:r>
      <w:r w:rsidR="00DE1707" w:rsidRPr="00BF3008">
        <w:t xml:space="preserve"> the</w:t>
      </w:r>
      <w:r w:rsidR="00E601E3" w:rsidRPr="00BF3008">
        <w:t xml:space="preserve"> risk</w:t>
      </w:r>
      <w:r w:rsidR="00DE1707" w:rsidRPr="00BF3008">
        <w:t xml:space="preserve"> of</w:t>
      </w:r>
      <w:r w:rsidR="00E601E3" w:rsidRPr="00BF3008">
        <w:t xml:space="preserve"> censorship (Davison, 2012; Denisova, 2019; DeCook, 2018). Additionally, humor</w:t>
      </w:r>
      <w:r w:rsidR="00D2389C" w:rsidRPr="00BF3008">
        <w:t>,</w:t>
      </w:r>
      <w:r w:rsidR="00E601E3" w:rsidRPr="00BF3008">
        <w:t xml:space="preserve"> </w:t>
      </w:r>
      <w:r w:rsidR="00D2389C" w:rsidRPr="00BF3008">
        <w:t xml:space="preserve">which can buffer members of stigmatized groups against the negative effects of prejudice (e.g., sexually diverse youth; Dorais, 2015), </w:t>
      </w:r>
      <w:r w:rsidR="00E601E3" w:rsidRPr="00BF3008">
        <w:t>is an important feature of memes (</w:t>
      </w:r>
      <w:proofErr w:type="spellStart"/>
      <w:r w:rsidR="00E601E3" w:rsidRPr="00BF3008">
        <w:t>Taecharungroj</w:t>
      </w:r>
      <w:proofErr w:type="spellEnd"/>
      <w:r w:rsidR="00E601E3" w:rsidRPr="00BF3008">
        <w:t xml:space="preserve"> &amp; </w:t>
      </w:r>
      <w:proofErr w:type="spellStart"/>
      <w:r w:rsidR="00E601E3" w:rsidRPr="00BF3008">
        <w:t>Nueangjamnong</w:t>
      </w:r>
      <w:proofErr w:type="spellEnd"/>
      <w:r w:rsidR="00E601E3" w:rsidRPr="00BF3008">
        <w:t>, 2015)</w:t>
      </w:r>
      <w:r w:rsidR="00DE1707" w:rsidRPr="00BF3008">
        <w:t>.</w:t>
      </w:r>
      <w:r w:rsidR="00E601E3" w:rsidRPr="00BF3008">
        <w:t xml:space="preserve"> </w:t>
      </w:r>
    </w:p>
    <w:p w14:paraId="3CD99F04" w14:textId="36FAEBD9" w:rsidR="00ED0374" w:rsidRPr="00BF3008" w:rsidRDefault="00E601E3" w:rsidP="00ED0374">
      <w:pPr>
        <w:pStyle w:val="Titre1"/>
        <w:spacing w:line="480" w:lineRule="auto"/>
        <w:ind w:left="0" w:right="0" w:firstLine="720"/>
        <w:contextualSpacing/>
        <w:jc w:val="both"/>
      </w:pPr>
      <w:r w:rsidRPr="00BF3008">
        <w:rPr>
          <w:b w:val="0"/>
          <w:bCs w:val="0"/>
        </w:rPr>
        <w:t>Nevertheless, representations of virgin adults are understudied and</w:t>
      </w:r>
      <w:r w:rsidR="001416EB" w:rsidRPr="00BF3008">
        <w:rPr>
          <w:b w:val="0"/>
          <w:bCs w:val="0"/>
        </w:rPr>
        <w:t xml:space="preserve"> have</w:t>
      </w:r>
      <w:r w:rsidRPr="00BF3008">
        <w:rPr>
          <w:b w:val="0"/>
          <w:bCs w:val="0"/>
        </w:rPr>
        <w:t xml:space="preserve"> focus</w:t>
      </w:r>
      <w:r w:rsidR="001416EB" w:rsidRPr="00BF3008">
        <w:rPr>
          <w:b w:val="0"/>
          <w:bCs w:val="0"/>
        </w:rPr>
        <w:t>ed</w:t>
      </w:r>
      <w:r w:rsidRPr="00BF3008">
        <w:rPr>
          <w:b w:val="0"/>
          <w:bCs w:val="0"/>
        </w:rPr>
        <w:t xml:space="preserve"> on </w:t>
      </w:r>
      <w:r w:rsidR="001416EB" w:rsidRPr="00BF3008">
        <w:rPr>
          <w:b w:val="0"/>
          <w:bCs w:val="0"/>
        </w:rPr>
        <w:t xml:space="preserve">films and </w:t>
      </w:r>
      <w:r w:rsidRPr="00BF3008">
        <w:rPr>
          <w:b w:val="0"/>
          <w:bCs w:val="0"/>
        </w:rPr>
        <w:t xml:space="preserve">television productions </w:t>
      </w:r>
      <w:r w:rsidR="001416EB" w:rsidRPr="00BF3008">
        <w:rPr>
          <w:b w:val="0"/>
          <w:bCs w:val="0"/>
        </w:rPr>
        <w:t xml:space="preserve">only </w:t>
      </w:r>
      <w:r w:rsidRPr="00BF3008">
        <w:rPr>
          <w:b w:val="0"/>
          <w:bCs w:val="0"/>
        </w:rPr>
        <w:t xml:space="preserve">(e.g., </w:t>
      </w:r>
      <w:r w:rsidR="001416EB" w:rsidRPr="00BF3008">
        <w:rPr>
          <w:b w:val="0"/>
          <w:bCs w:val="0"/>
        </w:rPr>
        <w:t xml:space="preserve">Boislard et al., 2022; </w:t>
      </w:r>
      <w:r w:rsidRPr="00BF3008">
        <w:rPr>
          <w:b w:val="0"/>
          <w:bCs w:val="0"/>
        </w:rPr>
        <w:t xml:space="preserve">Carpenter, 2009). Memes as discursive, textual, and visual tools (DeCook, 2018; </w:t>
      </w:r>
      <w:proofErr w:type="spellStart"/>
      <w:r w:rsidRPr="00BF3008">
        <w:rPr>
          <w:b w:val="0"/>
          <w:bCs w:val="0"/>
        </w:rPr>
        <w:t>Drakett</w:t>
      </w:r>
      <w:proofErr w:type="spellEnd"/>
      <w:r w:rsidRPr="00BF3008">
        <w:rPr>
          <w:b w:val="0"/>
          <w:bCs w:val="0"/>
        </w:rPr>
        <w:t xml:space="preserve"> et al., 2018; Milner, 2012) offer representation</w:t>
      </w:r>
      <w:r w:rsidR="00CC0E1E" w:rsidRPr="00BF3008">
        <w:rPr>
          <w:b w:val="0"/>
          <w:bCs w:val="0"/>
        </w:rPr>
        <w:t>s</w:t>
      </w:r>
      <w:r w:rsidRPr="00BF3008">
        <w:rPr>
          <w:b w:val="0"/>
          <w:bCs w:val="0"/>
        </w:rPr>
        <w:t xml:space="preserve"> of </w:t>
      </w:r>
      <w:r w:rsidR="009F77EA" w:rsidRPr="00BF3008">
        <w:rPr>
          <w:b w:val="0"/>
          <w:bCs w:val="0"/>
        </w:rPr>
        <w:t xml:space="preserve">adult virginity-related </w:t>
      </w:r>
      <w:r w:rsidRPr="00BF3008">
        <w:rPr>
          <w:b w:val="0"/>
          <w:bCs w:val="0"/>
        </w:rPr>
        <w:t xml:space="preserve">ideas in </w:t>
      </w:r>
      <w:r w:rsidR="00EC5140" w:rsidRPr="00BF3008">
        <w:rPr>
          <w:b w:val="0"/>
          <w:bCs w:val="0"/>
        </w:rPr>
        <w:t xml:space="preserve">virtual </w:t>
      </w:r>
      <w:r w:rsidRPr="00BF3008">
        <w:rPr>
          <w:b w:val="0"/>
          <w:bCs w:val="0"/>
        </w:rPr>
        <w:t xml:space="preserve">spaces, but little is known about the content of virginity memes. </w:t>
      </w:r>
      <w:r w:rsidR="001416EB" w:rsidRPr="00BF3008">
        <w:rPr>
          <w:b w:val="0"/>
          <w:bCs w:val="0"/>
        </w:rPr>
        <w:t xml:space="preserve">Moreover, </w:t>
      </w:r>
      <w:r w:rsidRPr="00BF3008">
        <w:rPr>
          <w:b w:val="0"/>
          <w:bCs w:val="0"/>
        </w:rPr>
        <w:t>studies do not address ho</w:t>
      </w:r>
      <w:r w:rsidR="00761B55" w:rsidRPr="00BF3008">
        <w:rPr>
          <w:b w:val="0"/>
          <w:bCs w:val="0"/>
        </w:rPr>
        <w:t xml:space="preserve">w </w:t>
      </w:r>
      <w:r w:rsidR="00C76BED" w:rsidRPr="00BF3008">
        <w:rPr>
          <w:b w:val="0"/>
          <w:bCs w:val="0"/>
        </w:rPr>
        <w:t>virgin adults</w:t>
      </w:r>
      <w:r w:rsidR="00666D06" w:rsidRPr="00BF3008">
        <w:rPr>
          <w:b w:val="0"/>
          <w:bCs w:val="0"/>
        </w:rPr>
        <w:t xml:space="preserve"> </w:t>
      </w:r>
      <w:r w:rsidR="0032183F" w:rsidRPr="00BF3008">
        <w:rPr>
          <w:b w:val="0"/>
          <w:bCs w:val="0"/>
        </w:rPr>
        <w:t>represent themselves</w:t>
      </w:r>
      <w:r w:rsidR="00761B55" w:rsidRPr="00BF3008">
        <w:rPr>
          <w:b w:val="0"/>
          <w:bCs w:val="0"/>
        </w:rPr>
        <w:t>.</w:t>
      </w:r>
      <w:r w:rsidRPr="00BF3008">
        <w:rPr>
          <w:b w:val="0"/>
          <w:bCs w:val="0"/>
        </w:rPr>
        <w:t xml:space="preserve"> </w:t>
      </w:r>
      <w:r w:rsidR="009F77EA" w:rsidRPr="00BF3008">
        <w:rPr>
          <w:b w:val="0"/>
          <w:bCs w:val="0"/>
        </w:rPr>
        <w:t>S</w:t>
      </w:r>
      <w:r w:rsidRPr="00BF3008">
        <w:rPr>
          <w:b w:val="0"/>
          <w:bCs w:val="0"/>
        </w:rPr>
        <w:t xml:space="preserve">ince memes are created </w:t>
      </w:r>
      <w:r w:rsidRPr="00BF3008">
        <w:rPr>
          <w:b w:val="0"/>
          <w:bCs w:val="0"/>
          <w:i/>
          <w:iCs/>
        </w:rPr>
        <w:t>by</w:t>
      </w:r>
      <w:r w:rsidR="001416EB" w:rsidRPr="00BF3008">
        <w:rPr>
          <w:b w:val="0"/>
          <w:bCs w:val="0"/>
          <w:i/>
          <w:iCs/>
        </w:rPr>
        <w:t xml:space="preserve"> and for</w:t>
      </w:r>
      <w:r w:rsidRPr="00BF3008">
        <w:rPr>
          <w:b w:val="0"/>
          <w:bCs w:val="0"/>
        </w:rPr>
        <w:t xml:space="preserve"> </w:t>
      </w:r>
      <w:r w:rsidR="009F77EA" w:rsidRPr="00BF3008">
        <w:rPr>
          <w:b w:val="0"/>
          <w:bCs w:val="0"/>
        </w:rPr>
        <w:t xml:space="preserve">platform </w:t>
      </w:r>
      <w:r w:rsidRPr="00BF3008">
        <w:rPr>
          <w:b w:val="0"/>
          <w:bCs w:val="0"/>
        </w:rPr>
        <w:t xml:space="preserve">users, </w:t>
      </w:r>
      <w:r w:rsidR="00EC5140" w:rsidRPr="00BF3008">
        <w:rPr>
          <w:b w:val="0"/>
          <w:bCs w:val="0"/>
        </w:rPr>
        <w:t>their examination</w:t>
      </w:r>
      <w:r w:rsidRPr="00BF3008">
        <w:rPr>
          <w:b w:val="0"/>
          <w:bCs w:val="0"/>
        </w:rPr>
        <w:t xml:space="preserve"> </w:t>
      </w:r>
      <w:r w:rsidR="00EC5140" w:rsidRPr="00BF3008">
        <w:rPr>
          <w:b w:val="0"/>
          <w:bCs w:val="0"/>
        </w:rPr>
        <w:t>allows for a better</w:t>
      </w:r>
      <w:r w:rsidRPr="00BF3008">
        <w:rPr>
          <w:b w:val="0"/>
          <w:bCs w:val="0"/>
        </w:rPr>
        <w:t xml:space="preserve"> understand</w:t>
      </w:r>
      <w:r w:rsidR="00EC5140" w:rsidRPr="00BF3008">
        <w:rPr>
          <w:b w:val="0"/>
          <w:bCs w:val="0"/>
        </w:rPr>
        <w:t>ing of</w:t>
      </w:r>
      <w:r w:rsidRPr="00BF3008">
        <w:rPr>
          <w:b w:val="0"/>
          <w:bCs w:val="0"/>
        </w:rPr>
        <w:t xml:space="preserve"> </w:t>
      </w:r>
      <w:r w:rsidR="006B19F3" w:rsidRPr="00BF3008">
        <w:rPr>
          <w:b w:val="0"/>
          <w:bCs w:val="0"/>
        </w:rPr>
        <w:t xml:space="preserve">self-representations. </w:t>
      </w:r>
      <w:r w:rsidRPr="00BF3008">
        <w:rPr>
          <w:b w:val="0"/>
          <w:bCs w:val="0"/>
        </w:rPr>
        <w:t xml:space="preserve">Furthermore, given the stigma </w:t>
      </w:r>
      <w:r w:rsidR="001416EB" w:rsidRPr="00BF3008">
        <w:rPr>
          <w:b w:val="0"/>
          <w:bCs w:val="0"/>
        </w:rPr>
        <w:t xml:space="preserve">often </w:t>
      </w:r>
      <w:r w:rsidRPr="00BF3008">
        <w:rPr>
          <w:b w:val="0"/>
          <w:bCs w:val="0"/>
        </w:rPr>
        <w:t>surrounding virginity in adulthood</w:t>
      </w:r>
      <w:r w:rsidR="001416EB" w:rsidRPr="00BF3008">
        <w:rPr>
          <w:b w:val="0"/>
          <w:bCs w:val="0"/>
        </w:rPr>
        <w:t xml:space="preserve"> (Boislard et al., 2022; Fuller et al., 2019; Leroux &amp; Boislard, 2023)</w:t>
      </w:r>
      <w:r w:rsidRPr="00BF3008">
        <w:rPr>
          <w:b w:val="0"/>
          <w:bCs w:val="0"/>
        </w:rPr>
        <w:t xml:space="preserve">, one might expect </w:t>
      </w:r>
      <w:r w:rsidR="007B6DAE" w:rsidRPr="00BF3008">
        <w:rPr>
          <w:b w:val="0"/>
          <w:bCs w:val="0"/>
        </w:rPr>
        <w:t>VYA</w:t>
      </w:r>
      <w:r w:rsidR="00015B4F" w:rsidRPr="00BF3008">
        <w:rPr>
          <w:b w:val="0"/>
          <w:bCs w:val="0"/>
        </w:rPr>
        <w:t>M</w:t>
      </w:r>
      <w:r w:rsidRPr="00BF3008">
        <w:rPr>
          <w:b w:val="0"/>
          <w:bCs w:val="0"/>
        </w:rPr>
        <w:t xml:space="preserve"> to find creative way</w:t>
      </w:r>
      <w:r w:rsidR="006B19F3" w:rsidRPr="00BF3008">
        <w:rPr>
          <w:b w:val="0"/>
          <w:bCs w:val="0"/>
        </w:rPr>
        <w:t>s</w:t>
      </w:r>
      <w:r w:rsidRPr="00BF3008">
        <w:rPr>
          <w:b w:val="0"/>
          <w:bCs w:val="0"/>
        </w:rPr>
        <w:t xml:space="preserve"> to represent themselves</w:t>
      </w:r>
      <w:r w:rsidR="006B19F3" w:rsidRPr="00BF3008">
        <w:rPr>
          <w:b w:val="0"/>
          <w:bCs w:val="0"/>
        </w:rPr>
        <w:t xml:space="preserve"> through memes</w:t>
      </w:r>
      <w:r w:rsidRPr="00BF3008">
        <w:rPr>
          <w:b w:val="0"/>
          <w:bCs w:val="0"/>
        </w:rPr>
        <w:t xml:space="preserve">. To our knowledge, </w:t>
      </w:r>
      <w:r w:rsidR="001416EB" w:rsidRPr="00BF3008">
        <w:rPr>
          <w:b w:val="0"/>
          <w:bCs w:val="0"/>
        </w:rPr>
        <w:t>the present</w:t>
      </w:r>
      <w:r w:rsidR="001416EB" w:rsidRPr="00BF3008">
        <w:rPr>
          <w:b w:val="0"/>
          <w:bCs w:val="0"/>
          <w:spacing w:val="1"/>
        </w:rPr>
        <w:t xml:space="preserve"> exploratory </w:t>
      </w:r>
      <w:r w:rsidR="001416EB" w:rsidRPr="00BF3008">
        <w:rPr>
          <w:b w:val="0"/>
          <w:bCs w:val="0"/>
        </w:rPr>
        <w:t xml:space="preserve">study </w:t>
      </w:r>
      <w:r w:rsidRPr="00BF3008">
        <w:rPr>
          <w:b w:val="0"/>
          <w:bCs w:val="0"/>
        </w:rPr>
        <w:t xml:space="preserve">is the first to describe </w:t>
      </w:r>
      <w:r w:rsidR="001416EB" w:rsidRPr="00BF3008">
        <w:rPr>
          <w:b w:val="0"/>
          <w:bCs w:val="0"/>
        </w:rPr>
        <w:lastRenderedPageBreak/>
        <w:t>the memetic representations of VYA</w:t>
      </w:r>
      <w:r w:rsidR="00015B4F" w:rsidRPr="00BF3008">
        <w:rPr>
          <w:b w:val="0"/>
          <w:bCs w:val="0"/>
        </w:rPr>
        <w:t>M</w:t>
      </w:r>
      <w:r w:rsidRPr="00BF3008">
        <w:rPr>
          <w:b w:val="0"/>
          <w:bCs w:val="0"/>
        </w:rPr>
        <w:t>.</w:t>
      </w:r>
      <w:bookmarkStart w:id="9" w:name="Methodology"/>
      <w:bookmarkEnd w:id="9"/>
    </w:p>
    <w:p w14:paraId="61A6A35E" w14:textId="03B639E5" w:rsidR="00B7309C" w:rsidRPr="00BF3008" w:rsidRDefault="00E601E3" w:rsidP="00ED0374">
      <w:pPr>
        <w:pStyle w:val="Titre1"/>
        <w:spacing w:line="480" w:lineRule="auto"/>
        <w:ind w:left="0" w:right="0"/>
        <w:contextualSpacing/>
      </w:pPr>
      <w:r w:rsidRPr="00BF3008">
        <w:t>Method</w:t>
      </w:r>
      <w:r w:rsidR="00ED0374" w:rsidRPr="00BF3008">
        <w:t>s</w:t>
      </w:r>
    </w:p>
    <w:p w14:paraId="6460EB7E" w14:textId="5C8F884C" w:rsidR="00B7309C" w:rsidRPr="00BF3008" w:rsidRDefault="00E601E3" w:rsidP="00EB0F13">
      <w:pPr>
        <w:pStyle w:val="Titre2"/>
        <w:spacing w:line="480" w:lineRule="auto"/>
        <w:ind w:left="0"/>
        <w:contextualSpacing/>
        <w:rPr>
          <w:i w:val="0"/>
          <w:iCs w:val="0"/>
        </w:rPr>
      </w:pPr>
      <w:bookmarkStart w:id="10" w:name="Data_Source"/>
      <w:bookmarkEnd w:id="10"/>
      <w:r w:rsidRPr="00BF3008">
        <w:rPr>
          <w:i w:val="0"/>
          <w:iCs w:val="0"/>
        </w:rPr>
        <w:t xml:space="preserve">Data </w:t>
      </w:r>
      <w:r w:rsidR="00985474" w:rsidRPr="00BF3008">
        <w:rPr>
          <w:i w:val="0"/>
          <w:iCs w:val="0"/>
        </w:rPr>
        <w:t>s</w:t>
      </w:r>
      <w:r w:rsidRPr="00BF3008">
        <w:rPr>
          <w:i w:val="0"/>
          <w:iCs w:val="0"/>
        </w:rPr>
        <w:t>ource</w:t>
      </w:r>
    </w:p>
    <w:p w14:paraId="15F8E1B4" w14:textId="0A0A63C4" w:rsidR="00B7309C" w:rsidRPr="00BF3008" w:rsidRDefault="00943DA0" w:rsidP="00D96AE0">
      <w:pPr>
        <w:pStyle w:val="Corpsdetexte"/>
        <w:spacing w:line="480" w:lineRule="auto"/>
        <w:ind w:firstLine="720"/>
        <w:contextualSpacing/>
        <w:jc w:val="both"/>
      </w:pPr>
      <w:r w:rsidRPr="00BF3008">
        <w:t>The international content-sharing (e.g., images and short videos) entertainment website</w:t>
      </w:r>
      <w:r w:rsidR="00C613F2" w:rsidRPr="00BF3008">
        <w:t xml:space="preserve"> 9GAG</w:t>
      </w:r>
      <w:r w:rsidR="00CC1E05" w:rsidRPr="00BF3008">
        <w:t xml:space="preserve"> </w:t>
      </w:r>
      <w:r w:rsidR="006B693A" w:rsidRPr="00BF3008">
        <w:t>allows people with a variety of sociodemographic characteristics to share content on diverse subjects (Wagener, 2014). However, even considering this wide outreach, the website’s content centralizes an English white heterosexual male perspective (</w:t>
      </w:r>
      <w:r w:rsidR="00C579CF" w:rsidRPr="00BF3008">
        <w:t xml:space="preserve">Andreasen, 2021; </w:t>
      </w:r>
      <w:r w:rsidR="006B693A" w:rsidRPr="00BF3008">
        <w:t xml:space="preserve">Wagener, 2014). </w:t>
      </w:r>
      <w:r w:rsidR="00E601E3" w:rsidRPr="00BF3008">
        <w:t xml:space="preserve">Sociodemographic data from a 9GAG publication </w:t>
      </w:r>
      <w:r w:rsidR="5B98C770" w:rsidRPr="00BF3008">
        <w:t>(</w:t>
      </w:r>
      <w:proofErr w:type="spellStart"/>
      <w:r w:rsidR="00C579CF" w:rsidRPr="00BF3008">
        <w:t>J</w:t>
      </w:r>
      <w:r w:rsidR="720E07EB" w:rsidRPr="00BF3008">
        <w:t>oromatu</w:t>
      </w:r>
      <w:proofErr w:type="spellEnd"/>
      <w:r w:rsidR="44E833F1" w:rsidRPr="00BF3008">
        <w:t xml:space="preserve">, </w:t>
      </w:r>
      <w:r w:rsidR="00E601E3" w:rsidRPr="00BF3008">
        <w:t xml:space="preserve">2015) indicates that </w:t>
      </w:r>
      <w:r w:rsidR="00EC5140" w:rsidRPr="00BF3008">
        <w:t>over half of</w:t>
      </w:r>
      <w:r w:rsidR="00C613F2" w:rsidRPr="00BF3008">
        <w:t xml:space="preserve"> its</w:t>
      </w:r>
      <w:r w:rsidR="00EC5140" w:rsidRPr="00BF3008">
        <w:t xml:space="preserve"> </w:t>
      </w:r>
      <w:r w:rsidR="00E601E3" w:rsidRPr="00BF3008">
        <w:t>users are male (57%)</w:t>
      </w:r>
      <w:r w:rsidRPr="00BF3008">
        <w:t>, and</w:t>
      </w:r>
      <w:r w:rsidR="0016710F" w:rsidRPr="00BF3008">
        <w:t xml:space="preserve"> </w:t>
      </w:r>
      <w:r w:rsidRPr="00BF3008">
        <w:t xml:space="preserve">that 41% of users are </w:t>
      </w:r>
      <w:r w:rsidR="00E601E3" w:rsidRPr="00BF3008">
        <w:t xml:space="preserve">between 18 and 24 </w:t>
      </w:r>
      <w:r w:rsidR="00137914" w:rsidRPr="00BF3008">
        <w:t>years</w:t>
      </w:r>
      <w:r w:rsidRPr="00BF3008">
        <w:t xml:space="preserve"> of age</w:t>
      </w:r>
      <w:r w:rsidR="00E601E3" w:rsidRPr="00BF3008">
        <w:t>.</w:t>
      </w:r>
      <w:r w:rsidR="00644AF3" w:rsidRPr="00BF3008">
        <w:t xml:space="preserve"> </w:t>
      </w:r>
      <w:r w:rsidR="006B693A" w:rsidRPr="00BF3008">
        <w:t xml:space="preserve">The 9GAG platform hosts primarily user-generated memes that can be </w:t>
      </w:r>
      <w:r w:rsidR="00C613F2" w:rsidRPr="00BF3008">
        <w:t xml:space="preserve">endlessly </w:t>
      </w:r>
      <w:r w:rsidR="006B693A" w:rsidRPr="00BF3008">
        <w:t xml:space="preserve">scrolled through </w:t>
      </w:r>
      <w:r w:rsidR="00C613F2" w:rsidRPr="00BF3008">
        <w:t>by users</w:t>
      </w:r>
      <w:r w:rsidR="006B693A" w:rsidRPr="00BF3008">
        <w:t xml:space="preserve"> from the home page or by search category (Andreasen, 2021). This forma </w:t>
      </w:r>
      <w:r w:rsidR="00C613F2" w:rsidRPr="00BF3008">
        <w:t>emphasizes</w:t>
      </w:r>
      <w:r w:rsidR="006B693A" w:rsidRPr="00BF3008">
        <w:t xml:space="preserve"> </w:t>
      </w:r>
      <w:r w:rsidR="00C613F2" w:rsidRPr="00BF3008">
        <w:t>9GAG</w:t>
      </w:r>
      <w:r w:rsidR="006B693A" w:rsidRPr="00BF3008">
        <w:t xml:space="preserve"> users</w:t>
      </w:r>
      <w:r w:rsidR="00C613F2" w:rsidRPr="00BF3008">
        <w:t>’</w:t>
      </w:r>
      <w:r w:rsidR="006B693A" w:rsidRPr="00BF3008">
        <w:t xml:space="preserve"> productions and </w:t>
      </w:r>
      <w:r w:rsidR="00C613F2" w:rsidRPr="00BF3008">
        <w:t xml:space="preserve">content, rather than </w:t>
      </w:r>
      <w:r w:rsidR="006B693A" w:rsidRPr="00BF3008">
        <w:t>the relationships between users</w:t>
      </w:r>
      <w:r w:rsidR="000527B9" w:rsidRPr="00BF3008">
        <w:t>,</w:t>
      </w:r>
      <w:r w:rsidR="00C613F2" w:rsidRPr="00BF3008">
        <w:t xml:space="preserve"> as seen on</w:t>
      </w:r>
      <w:r w:rsidR="006B693A" w:rsidRPr="00BF3008">
        <w:t xml:space="preserve"> other social media platforms (Wagener, 2014). According to its website, 9GAG is the largest meme community on the internet, making it a prime location to collect data for this study. </w:t>
      </w:r>
      <w:r w:rsidR="004B70DB" w:rsidRPr="00BF3008">
        <w:t xml:space="preserve">Despite its saliency in the memetic culture </w:t>
      </w:r>
      <w:r w:rsidR="00211CEC" w:rsidRPr="00BF3008">
        <w:t>research on t</w:t>
      </w:r>
      <w:r w:rsidR="00E601E3" w:rsidRPr="00BF3008">
        <w:t xml:space="preserve">he 9GAG platform is </w:t>
      </w:r>
      <w:r w:rsidR="00211CEC" w:rsidRPr="00BF3008">
        <w:t xml:space="preserve">still in its infancy (Andreasen, 2021). </w:t>
      </w:r>
      <w:r w:rsidR="00E601E3" w:rsidRPr="00BF3008">
        <w:t>Furthermore, the Alexa Ranking Index</w:t>
      </w:r>
      <w:r w:rsidR="0016710F" w:rsidRPr="00BF3008">
        <w:t>—</w:t>
      </w:r>
      <w:r w:rsidR="00E601E3" w:rsidRPr="00BF3008">
        <w:t>a website traffic analysis tool used by Nissenbaum and Shifman (2018)</w:t>
      </w:r>
      <w:r w:rsidR="0016710F" w:rsidRPr="00BF3008">
        <w:t>—</w:t>
      </w:r>
      <w:r w:rsidR="00E601E3" w:rsidRPr="00BF3008">
        <w:t xml:space="preserve">shows that content published on 9GAG </w:t>
      </w:r>
      <w:r w:rsidR="005033DC" w:rsidRPr="00BF3008">
        <w:t xml:space="preserve">receives more mentions </w:t>
      </w:r>
      <w:r w:rsidR="00366BEE" w:rsidRPr="00BF3008">
        <w:t>on</w:t>
      </w:r>
      <w:r w:rsidR="005033DC" w:rsidRPr="00BF3008">
        <w:t xml:space="preserve"> related platforms</w:t>
      </w:r>
      <w:r w:rsidR="00184B67" w:rsidRPr="00BF3008">
        <w:t xml:space="preserve"> (e.g., Twitter, Reddit)</w:t>
      </w:r>
      <w:r w:rsidR="00E601E3" w:rsidRPr="00BF3008">
        <w:t xml:space="preserve"> </w:t>
      </w:r>
      <w:r w:rsidR="00184B67" w:rsidRPr="00BF3008">
        <w:t xml:space="preserve">than </w:t>
      </w:r>
      <w:r w:rsidR="00E66601" w:rsidRPr="00BF3008">
        <w:t>content sourced</w:t>
      </w:r>
      <w:r w:rsidR="00184B67" w:rsidRPr="00BF3008">
        <w:t xml:space="preserve"> from </w:t>
      </w:r>
      <w:r w:rsidR="000B0C30" w:rsidRPr="00BF3008">
        <w:t>sites other than</w:t>
      </w:r>
      <w:r w:rsidR="00184B67" w:rsidRPr="00BF3008">
        <w:t xml:space="preserve"> 9GAG</w:t>
      </w:r>
      <w:r w:rsidR="00E601E3" w:rsidRPr="00BF3008">
        <w:t>. Thus, content on 9GAG appears to resonate beyond the uses of its community.</w:t>
      </w:r>
    </w:p>
    <w:p w14:paraId="737A684C" w14:textId="6EBED7B1" w:rsidR="00B7309C" w:rsidRPr="00BF3008" w:rsidRDefault="00E601E3" w:rsidP="00EB0F13">
      <w:pPr>
        <w:pStyle w:val="Titre2"/>
        <w:spacing w:line="480" w:lineRule="auto"/>
        <w:ind w:left="0"/>
        <w:contextualSpacing/>
        <w:rPr>
          <w:i w:val="0"/>
          <w:iCs w:val="0"/>
        </w:rPr>
      </w:pPr>
      <w:bookmarkStart w:id="11" w:name="Preliminary_Observations"/>
      <w:bookmarkEnd w:id="11"/>
      <w:r w:rsidRPr="00BF3008">
        <w:rPr>
          <w:i w:val="0"/>
          <w:iCs w:val="0"/>
        </w:rPr>
        <w:t xml:space="preserve">Preliminary </w:t>
      </w:r>
      <w:r w:rsidR="00985474" w:rsidRPr="00BF3008">
        <w:rPr>
          <w:i w:val="0"/>
          <w:iCs w:val="0"/>
        </w:rPr>
        <w:t>o</w:t>
      </w:r>
      <w:r w:rsidRPr="00BF3008">
        <w:rPr>
          <w:i w:val="0"/>
          <w:iCs w:val="0"/>
        </w:rPr>
        <w:t>bservations</w:t>
      </w:r>
    </w:p>
    <w:p w14:paraId="0DD64450" w14:textId="4A24E971" w:rsidR="00B7309C" w:rsidRPr="00BF3008" w:rsidRDefault="00E601E3" w:rsidP="00EB0F13">
      <w:pPr>
        <w:pStyle w:val="Corpsdetexte"/>
        <w:spacing w:line="480" w:lineRule="auto"/>
        <w:ind w:firstLine="720"/>
        <w:contextualSpacing/>
        <w:jc w:val="both"/>
      </w:pPr>
      <w:r w:rsidRPr="00BF3008">
        <w:t xml:space="preserve">Before </w:t>
      </w:r>
      <w:r w:rsidR="00C5725D" w:rsidRPr="00BF3008">
        <w:t>sampling</w:t>
      </w:r>
      <w:r w:rsidRPr="00BF3008">
        <w:t xml:space="preserve">, </w:t>
      </w:r>
      <w:r w:rsidR="00EC5140" w:rsidRPr="00BF3008">
        <w:t>an</w:t>
      </w:r>
      <w:r w:rsidRPr="00BF3008">
        <w:t xml:space="preserve"> exploratory stage was </w:t>
      </w:r>
      <w:r w:rsidR="00EC5140" w:rsidRPr="00BF3008">
        <w:t xml:space="preserve">first </w:t>
      </w:r>
      <w:r w:rsidR="00AF56D7" w:rsidRPr="00BF3008">
        <w:t>conducted</w:t>
      </w:r>
      <w:r w:rsidRPr="00BF3008">
        <w:t xml:space="preserve"> to </w:t>
      </w:r>
      <w:r w:rsidR="00AF56D7" w:rsidRPr="00BF3008">
        <w:t>familiarize</w:t>
      </w:r>
      <w:r w:rsidRPr="00BF3008">
        <w:t xml:space="preserve"> </w:t>
      </w:r>
      <w:r w:rsidR="00123945" w:rsidRPr="00BF3008">
        <w:t xml:space="preserve">ourselves </w:t>
      </w:r>
      <w:r w:rsidRPr="00BF3008">
        <w:t xml:space="preserve">with </w:t>
      </w:r>
      <w:r w:rsidR="00123945" w:rsidRPr="00BF3008">
        <w:t>the</w:t>
      </w:r>
      <w:r w:rsidRPr="00BF3008">
        <w:t xml:space="preserve"> 9GAG</w:t>
      </w:r>
      <w:r w:rsidR="00AF56D7" w:rsidRPr="00BF3008">
        <w:t>’s culture</w:t>
      </w:r>
      <w:r w:rsidRPr="00BF3008">
        <w:t xml:space="preserve">. This </w:t>
      </w:r>
      <w:r w:rsidR="00AF56D7" w:rsidRPr="00BF3008">
        <w:t xml:space="preserve">non-participatory observation </w:t>
      </w:r>
      <w:r w:rsidRPr="00BF3008">
        <w:t>phase</w:t>
      </w:r>
      <w:r w:rsidR="00123945" w:rsidRPr="00BF3008">
        <w:t xml:space="preserve">, </w:t>
      </w:r>
      <w:r w:rsidR="00C5725D" w:rsidRPr="00BF3008">
        <w:t xml:space="preserve">known as </w:t>
      </w:r>
      <w:r w:rsidRPr="00BF3008">
        <w:t>lurking</w:t>
      </w:r>
      <w:r w:rsidR="00C5725D" w:rsidRPr="00BF3008">
        <w:t xml:space="preserve"> and </w:t>
      </w:r>
      <w:r w:rsidRPr="00BF3008">
        <w:lastRenderedPageBreak/>
        <w:t>inspired by ethnographic methods</w:t>
      </w:r>
      <w:r w:rsidR="00123945" w:rsidRPr="00BF3008">
        <w:t>,</w:t>
      </w:r>
      <w:r w:rsidRPr="00BF3008">
        <w:t xml:space="preserve"> allowed </w:t>
      </w:r>
      <w:r w:rsidR="00C9648D" w:rsidRPr="00BF3008">
        <w:t xml:space="preserve">us to </w:t>
      </w:r>
      <w:r w:rsidR="0022289B" w:rsidRPr="00BF3008">
        <w:t xml:space="preserve">become familiar with 9GAG, </w:t>
      </w:r>
      <w:r w:rsidRPr="00BF3008">
        <w:t xml:space="preserve">without claiming a mastery of </w:t>
      </w:r>
      <w:r w:rsidR="0022289B" w:rsidRPr="00BF3008">
        <w:t>its</w:t>
      </w:r>
      <w:r w:rsidRPr="00BF3008">
        <w:t xml:space="preserve"> culture </w:t>
      </w:r>
      <w:r w:rsidR="0022289B" w:rsidRPr="00BF3008">
        <w:t>or</w:t>
      </w:r>
      <w:r w:rsidRPr="00BF3008">
        <w:t xml:space="preserve"> </w:t>
      </w:r>
      <w:r w:rsidR="00E66601" w:rsidRPr="00BF3008">
        <w:t>codes (</w:t>
      </w:r>
      <w:r w:rsidRPr="00BF3008">
        <w:t xml:space="preserve">Myles, 2020). </w:t>
      </w:r>
      <w:r w:rsidR="00123945" w:rsidRPr="00BF3008">
        <w:t>It was observed that o</w:t>
      </w:r>
      <w:r w:rsidRPr="00BF3008">
        <w:t xml:space="preserve">pinionated content </w:t>
      </w:r>
      <w:r w:rsidR="00C613F2" w:rsidRPr="00BF3008">
        <w:t xml:space="preserve">on 9GAG </w:t>
      </w:r>
      <w:r w:rsidR="00123945" w:rsidRPr="00BF3008">
        <w:t>wa</w:t>
      </w:r>
      <w:r w:rsidRPr="00BF3008">
        <w:t>s often influenced by current events and</w:t>
      </w:r>
      <w:r w:rsidR="00C5725D" w:rsidRPr="00BF3008">
        <w:t xml:space="preserve"> the broader</w:t>
      </w:r>
      <w:r w:rsidRPr="00BF3008">
        <w:t xml:space="preserve"> </w:t>
      </w:r>
      <w:r w:rsidR="00C5725D" w:rsidRPr="00BF3008">
        <w:t>U</w:t>
      </w:r>
      <w:r w:rsidR="00846512" w:rsidRPr="00BF3008">
        <w:t xml:space="preserve">nited </w:t>
      </w:r>
      <w:r w:rsidR="00C5725D" w:rsidRPr="00BF3008">
        <w:t>S</w:t>
      </w:r>
      <w:r w:rsidR="00846512" w:rsidRPr="00BF3008">
        <w:t>tates</w:t>
      </w:r>
      <w:r w:rsidRPr="00BF3008">
        <w:t xml:space="preserve"> culture. In addition, heteronormativity </w:t>
      </w:r>
      <w:r w:rsidR="00123945" w:rsidRPr="00BF3008">
        <w:t>wa</w:t>
      </w:r>
      <w:r w:rsidRPr="00BF3008">
        <w:t xml:space="preserve">s </w:t>
      </w:r>
      <w:r w:rsidR="00AF56D7" w:rsidRPr="00BF3008">
        <w:t xml:space="preserve">salient </w:t>
      </w:r>
      <w:r w:rsidRPr="00BF3008">
        <w:t xml:space="preserve">in </w:t>
      </w:r>
      <w:r w:rsidR="00AF56D7" w:rsidRPr="00BF3008">
        <w:t xml:space="preserve">such </w:t>
      </w:r>
      <w:r w:rsidRPr="00BF3008">
        <w:t xml:space="preserve">content, especially in </w:t>
      </w:r>
      <w:r w:rsidR="00AF56D7" w:rsidRPr="00BF3008">
        <w:t>dating</w:t>
      </w:r>
      <w:r w:rsidR="00123945" w:rsidRPr="00BF3008">
        <w:t>-related</w:t>
      </w:r>
      <w:r w:rsidR="00AF56D7" w:rsidRPr="00BF3008">
        <w:t xml:space="preserve"> </w:t>
      </w:r>
      <w:r w:rsidRPr="00BF3008">
        <w:t xml:space="preserve">memes. </w:t>
      </w:r>
      <w:r w:rsidR="00BA13BA" w:rsidRPr="00BF3008">
        <w:t xml:space="preserve">It should also be </w:t>
      </w:r>
      <w:r w:rsidR="00AF56D7" w:rsidRPr="00BF3008">
        <w:t xml:space="preserve">noted </w:t>
      </w:r>
      <w:r w:rsidR="00BA13BA" w:rsidRPr="00BF3008">
        <w:t xml:space="preserve">that the idea </w:t>
      </w:r>
      <w:r w:rsidR="00EC5140" w:rsidRPr="00BF3008">
        <w:t xml:space="preserve">of </w:t>
      </w:r>
      <w:r w:rsidR="00BA13BA" w:rsidRPr="00BF3008">
        <w:t xml:space="preserve">9GAG users </w:t>
      </w:r>
      <w:r w:rsidR="00EC5140" w:rsidRPr="00BF3008">
        <w:t xml:space="preserve">being </w:t>
      </w:r>
      <w:r w:rsidR="00BA13BA" w:rsidRPr="00BF3008">
        <w:t xml:space="preserve">virgins is a discourse that is often </w:t>
      </w:r>
      <w:r w:rsidR="00AF56D7" w:rsidRPr="00BF3008">
        <w:t xml:space="preserve">conveyed </w:t>
      </w:r>
      <w:r w:rsidR="00BA13BA" w:rsidRPr="00BF3008">
        <w:t xml:space="preserve">in </w:t>
      </w:r>
      <w:r w:rsidR="00E507C9" w:rsidRPr="00BF3008">
        <w:t xml:space="preserve">9GAG </w:t>
      </w:r>
      <w:r w:rsidR="00EC5140" w:rsidRPr="00BF3008">
        <w:t xml:space="preserve">posts </w:t>
      </w:r>
      <w:r w:rsidR="00BA13BA" w:rsidRPr="00BF3008">
        <w:t xml:space="preserve">and </w:t>
      </w:r>
      <w:r w:rsidR="00E507C9" w:rsidRPr="00BF3008">
        <w:t xml:space="preserve">maintained </w:t>
      </w:r>
      <w:r w:rsidR="00BA13BA" w:rsidRPr="00BF3008">
        <w:t xml:space="preserve">among 9GAG members. </w:t>
      </w:r>
    </w:p>
    <w:p w14:paraId="70076549" w14:textId="60F376E9" w:rsidR="00B7309C" w:rsidRPr="00BF3008" w:rsidRDefault="0019270E" w:rsidP="00EB0F13">
      <w:pPr>
        <w:pStyle w:val="Titre2"/>
        <w:spacing w:line="480" w:lineRule="auto"/>
        <w:ind w:left="0"/>
        <w:contextualSpacing/>
        <w:rPr>
          <w:i w:val="0"/>
          <w:iCs w:val="0"/>
        </w:rPr>
      </w:pPr>
      <w:bookmarkStart w:id="12" w:name="Constitution_of_the_Corpus"/>
      <w:bookmarkEnd w:id="12"/>
      <w:r w:rsidRPr="00BF3008">
        <w:rPr>
          <w:i w:val="0"/>
          <w:iCs w:val="0"/>
        </w:rPr>
        <w:t>Sample</w:t>
      </w:r>
    </w:p>
    <w:p w14:paraId="43972453" w14:textId="052952BA" w:rsidR="00B7309C" w:rsidRPr="00BF3008" w:rsidRDefault="00E601E3" w:rsidP="00EB0F13">
      <w:pPr>
        <w:pStyle w:val="Corpsdetexte"/>
        <w:spacing w:line="480" w:lineRule="auto"/>
        <w:ind w:firstLine="720"/>
        <w:contextualSpacing/>
        <w:jc w:val="both"/>
      </w:pPr>
      <w:r w:rsidRPr="00BF3008">
        <w:t>Th</w:t>
      </w:r>
      <w:r w:rsidR="0019270E" w:rsidRPr="00BF3008">
        <w:t>is study’s</w:t>
      </w:r>
      <w:r w:rsidR="00C91FF7" w:rsidRPr="00BF3008">
        <w:t xml:space="preserve"> unit of</w:t>
      </w:r>
      <w:r w:rsidRPr="00BF3008">
        <w:t xml:space="preserve"> </w:t>
      </w:r>
      <w:r w:rsidR="00BA13BA" w:rsidRPr="00BF3008">
        <w:t xml:space="preserve">analysis </w:t>
      </w:r>
      <w:r w:rsidRPr="00BF3008">
        <w:t xml:space="preserve">is </w:t>
      </w:r>
      <w:r w:rsidR="00EC5140" w:rsidRPr="00BF3008">
        <w:t xml:space="preserve">the </w:t>
      </w:r>
      <w:r w:rsidRPr="00BF3008">
        <w:t>macro</w:t>
      </w:r>
      <w:r w:rsidR="00610F69" w:rsidRPr="00BF3008">
        <w:t xml:space="preserve"> </w:t>
      </w:r>
      <w:r w:rsidRPr="00BF3008">
        <w:t xml:space="preserve">meme, which </w:t>
      </w:r>
      <w:r w:rsidR="0019270E" w:rsidRPr="00BF3008">
        <w:t>is increasingly</w:t>
      </w:r>
      <w:r w:rsidRPr="00BF3008">
        <w:t xml:space="preserve"> studied due to its accessibility and pragmatism (Nissenbaum </w:t>
      </w:r>
      <w:r w:rsidR="000B0C30" w:rsidRPr="00BF3008">
        <w:t>&amp;</w:t>
      </w:r>
      <w:r w:rsidRPr="00BF3008">
        <w:t xml:space="preserve"> Shifman, 2018). </w:t>
      </w:r>
      <w:r w:rsidR="005A1C8E" w:rsidRPr="00BF3008">
        <w:t>Additionally,</w:t>
      </w:r>
      <w:r w:rsidRPr="00BF3008">
        <w:t xml:space="preserve"> the text surrounding the macro</w:t>
      </w:r>
      <w:r w:rsidR="00610F69" w:rsidRPr="00BF3008">
        <w:t xml:space="preserve"> </w:t>
      </w:r>
      <w:r w:rsidRPr="00BF3008">
        <w:t>meme</w:t>
      </w:r>
      <w:r w:rsidR="00EC5140" w:rsidRPr="00BF3008">
        <w:t>’s post</w:t>
      </w:r>
      <w:r w:rsidRPr="00BF3008">
        <w:t>, such as</w:t>
      </w:r>
      <w:r w:rsidR="009118AF" w:rsidRPr="00BF3008">
        <w:t xml:space="preserve"> its</w:t>
      </w:r>
      <w:r w:rsidRPr="00BF3008">
        <w:t xml:space="preserve"> title and </w:t>
      </w:r>
      <w:r w:rsidR="009118AF" w:rsidRPr="00BF3008">
        <w:t xml:space="preserve">related </w:t>
      </w:r>
      <w:r w:rsidRPr="00BF3008">
        <w:t xml:space="preserve">keywords </w:t>
      </w:r>
      <w:r w:rsidR="009118AF" w:rsidRPr="00BF3008">
        <w:t>(</w:t>
      </w:r>
      <w:r w:rsidR="0019270E" w:rsidRPr="00BF3008">
        <w:t xml:space="preserve">which </w:t>
      </w:r>
      <w:r w:rsidRPr="00BF3008">
        <w:t xml:space="preserve">serve </w:t>
      </w:r>
      <w:r w:rsidR="0019270E" w:rsidRPr="00BF3008">
        <w:t>as</w:t>
      </w:r>
      <w:r w:rsidRPr="00BF3008">
        <w:t xml:space="preserve"> </w:t>
      </w:r>
      <w:r w:rsidR="00366BEE" w:rsidRPr="00BF3008">
        <w:t>categoriz</w:t>
      </w:r>
      <w:r w:rsidR="009118AF" w:rsidRPr="00BF3008">
        <w:t>ation tools</w:t>
      </w:r>
      <w:r w:rsidR="00366BEE" w:rsidRPr="00BF3008">
        <w:t xml:space="preserve"> similarly</w:t>
      </w:r>
      <w:r w:rsidR="0001525C" w:rsidRPr="00BF3008">
        <w:t xml:space="preserve"> to hashtags</w:t>
      </w:r>
      <w:r w:rsidR="009118AF" w:rsidRPr="00BF3008">
        <w:t>)</w:t>
      </w:r>
      <w:r w:rsidRPr="00BF3008">
        <w:t xml:space="preserve">, often contextualize </w:t>
      </w:r>
      <w:r w:rsidR="00831406" w:rsidRPr="00BF3008">
        <w:t>the meme’s</w:t>
      </w:r>
      <w:r w:rsidRPr="00BF3008">
        <w:t xml:space="preserve"> message (Sloan </w:t>
      </w:r>
      <w:r w:rsidR="000B0C30" w:rsidRPr="00BF3008">
        <w:t xml:space="preserve">&amp; </w:t>
      </w:r>
      <w:r w:rsidRPr="00BF3008">
        <w:t>Quan-Haase, 2017)</w:t>
      </w:r>
      <w:r w:rsidR="00831406" w:rsidRPr="00BF3008">
        <w:t>.</w:t>
      </w:r>
      <w:r w:rsidRPr="00BF3008">
        <w:t xml:space="preserve"> </w:t>
      </w:r>
      <w:r w:rsidR="0019270E" w:rsidRPr="00BF3008">
        <w:t>T</w:t>
      </w:r>
      <w:r w:rsidRPr="00BF3008">
        <w:t>h</w:t>
      </w:r>
      <w:r w:rsidR="00C613F2" w:rsidRPr="00BF3008">
        <w:t>is textual content</w:t>
      </w:r>
      <w:r w:rsidRPr="00BF3008">
        <w:t xml:space="preserve"> w</w:t>
      </w:r>
      <w:r w:rsidR="00C613F2" w:rsidRPr="00BF3008">
        <w:t>as</w:t>
      </w:r>
      <w:r w:rsidRPr="00BF3008">
        <w:t xml:space="preserve"> </w:t>
      </w:r>
      <w:r w:rsidR="0019270E" w:rsidRPr="00BF3008">
        <w:t xml:space="preserve">therefore </w:t>
      </w:r>
      <w:r w:rsidRPr="00BF3008">
        <w:t>considered</w:t>
      </w:r>
      <w:r w:rsidR="00C613F2" w:rsidRPr="00BF3008">
        <w:t xml:space="preserve"> an</w:t>
      </w:r>
      <w:r w:rsidRPr="00BF3008">
        <w:t xml:space="preserve"> integral part of the macro</w:t>
      </w:r>
      <w:r w:rsidR="00610F69" w:rsidRPr="00BF3008">
        <w:t xml:space="preserve"> </w:t>
      </w:r>
      <w:r w:rsidRPr="00BF3008">
        <w:t xml:space="preserve">meme and </w:t>
      </w:r>
      <w:r w:rsidR="0019270E" w:rsidRPr="00BF3008">
        <w:t xml:space="preserve">were included </w:t>
      </w:r>
      <w:r w:rsidRPr="00BF3008">
        <w:t>in analys</w:t>
      </w:r>
      <w:r w:rsidR="0019270E" w:rsidRPr="00BF3008">
        <w:t>e</w:t>
      </w:r>
      <w:r w:rsidRPr="00BF3008">
        <w:t>s.</w:t>
      </w:r>
      <w:r w:rsidR="00847CB8" w:rsidRPr="00BF3008">
        <w:t xml:space="preserve"> </w:t>
      </w:r>
      <w:r w:rsidR="00924F42" w:rsidRPr="00BF3008">
        <w:t>The s</w:t>
      </w:r>
      <w:r w:rsidR="00B95140" w:rsidRPr="00BF3008">
        <w:t>ampling of memes</w:t>
      </w:r>
      <w:r w:rsidRPr="00BF3008">
        <w:t xml:space="preserve"> was </w:t>
      </w:r>
      <w:r w:rsidR="00924F42" w:rsidRPr="00BF3008">
        <w:t xml:space="preserve">performed </w:t>
      </w:r>
      <w:r w:rsidRPr="00BF3008">
        <w:t>on 9GAG using a semantic keyword search on virginity. Memes were manually extracted</w:t>
      </w:r>
      <w:r w:rsidR="00924F42" w:rsidRPr="00BF3008">
        <w:t xml:space="preserve">, screenshot, and saved </w:t>
      </w:r>
      <w:r w:rsidR="00B36B59" w:rsidRPr="00BF3008">
        <w:t>until thematic saturation was reached</w:t>
      </w:r>
      <w:r w:rsidR="00B36B59" w:rsidRPr="00BF3008">
        <w:rPr>
          <w:rStyle w:val="Appelnotedebasdep"/>
        </w:rPr>
        <w:footnoteReference w:id="2"/>
      </w:r>
      <w:r w:rsidR="0035241A" w:rsidRPr="00BF3008">
        <w:t xml:space="preserve"> </w:t>
      </w:r>
      <w:r w:rsidRPr="00BF3008">
        <w:t xml:space="preserve">according to the following inclusion criteria: (1) </w:t>
      </w:r>
      <w:r w:rsidR="0035241A" w:rsidRPr="00BF3008">
        <w:t>be a macro meme</w:t>
      </w:r>
      <w:r w:rsidRPr="00BF3008">
        <w:t xml:space="preserve">; (2) </w:t>
      </w:r>
      <w:r w:rsidR="0035241A" w:rsidRPr="00BF3008">
        <w:t>be in English</w:t>
      </w:r>
      <w:r w:rsidRPr="00BF3008">
        <w:t xml:space="preserve">; </w:t>
      </w:r>
      <w:r w:rsidR="00924F42" w:rsidRPr="00BF3008">
        <w:t xml:space="preserve">and </w:t>
      </w:r>
      <w:r w:rsidRPr="00BF3008">
        <w:t>(3) direct</w:t>
      </w:r>
      <w:r w:rsidR="0035241A" w:rsidRPr="00BF3008">
        <w:t>ly</w:t>
      </w:r>
      <w:r w:rsidRPr="00BF3008">
        <w:t xml:space="preserve"> </w:t>
      </w:r>
      <w:r w:rsidR="0001525C" w:rsidRPr="00BF3008">
        <w:t>and explicit</w:t>
      </w:r>
      <w:r w:rsidR="0035241A" w:rsidRPr="00BF3008">
        <w:t>ly</w:t>
      </w:r>
      <w:r w:rsidR="0001525C" w:rsidRPr="00BF3008">
        <w:t xml:space="preserve"> </w:t>
      </w:r>
      <w:r w:rsidRPr="00BF3008">
        <w:t>mention virginity. F</w:t>
      </w:r>
      <w:r w:rsidR="00EC4467" w:rsidRPr="00BF3008">
        <w:t>rom</w:t>
      </w:r>
      <w:r w:rsidRPr="00BF3008">
        <w:t xml:space="preserve"> </w:t>
      </w:r>
      <w:r w:rsidR="00EC4467" w:rsidRPr="00BF3008">
        <w:t>the</w:t>
      </w:r>
      <w:r w:rsidRPr="00BF3008">
        <w:t xml:space="preserve"> initial selection</w:t>
      </w:r>
      <w:r w:rsidR="00EC4467" w:rsidRPr="00BF3008">
        <w:t xml:space="preserve"> (n = 125)</w:t>
      </w:r>
      <w:r w:rsidRPr="00BF3008">
        <w:t xml:space="preserve">, </w:t>
      </w:r>
      <w:r w:rsidR="00292C42" w:rsidRPr="00BF3008">
        <w:t>t</w:t>
      </w:r>
      <w:r w:rsidR="00EC4467" w:rsidRPr="00BF3008">
        <w:t>he corpus was then refined in relation to the research object</w:t>
      </w:r>
      <w:r w:rsidR="00292C42" w:rsidRPr="00BF3008">
        <w:t>, and a</w:t>
      </w:r>
      <w:r w:rsidRPr="00BF3008">
        <w:t>dditional exclusion</w:t>
      </w:r>
      <w:r w:rsidR="00401630" w:rsidRPr="00BF3008">
        <w:t>s</w:t>
      </w:r>
      <w:r w:rsidR="0071124F" w:rsidRPr="00BF3008">
        <w:t xml:space="preserve"> </w:t>
      </w:r>
      <w:r w:rsidR="00401630" w:rsidRPr="00BF3008">
        <w:t xml:space="preserve">were </w:t>
      </w:r>
      <w:r w:rsidRPr="00BF3008">
        <w:t>made in an iterative</w:t>
      </w:r>
      <w:r w:rsidR="0071124F" w:rsidRPr="00BF3008">
        <w:t xml:space="preserve"> revision</w:t>
      </w:r>
      <w:r w:rsidRPr="00BF3008">
        <w:t xml:space="preserve"> process </w:t>
      </w:r>
      <w:r w:rsidR="0071124F" w:rsidRPr="00BF3008">
        <w:t xml:space="preserve">involving discussions </w:t>
      </w:r>
      <w:r w:rsidR="00F249FF" w:rsidRPr="00BF3008">
        <w:t xml:space="preserve">among </w:t>
      </w:r>
      <w:r w:rsidR="0071124F" w:rsidRPr="00BF3008">
        <w:t xml:space="preserve">the </w:t>
      </w:r>
      <w:r w:rsidRPr="00BF3008">
        <w:t>research</w:t>
      </w:r>
      <w:r w:rsidR="00123945" w:rsidRPr="00BF3008">
        <w:t xml:space="preserve">ers </w:t>
      </w:r>
      <w:r w:rsidRPr="00BF3008">
        <w:t xml:space="preserve">to homogenize the final corpus. Figure 1 </w:t>
      </w:r>
      <w:r w:rsidR="00292C42" w:rsidRPr="00BF3008">
        <w:t>detail</w:t>
      </w:r>
      <w:r w:rsidRPr="00BF3008">
        <w:t>s the sampling and selection process</w:t>
      </w:r>
      <w:r w:rsidR="0071124F" w:rsidRPr="00BF3008">
        <w:t>.</w:t>
      </w:r>
      <w:r w:rsidR="00EC4467" w:rsidRPr="00BF3008">
        <w:t xml:space="preserve"> </w:t>
      </w:r>
    </w:p>
    <w:p w14:paraId="20BD7B45" w14:textId="409CDFAB" w:rsidR="00B7309C" w:rsidRPr="00BF3008" w:rsidRDefault="00C46F98" w:rsidP="00C46F98">
      <w:pPr>
        <w:spacing w:line="480" w:lineRule="auto"/>
        <w:contextualSpacing/>
        <w:jc w:val="center"/>
        <w:rPr>
          <w:i/>
          <w:sz w:val="24"/>
          <w:szCs w:val="24"/>
        </w:rPr>
      </w:pPr>
      <w:r w:rsidRPr="00BF3008">
        <w:rPr>
          <w:i/>
          <w:sz w:val="24"/>
          <w:szCs w:val="24"/>
        </w:rPr>
        <w:t xml:space="preserve">--- </w:t>
      </w:r>
      <w:r w:rsidR="00E601E3" w:rsidRPr="00BF3008">
        <w:rPr>
          <w:i/>
          <w:sz w:val="24"/>
          <w:szCs w:val="24"/>
        </w:rPr>
        <w:t>Insert Figure 1 here</w:t>
      </w:r>
      <w:r w:rsidRPr="00BF3008">
        <w:rPr>
          <w:i/>
          <w:sz w:val="24"/>
          <w:szCs w:val="24"/>
        </w:rPr>
        <w:t xml:space="preserve"> ---</w:t>
      </w:r>
    </w:p>
    <w:p w14:paraId="20F3CCC2" w14:textId="0DBB8C30" w:rsidR="004E66E0" w:rsidRPr="00BF3008" w:rsidRDefault="00E601E3" w:rsidP="00EB0F13">
      <w:pPr>
        <w:pStyle w:val="Corpsdetexte"/>
        <w:spacing w:line="480" w:lineRule="auto"/>
        <w:ind w:firstLine="720"/>
        <w:contextualSpacing/>
        <w:jc w:val="both"/>
      </w:pPr>
      <w:r w:rsidRPr="00BF3008">
        <w:lastRenderedPageBreak/>
        <w:t xml:space="preserve">During the sampling process, it was noted that some words or </w:t>
      </w:r>
      <w:r w:rsidR="002D51E0" w:rsidRPr="00BF3008">
        <w:t xml:space="preserve">sentences </w:t>
      </w:r>
      <w:r w:rsidRPr="00BF3008">
        <w:t xml:space="preserve">in the </w:t>
      </w:r>
      <w:r w:rsidR="002D51E0" w:rsidRPr="00BF3008">
        <w:t xml:space="preserve">memes’ </w:t>
      </w:r>
      <w:r w:rsidRPr="00BF3008">
        <w:t xml:space="preserve">textual content were neologisms or vernacular. The use of </w:t>
      </w:r>
      <w:r w:rsidRPr="00BF3008">
        <w:rPr>
          <w:i/>
          <w:iCs/>
        </w:rPr>
        <w:t xml:space="preserve">Urban dictionary </w:t>
      </w:r>
      <w:r w:rsidR="006B693A" w:rsidRPr="00BF3008">
        <w:t>(</w:t>
      </w:r>
      <w:hyperlink r:id="rId12" w:history="1">
        <w:r w:rsidR="006B693A" w:rsidRPr="00BF3008">
          <w:rPr>
            <w:rStyle w:val="Lienhypertexte"/>
          </w:rPr>
          <w:t>https://www.urbandictionary.com/</w:t>
        </w:r>
      </w:hyperlink>
      <w:r w:rsidR="006B693A" w:rsidRPr="00BF3008">
        <w:t xml:space="preserve">), </w:t>
      </w:r>
      <w:r w:rsidRPr="00BF3008">
        <w:t xml:space="preserve">an online </w:t>
      </w:r>
      <w:r w:rsidR="00846512" w:rsidRPr="00BF3008">
        <w:t>open-source</w:t>
      </w:r>
      <w:r w:rsidRPr="00BF3008">
        <w:t xml:space="preserve"> collaborative dictionary, helped to</w:t>
      </w:r>
      <w:r w:rsidR="00366BEE" w:rsidRPr="00BF3008">
        <w:t xml:space="preserve"> </w:t>
      </w:r>
      <w:r w:rsidRPr="00BF3008">
        <w:t xml:space="preserve">improve </w:t>
      </w:r>
      <w:r w:rsidR="002D51E0" w:rsidRPr="00BF3008">
        <w:t xml:space="preserve">our </w:t>
      </w:r>
      <w:r w:rsidRPr="00BF3008">
        <w:t xml:space="preserve">understanding of the ideas </w:t>
      </w:r>
      <w:r w:rsidR="00400522" w:rsidRPr="00BF3008">
        <w:t xml:space="preserve">communicated </w:t>
      </w:r>
      <w:r w:rsidR="002D51E0" w:rsidRPr="00BF3008">
        <w:t xml:space="preserve">through </w:t>
      </w:r>
      <w:r w:rsidRPr="00BF3008">
        <w:t>the memes. The definitions found there are subjective, but the</w:t>
      </w:r>
      <w:r w:rsidR="008B5758" w:rsidRPr="00BF3008">
        <w:t xml:space="preserve"> possibility </w:t>
      </w:r>
      <w:r w:rsidR="00400522" w:rsidRPr="00BF3008">
        <w:t>for</w:t>
      </w:r>
      <w:r w:rsidR="008B5758" w:rsidRPr="00BF3008">
        <w:t xml:space="preserve"> several people </w:t>
      </w:r>
      <w:r w:rsidR="00400522" w:rsidRPr="00BF3008">
        <w:t>to</w:t>
      </w:r>
      <w:r w:rsidR="008B5758" w:rsidRPr="00BF3008">
        <w:t xml:space="preserve"> offer definition</w:t>
      </w:r>
      <w:r w:rsidR="002D51E0" w:rsidRPr="00BF3008">
        <w:t>s</w:t>
      </w:r>
      <w:r w:rsidR="008B5758" w:rsidRPr="00BF3008">
        <w:t xml:space="preserve"> of a </w:t>
      </w:r>
      <w:r w:rsidR="002D51E0" w:rsidRPr="00BF3008">
        <w:t xml:space="preserve">single </w:t>
      </w:r>
      <w:r w:rsidR="008B5758" w:rsidRPr="00BF3008">
        <w:t xml:space="preserve">word </w:t>
      </w:r>
      <w:r w:rsidRPr="00BF3008">
        <w:t xml:space="preserve">provides insight into the shifting vocabulary of subcultures. Similarly, understanding memes </w:t>
      </w:r>
      <w:r w:rsidR="00846512" w:rsidRPr="00BF3008">
        <w:t>require</w:t>
      </w:r>
      <w:r w:rsidR="00400522" w:rsidRPr="00BF3008">
        <w:t>s</w:t>
      </w:r>
      <w:r w:rsidRPr="00BF3008">
        <w:t xml:space="preserve"> media literacy </w:t>
      </w:r>
      <w:r w:rsidR="00400522" w:rsidRPr="00BF3008">
        <w:t xml:space="preserve">(i.e., </w:t>
      </w:r>
      <w:r w:rsidRPr="00BF3008">
        <w:t>the ability to mobilize multimodal skills for message reception or production</w:t>
      </w:r>
      <w:r w:rsidR="00400522" w:rsidRPr="00BF3008">
        <w:t xml:space="preserve">; </w:t>
      </w:r>
      <w:proofErr w:type="spellStart"/>
      <w:r w:rsidRPr="00BF3008">
        <w:t>Lacelle</w:t>
      </w:r>
      <w:proofErr w:type="spellEnd"/>
      <w:r w:rsidRPr="00BF3008">
        <w:t xml:space="preserve">, </w:t>
      </w:r>
      <w:proofErr w:type="spellStart"/>
      <w:r w:rsidRPr="00BF3008">
        <w:t>Lerun</w:t>
      </w:r>
      <w:proofErr w:type="spellEnd"/>
      <w:r w:rsidRPr="00BF3008">
        <w:t>, &amp; Boutin, 201</w:t>
      </w:r>
      <w:r w:rsidR="0013246C" w:rsidRPr="00BF3008">
        <w:t>2</w:t>
      </w:r>
      <w:r w:rsidRPr="00BF3008">
        <w:t xml:space="preserve">), including </w:t>
      </w:r>
      <w:r w:rsidR="002D51E0" w:rsidRPr="00BF3008">
        <w:t xml:space="preserve">an understanding of </w:t>
      </w:r>
      <w:r w:rsidRPr="00BF3008">
        <w:t>the rules that govern certain memetic formats (Davison, 2012; Shifman, 201</w:t>
      </w:r>
      <w:r w:rsidR="00BA6C90" w:rsidRPr="00BF3008">
        <w:t>3b</w:t>
      </w:r>
      <w:r w:rsidRPr="00BF3008">
        <w:t xml:space="preserve">). The </w:t>
      </w:r>
      <w:r w:rsidRPr="00BF3008">
        <w:rPr>
          <w:i/>
          <w:iCs/>
        </w:rPr>
        <w:t xml:space="preserve">Know Your Meme </w:t>
      </w:r>
      <w:r w:rsidRPr="00BF3008">
        <w:t xml:space="preserve">website </w:t>
      </w:r>
      <w:hyperlink r:id="rId13">
        <w:r w:rsidRPr="00BF3008">
          <w:t>(</w:t>
        </w:r>
      </w:hyperlink>
      <w:hyperlink r:id="rId14">
        <w:r w:rsidR="003218AA" w:rsidRPr="00BF3008">
          <w:rPr>
            <w:rStyle w:val="Lienhypertexte"/>
          </w:rPr>
          <w:t>https://knowyourmeme.com</w:t>
        </w:r>
      </w:hyperlink>
      <w:r w:rsidR="003218AA" w:rsidRPr="00BF3008">
        <w:t>/</w:t>
      </w:r>
      <w:r w:rsidRPr="00BF3008">
        <w:t>), a popular reference for memes (Milner, 2012; Shifman, 2013</w:t>
      </w:r>
      <w:r w:rsidR="00BA6C90" w:rsidRPr="00BF3008">
        <w:t>a</w:t>
      </w:r>
      <w:r w:rsidRPr="00BF3008">
        <w:t>),</w:t>
      </w:r>
      <w:r w:rsidR="008D06D5" w:rsidRPr="00BF3008">
        <w:t xml:space="preserve"> </w:t>
      </w:r>
      <w:r w:rsidRPr="00BF3008">
        <w:t xml:space="preserve">provided a context for </w:t>
      </w:r>
      <w:r w:rsidR="00370D29" w:rsidRPr="00BF3008">
        <w:t xml:space="preserve">meme </w:t>
      </w:r>
      <w:r w:rsidR="00E74780" w:rsidRPr="00BF3008">
        <w:t>select</w:t>
      </w:r>
      <w:r w:rsidR="00370D29" w:rsidRPr="00BF3008">
        <w:t>ion</w:t>
      </w:r>
      <w:r w:rsidRPr="00BF3008">
        <w:t xml:space="preserve"> and a better understanding of </w:t>
      </w:r>
      <w:r w:rsidR="00E74780" w:rsidRPr="00BF3008">
        <w:t>their</w:t>
      </w:r>
      <w:r w:rsidRPr="00BF3008">
        <w:t xml:space="preserve"> suggested posture</w:t>
      </w:r>
      <w:r w:rsidR="00E74780" w:rsidRPr="00BF3008">
        <w:t>s</w:t>
      </w:r>
      <w:r w:rsidRPr="00BF3008">
        <w:t xml:space="preserve"> during analys</w:t>
      </w:r>
      <w:r w:rsidR="002D51E0" w:rsidRPr="00BF3008">
        <w:t>e</w:t>
      </w:r>
      <w:r w:rsidRPr="00BF3008">
        <w:t>s.</w:t>
      </w:r>
      <w:bookmarkStart w:id="13" w:name="Memes_(n=31)_that_addressed_virginity,_b"/>
      <w:bookmarkEnd w:id="13"/>
    </w:p>
    <w:p w14:paraId="1D00704A" w14:textId="2590B926" w:rsidR="00140A1E" w:rsidRPr="00BF3008" w:rsidRDefault="00E601E3" w:rsidP="24D3B8B5">
      <w:pPr>
        <w:pStyle w:val="Corpsdetexte"/>
        <w:spacing w:line="480" w:lineRule="auto"/>
        <w:ind w:firstLine="720"/>
        <w:contextualSpacing/>
        <w:jc w:val="both"/>
        <w:rPr>
          <w:i/>
          <w:iCs/>
        </w:rPr>
      </w:pPr>
      <w:r w:rsidRPr="00BF3008">
        <w:t xml:space="preserve">Memes that </w:t>
      </w:r>
      <w:r w:rsidR="005A4553" w:rsidRPr="00BF3008">
        <w:t xml:space="preserve">mentioned </w:t>
      </w:r>
      <w:r w:rsidRPr="00BF3008">
        <w:t>virginity</w:t>
      </w:r>
      <w:r w:rsidR="005A4553" w:rsidRPr="00BF3008">
        <w:t xml:space="preserve"> while having a different</w:t>
      </w:r>
      <w:r w:rsidRPr="00BF3008">
        <w:t xml:space="preserve"> central idea </w:t>
      </w:r>
      <w:r w:rsidR="005A4553" w:rsidRPr="00BF3008">
        <w:t>(n</w:t>
      </w:r>
      <w:r w:rsidR="00610F69" w:rsidRPr="00BF3008">
        <w:t xml:space="preserve"> </w:t>
      </w:r>
      <w:r w:rsidR="005A4553" w:rsidRPr="00BF3008">
        <w:t>=</w:t>
      </w:r>
      <w:r w:rsidR="00610F69" w:rsidRPr="00BF3008">
        <w:t xml:space="preserve"> </w:t>
      </w:r>
      <w:r w:rsidR="005A4553" w:rsidRPr="00BF3008">
        <w:t xml:space="preserve">31) </w:t>
      </w:r>
      <w:r w:rsidR="008B5AC9" w:rsidRPr="00BF3008">
        <w:t xml:space="preserve">were removed from the </w:t>
      </w:r>
      <w:r w:rsidR="005A4553" w:rsidRPr="00BF3008">
        <w:t xml:space="preserve">sample </w:t>
      </w:r>
      <w:r w:rsidR="008B5AC9" w:rsidRPr="00BF3008">
        <w:t>to prevent biasing the representation of virgin</w:t>
      </w:r>
      <w:r w:rsidR="00FE22C4" w:rsidRPr="00BF3008">
        <w:t xml:space="preserve"> adults</w:t>
      </w:r>
      <w:r w:rsidR="008B5AC9" w:rsidRPr="00BF3008">
        <w:t xml:space="preserve"> with discourses that were not directly associated with virginity</w:t>
      </w:r>
      <w:r w:rsidRPr="00BF3008">
        <w:t xml:space="preserve">. </w:t>
      </w:r>
      <w:r w:rsidR="00A27B5C" w:rsidRPr="00BF3008">
        <w:t>Similarly</w:t>
      </w:r>
      <w:r w:rsidRPr="00BF3008">
        <w:t xml:space="preserve">, memes that used the </w:t>
      </w:r>
      <w:r w:rsidR="00A27B5C" w:rsidRPr="00BF3008">
        <w:t>“</w:t>
      </w:r>
      <w:r w:rsidRPr="00BF3008">
        <w:rPr>
          <w:i/>
          <w:iCs/>
        </w:rPr>
        <w:t>Virgin vs. Chad</w:t>
      </w:r>
      <w:r w:rsidR="00A27B5C" w:rsidRPr="00BF3008">
        <w:t>”</w:t>
      </w:r>
      <w:r w:rsidR="00164B90" w:rsidRPr="00BF3008">
        <w:rPr>
          <w:rStyle w:val="Appelnotedebasdep"/>
        </w:rPr>
        <w:footnoteReference w:id="3"/>
      </w:r>
      <w:r w:rsidRPr="00BF3008">
        <w:t xml:space="preserve"> format </w:t>
      </w:r>
      <w:r w:rsidR="005A4553" w:rsidRPr="00BF3008">
        <w:t>(n</w:t>
      </w:r>
      <w:r w:rsidR="00610F69" w:rsidRPr="00BF3008">
        <w:t xml:space="preserve"> </w:t>
      </w:r>
      <w:r w:rsidR="005A4553" w:rsidRPr="00BF3008">
        <w:t>=</w:t>
      </w:r>
      <w:r w:rsidR="00610F69" w:rsidRPr="00BF3008">
        <w:t xml:space="preserve"> </w:t>
      </w:r>
      <w:r w:rsidR="005A4553" w:rsidRPr="00BF3008">
        <w:t xml:space="preserve">11) </w:t>
      </w:r>
      <w:r w:rsidRPr="00BF3008">
        <w:t>were removed</w:t>
      </w:r>
      <w:r w:rsidR="00A27B5C" w:rsidRPr="00BF3008">
        <w:t>,</w:t>
      </w:r>
      <w:r w:rsidRPr="00BF3008">
        <w:t xml:space="preserve"> </w:t>
      </w:r>
      <w:r w:rsidR="005A4553" w:rsidRPr="00BF3008">
        <w:t>because</w:t>
      </w:r>
      <w:r w:rsidRPr="00BF3008">
        <w:t xml:space="preserve"> this memetic format is transposed to a multitude of themes, </w:t>
      </w:r>
      <w:r w:rsidR="005A4553" w:rsidRPr="00BF3008">
        <w:t xml:space="preserve">including many </w:t>
      </w:r>
      <w:r w:rsidRPr="00BF3008">
        <w:t xml:space="preserve">non-sexual ones, to contrast what is considered negative or inferior with something positive or valued. </w:t>
      </w:r>
      <w:r w:rsidR="00370D29" w:rsidRPr="00BF3008">
        <w:t>M</w:t>
      </w:r>
      <w:r w:rsidRPr="00BF3008">
        <w:t xml:space="preserve">emes that did not appear to adopt a posture </w:t>
      </w:r>
      <w:r w:rsidRPr="00BF3008">
        <w:rPr>
          <w:i/>
          <w:iCs/>
        </w:rPr>
        <w:t xml:space="preserve">for and by </w:t>
      </w:r>
      <w:r w:rsidRPr="00BF3008">
        <w:t>virgin</w:t>
      </w:r>
      <w:r w:rsidR="00955E19" w:rsidRPr="00BF3008">
        <w:t xml:space="preserve"> </w:t>
      </w:r>
      <w:r w:rsidR="00FF3849" w:rsidRPr="00BF3008">
        <w:t xml:space="preserve">adults </w:t>
      </w:r>
      <w:r w:rsidR="00955E19" w:rsidRPr="00BF3008">
        <w:t>(e.g., written in the second or third person to insult or mock adult virgins)</w:t>
      </w:r>
      <w:r w:rsidRPr="00BF3008">
        <w:t xml:space="preserve"> </w:t>
      </w:r>
      <w:r w:rsidR="005A4553" w:rsidRPr="00BF3008">
        <w:t>(n</w:t>
      </w:r>
      <w:r w:rsidR="00610F69" w:rsidRPr="00BF3008">
        <w:t xml:space="preserve"> </w:t>
      </w:r>
      <w:r w:rsidR="005A4553" w:rsidRPr="00BF3008">
        <w:t>=</w:t>
      </w:r>
      <w:r w:rsidR="00610F69" w:rsidRPr="00BF3008">
        <w:t xml:space="preserve"> </w:t>
      </w:r>
      <w:r w:rsidR="005A4553" w:rsidRPr="00BF3008">
        <w:t>1</w:t>
      </w:r>
      <w:r w:rsidR="00796C71" w:rsidRPr="00BF3008">
        <w:t>7</w:t>
      </w:r>
      <w:r w:rsidR="005A4553" w:rsidRPr="00BF3008">
        <w:t xml:space="preserve">) </w:t>
      </w:r>
      <w:r w:rsidRPr="00BF3008">
        <w:t xml:space="preserve">were removed. </w:t>
      </w:r>
      <w:r w:rsidR="00955E19" w:rsidRPr="00BF3008">
        <w:t>Because</w:t>
      </w:r>
      <w:r w:rsidRPr="00BF3008">
        <w:t xml:space="preserve"> online spaces are prone to </w:t>
      </w:r>
      <w:r w:rsidRPr="00BF3008">
        <w:lastRenderedPageBreak/>
        <w:t xml:space="preserve">the presence of </w:t>
      </w:r>
      <w:r w:rsidR="00955E19" w:rsidRPr="00BF3008">
        <w:t>“</w:t>
      </w:r>
      <w:r w:rsidRPr="00BF3008">
        <w:t>trolls</w:t>
      </w:r>
      <w:r w:rsidR="00955E19" w:rsidRPr="00BF3008">
        <w:t>”</w:t>
      </w:r>
      <w:r w:rsidRPr="00BF3008">
        <w:t xml:space="preserve">, </w:t>
      </w:r>
      <w:r w:rsidR="00641036" w:rsidRPr="00BF3008">
        <w:t>(i.e., people</w:t>
      </w:r>
      <w:r w:rsidRPr="00BF3008">
        <w:t xml:space="preserve"> who intentionally disrupt</w:t>
      </w:r>
      <w:r w:rsidR="00641036" w:rsidRPr="00BF3008">
        <w:t xml:space="preserve"> discussions </w:t>
      </w:r>
      <w:r w:rsidRPr="00BF3008">
        <w:t xml:space="preserve">or </w:t>
      </w:r>
      <w:r w:rsidR="00955E19" w:rsidRPr="00BF3008">
        <w:t xml:space="preserve">who adopt </w:t>
      </w:r>
      <w:r w:rsidRPr="00BF3008">
        <w:t>a negative or controversial posture in online spaces</w:t>
      </w:r>
      <w:r w:rsidR="00955E19" w:rsidRPr="00BF3008">
        <w:t>;</w:t>
      </w:r>
      <w:r w:rsidRPr="00BF3008">
        <w:t xml:space="preserve"> Cheng et al., 2017)</w:t>
      </w:r>
      <w:r w:rsidR="00955E19" w:rsidRPr="00BF3008">
        <w:t>,</w:t>
      </w:r>
      <w:r w:rsidRPr="00BF3008">
        <w:t xml:space="preserve"> </w:t>
      </w:r>
      <w:r w:rsidR="00955E19" w:rsidRPr="00BF3008">
        <w:t>e</w:t>
      </w:r>
      <w:r w:rsidRPr="00BF3008">
        <w:t xml:space="preserve">xcluding </w:t>
      </w:r>
      <w:r w:rsidR="00955E19" w:rsidRPr="00BF3008">
        <w:t xml:space="preserve">these latter </w:t>
      </w:r>
      <w:r w:rsidRPr="00BF3008">
        <w:t xml:space="preserve">memes reduced the likelihood of </w:t>
      </w:r>
      <w:r w:rsidR="00955E19" w:rsidRPr="00BF3008">
        <w:t xml:space="preserve">including </w:t>
      </w:r>
      <w:r w:rsidRPr="00BF3008">
        <w:t>troll material</w:t>
      </w:r>
      <w:r w:rsidR="00641036" w:rsidRPr="00BF3008">
        <w:t xml:space="preserve"> in the </w:t>
      </w:r>
      <w:r w:rsidR="0067075C" w:rsidRPr="00BF3008">
        <w:t>corpus</w:t>
      </w:r>
      <w:r w:rsidRPr="00BF3008">
        <w:t xml:space="preserve">. Finally, memes that supported the idea or hypothesis of non-virginity </w:t>
      </w:r>
      <w:r w:rsidR="00641036" w:rsidRPr="00BF3008">
        <w:t>(</w:t>
      </w:r>
      <w:r w:rsidRPr="00BF3008">
        <w:t xml:space="preserve">i.e., those that addressed the loss of virginity and the feelings related to this experience, as well as memes reporting poor sexual skills or performance due to sexual </w:t>
      </w:r>
      <w:r w:rsidR="00370D29" w:rsidRPr="00BF3008">
        <w:t>in</w:t>
      </w:r>
      <w:r w:rsidRPr="00BF3008">
        <w:t>experience</w:t>
      </w:r>
      <w:r w:rsidR="00641036" w:rsidRPr="00BF3008">
        <w:t>)</w:t>
      </w:r>
      <w:r w:rsidRPr="00BF3008">
        <w:t xml:space="preserve"> were also removed from the </w:t>
      </w:r>
      <w:r w:rsidR="0067075C" w:rsidRPr="00BF3008">
        <w:t xml:space="preserve">corpus </w:t>
      </w:r>
      <w:r w:rsidRPr="00BF3008">
        <w:t>(n</w:t>
      </w:r>
      <w:r w:rsidR="00955048" w:rsidRPr="00BF3008">
        <w:t xml:space="preserve"> </w:t>
      </w:r>
      <w:r w:rsidRPr="00BF3008">
        <w:t>=</w:t>
      </w:r>
      <w:r w:rsidR="00955048" w:rsidRPr="00BF3008">
        <w:t xml:space="preserve"> </w:t>
      </w:r>
      <w:r w:rsidRPr="00BF3008">
        <w:t>11)</w:t>
      </w:r>
      <w:r w:rsidR="00641036" w:rsidRPr="00BF3008">
        <w:t xml:space="preserve"> because they </w:t>
      </w:r>
      <w:r w:rsidR="00955E19" w:rsidRPr="00BF3008">
        <w:t>address</w:t>
      </w:r>
      <w:r w:rsidR="00CF188E" w:rsidRPr="00BF3008">
        <w:t>ed</w:t>
      </w:r>
      <w:r w:rsidRPr="00BF3008">
        <w:t xml:space="preserve"> sexual activity </w:t>
      </w:r>
      <w:r w:rsidR="00955E19" w:rsidRPr="00BF3008">
        <w:t>rather than</w:t>
      </w:r>
      <w:r w:rsidRPr="00BF3008">
        <w:t xml:space="preserve"> the complete absence of sexual experience. </w:t>
      </w:r>
      <w:r w:rsidR="00641036" w:rsidRPr="00BF3008">
        <w:t>However,</w:t>
      </w:r>
      <w:r w:rsidRPr="00BF3008">
        <w:t xml:space="preserve"> </w:t>
      </w:r>
      <w:r w:rsidR="00CF188E" w:rsidRPr="00BF3008">
        <w:t xml:space="preserve">those mentioning sexual activities while also explicitly referencing virginity </w:t>
      </w:r>
      <w:r w:rsidRPr="00BF3008">
        <w:t>were retained.</w:t>
      </w:r>
      <w:bookmarkStart w:id="14" w:name="Analytical_Approach"/>
      <w:bookmarkEnd w:id="14"/>
    </w:p>
    <w:p w14:paraId="330A2F1F" w14:textId="2670B0F8" w:rsidR="00B7309C" w:rsidRPr="00BF3008" w:rsidRDefault="00C240C9" w:rsidP="00217718">
      <w:pPr>
        <w:pStyle w:val="Titre2"/>
        <w:spacing w:line="480" w:lineRule="auto"/>
        <w:ind w:left="0"/>
        <w:contextualSpacing/>
        <w:rPr>
          <w:i w:val="0"/>
          <w:iCs w:val="0"/>
        </w:rPr>
      </w:pPr>
      <w:r w:rsidRPr="00BF3008">
        <w:rPr>
          <w:i w:val="0"/>
          <w:iCs w:val="0"/>
        </w:rPr>
        <w:t>Analy</w:t>
      </w:r>
      <w:r w:rsidR="00E86B5C" w:rsidRPr="00BF3008">
        <w:rPr>
          <w:i w:val="0"/>
          <w:iCs w:val="0"/>
        </w:rPr>
        <w:t>tical Strategy</w:t>
      </w:r>
    </w:p>
    <w:p w14:paraId="7428EAFC" w14:textId="393A5C54" w:rsidR="00421E5C" w:rsidRPr="00BF3008" w:rsidRDefault="0017393E" w:rsidP="00BC501D">
      <w:pPr>
        <w:spacing w:line="480" w:lineRule="auto"/>
        <w:ind w:firstLine="720"/>
        <w:contextualSpacing/>
        <w:jc w:val="both"/>
        <w:rPr>
          <w:sz w:val="24"/>
          <w:szCs w:val="24"/>
        </w:rPr>
      </w:pPr>
      <w:r w:rsidRPr="00BF3008">
        <w:rPr>
          <w:sz w:val="24"/>
          <w:szCs w:val="24"/>
        </w:rPr>
        <w:t xml:space="preserve">Content analysis was conducted </w:t>
      </w:r>
      <w:r w:rsidR="00C613F2" w:rsidRPr="00BF3008">
        <w:rPr>
          <w:sz w:val="24"/>
          <w:szCs w:val="24"/>
        </w:rPr>
        <w:t>across all</w:t>
      </w:r>
      <w:r w:rsidRPr="00BF3008">
        <w:rPr>
          <w:sz w:val="24"/>
          <w:szCs w:val="24"/>
        </w:rPr>
        <w:t xml:space="preserve"> mem</w:t>
      </w:r>
      <w:r w:rsidR="00C613F2" w:rsidRPr="00BF3008">
        <w:rPr>
          <w:sz w:val="24"/>
          <w:szCs w:val="24"/>
        </w:rPr>
        <w:t>es in the final corpus</w:t>
      </w:r>
      <w:r w:rsidRPr="00BF3008">
        <w:rPr>
          <w:sz w:val="24"/>
          <w:szCs w:val="24"/>
        </w:rPr>
        <w:t>. Th</w:t>
      </w:r>
      <w:r w:rsidR="00C613F2" w:rsidRPr="00BF3008">
        <w:rPr>
          <w:sz w:val="24"/>
          <w:szCs w:val="24"/>
        </w:rPr>
        <w:t>e content analysis</w:t>
      </w:r>
      <w:r w:rsidRPr="00BF3008">
        <w:rPr>
          <w:sz w:val="24"/>
          <w:szCs w:val="24"/>
        </w:rPr>
        <w:t xml:space="preserve"> approach </w:t>
      </w:r>
      <w:r w:rsidR="00C613F2" w:rsidRPr="00BF3008">
        <w:rPr>
          <w:sz w:val="24"/>
          <w:szCs w:val="24"/>
        </w:rPr>
        <w:t>allows researchers to</w:t>
      </w:r>
      <w:r w:rsidRPr="00BF3008">
        <w:rPr>
          <w:sz w:val="24"/>
          <w:szCs w:val="24"/>
        </w:rPr>
        <w:t xml:space="preserve"> analyze discourses and ideas conveyed in </w:t>
      </w:r>
      <w:r w:rsidR="00C613F2" w:rsidRPr="00BF3008">
        <w:rPr>
          <w:sz w:val="24"/>
          <w:szCs w:val="24"/>
        </w:rPr>
        <w:t xml:space="preserve">both </w:t>
      </w:r>
      <w:r w:rsidRPr="00BF3008">
        <w:rPr>
          <w:sz w:val="24"/>
          <w:szCs w:val="24"/>
        </w:rPr>
        <w:t xml:space="preserve">textual and visual media (Sabourin, 2009), which is consistent with the constitution of macro memes. As representations of virgin adults in memes are rarely studied, there was little literature to guide the production of a coding grid. </w:t>
      </w:r>
      <w:r w:rsidR="00C85966" w:rsidRPr="00BF3008">
        <w:rPr>
          <w:sz w:val="24"/>
          <w:szCs w:val="24"/>
        </w:rPr>
        <w:t>We started with the virginity script theory</w:t>
      </w:r>
      <w:r w:rsidR="00EF0BAF" w:rsidRPr="00BF3008">
        <w:rPr>
          <w:sz w:val="24"/>
          <w:szCs w:val="24"/>
        </w:rPr>
        <w:t>.</w:t>
      </w:r>
      <w:r w:rsidR="00C85966" w:rsidRPr="00BF3008">
        <w:rPr>
          <w:sz w:val="24"/>
          <w:szCs w:val="24"/>
        </w:rPr>
        <w:t xml:space="preserve"> </w:t>
      </w:r>
      <w:r w:rsidRPr="00BF3008">
        <w:rPr>
          <w:sz w:val="24"/>
          <w:szCs w:val="24"/>
        </w:rPr>
        <w:t>In our first round of analysis, each meme was assessed to determine which virginity script they best depicted (Carpenter</w:t>
      </w:r>
      <w:r w:rsidR="00E16738" w:rsidRPr="00BF3008">
        <w:rPr>
          <w:sz w:val="24"/>
          <w:szCs w:val="24"/>
        </w:rPr>
        <w:t>,</w:t>
      </w:r>
      <w:r w:rsidRPr="00BF3008">
        <w:rPr>
          <w:sz w:val="24"/>
          <w:szCs w:val="24"/>
        </w:rPr>
        <w:t xml:space="preserve"> 2</w:t>
      </w:r>
      <w:r w:rsidRPr="00BF3008">
        <w:rPr>
          <w:sz w:val="24"/>
          <w:szCs w:val="24"/>
          <w:lang w:val="en-CA"/>
        </w:rPr>
        <w:t>001, 2002, 2005; Humphreys</w:t>
      </w:r>
      <w:r w:rsidR="00E16738" w:rsidRPr="00BF3008">
        <w:rPr>
          <w:sz w:val="24"/>
          <w:szCs w:val="24"/>
          <w:lang w:val="en-CA"/>
        </w:rPr>
        <w:t>,</w:t>
      </w:r>
      <w:r w:rsidRPr="00BF3008">
        <w:rPr>
          <w:sz w:val="24"/>
          <w:szCs w:val="24"/>
          <w:lang w:val="en-CA"/>
        </w:rPr>
        <w:t xml:space="preserve"> 2013). </w:t>
      </w:r>
      <w:r w:rsidR="00EF0BAF" w:rsidRPr="00BF3008">
        <w:rPr>
          <w:sz w:val="24"/>
          <w:szCs w:val="24"/>
          <w:lang w:val="en-CA"/>
        </w:rPr>
        <w:t>However</w:t>
      </w:r>
      <w:r w:rsidR="008F062B" w:rsidRPr="00BF3008">
        <w:rPr>
          <w:sz w:val="24"/>
          <w:szCs w:val="24"/>
          <w:lang w:val="en-CA"/>
        </w:rPr>
        <w:t xml:space="preserve">, </w:t>
      </w:r>
      <w:r w:rsidR="00F76123" w:rsidRPr="00BF3008">
        <w:rPr>
          <w:lang w:val="en-CA"/>
        </w:rPr>
        <w:t>w</w:t>
      </w:r>
      <w:r w:rsidR="00F76123" w:rsidRPr="00BF3008">
        <w:rPr>
          <w:sz w:val="24"/>
          <w:szCs w:val="24"/>
          <w:lang w:val="en-CA"/>
        </w:rPr>
        <w:t xml:space="preserve">hile useful for a first assessment of the data, </w:t>
      </w:r>
      <w:r w:rsidR="00EF0BAF" w:rsidRPr="00BF3008">
        <w:rPr>
          <w:sz w:val="24"/>
          <w:szCs w:val="24"/>
          <w:lang w:val="en-CA"/>
        </w:rPr>
        <w:t xml:space="preserve">it </w:t>
      </w:r>
      <w:r w:rsidR="00140164" w:rsidRPr="00BF3008">
        <w:rPr>
          <w:sz w:val="24"/>
          <w:szCs w:val="24"/>
          <w:lang w:val="en-CA"/>
        </w:rPr>
        <w:t xml:space="preserve">rapidly became obvious that </w:t>
      </w:r>
      <w:r w:rsidR="008F062B" w:rsidRPr="00BF3008">
        <w:rPr>
          <w:sz w:val="24"/>
          <w:szCs w:val="24"/>
          <w:lang w:val="en-CA"/>
        </w:rPr>
        <w:t>t</w:t>
      </w:r>
      <w:r w:rsidR="007A27F1" w:rsidRPr="00BF3008">
        <w:rPr>
          <w:sz w:val="24"/>
          <w:szCs w:val="24"/>
        </w:rPr>
        <w:t>he</w:t>
      </w:r>
      <w:r w:rsidR="007A27F1" w:rsidRPr="00BF3008">
        <w:rPr>
          <w:sz w:val="24"/>
          <w:szCs w:val="24"/>
          <w:lang w:val="en-CA"/>
        </w:rPr>
        <w:t xml:space="preserve"> three scripts </w:t>
      </w:r>
      <w:r w:rsidR="008F062B" w:rsidRPr="00BF3008">
        <w:rPr>
          <w:sz w:val="24"/>
          <w:szCs w:val="24"/>
          <w:lang w:val="en-CA"/>
        </w:rPr>
        <w:t xml:space="preserve">(i.e., </w:t>
      </w:r>
      <w:r w:rsidR="00917087" w:rsidRPr="00BF3008">
        <w:rPr>
          <w:sz w:val="24"/>
          <w:szCs w:val="24"/>
          <w:lang w:val="en-CA"/>
        </w:rPr>
        <w:t xml:space="preserve">process, stigma, gift) </w:t>
      </w:r>
      <w:r w:rsidR="007A27F1" w:rsidRPr="00BF3008">
        <w:rPr>
          <w:sz w:val="24"/>
          <w:szCs w:val="24"/>
          <w:lang w:val="en-CA"/>
        </w:rPr>
        <w:t>were not equally represented</w:t>
      </w:r>
      <w:r w:rsidR="007025B4" w:rsidRPr="00BF3008">
        <w:rPr>
          <w:sz w:val="24"/>
          <w:szCs w:val="24"/>
          <w:lang w:val="en-CA"/>
        </w:rPr>
        <w:t>, with the stigma script being salient</w:t>
      </w:r>
      <w:r w:rsidR="0013136D" w:rsidRPr="00BF3008">
        <w:rPr>
          <w:sz w:val="24"/>
          <w:szCs w:val="24"/>
          <w:lang w:val="en-CA"/>
        </w:rPr>
        <w:t xml:space="preserve">, and </w:t>
      </w:r>
      <w:r w:rsidR="007025B4" w:rsidRPr="00BF3008">
        <w:rPr>
          <w:sz w:val="24"/>
          <w:szCs w:val="24"/>
          <w:lang w:val="en-CA"/>
        </w:rPr>
        <w:t>the gi</w:t>
      </w:r>
      <w:r w:rsidR="00140164" w:rsidRPr="00BF3008">
        <w:rPr>
          <w:sz w:val="24"/>
          <w:szCs w:val="24"/>
          <w:lang w:val="en-CA"/>
        </w:rPr>
        <w:t>f</w:t>
      </w:r>
      <w:r w:rsidR="007025B4" w:rsidRPr="00BF3008">
        <w:rPr>
          <w:sz w:val="24"/>
          <w:szCs w:val="24"/>
          <w:lang w:val="en-CA"/>
        </w:rPr>
        <w:t>t script</w:t>
      </w:r>
      <w:r w:rsidR="0013136D" w:rsidRPr="00BF3008">
        <w:rPr>
          <w:sz w:val="24"/>
          <w:szCs w:val="24"/>
          <w:lang w:val="en-CA"/>
        </w:rPr>
        <w:t xml:space="preserve">, </w:t>
      </w:r>
      <w:r w:rsidR="00641945" w:rsidRPr="00BF3008">
        <w:rPr>
          <w:sz w:val="24"/>
          <w:szCs w:val="24"/>
          <w:lang w:val="en-CA"/>
        </w:rPr>
        <w:t xml:space="preserve">nearly </w:t>
      </w:r>
      <w:r w:rsidR="0013136D" w:rsidRPr="00BF3008">
        <w:rPr>
          <w:sz w:val="24"/>
          <w:szCs w:val="24"/>
          <w:lang w:val="en-CA"/>
        </w:rPr>
        <w:t>absent</w:t>
      </w:r>
      <w:r w:rsidR="00D31DC6" w:rsidRPr="00BF3008">
        <w:rPr>
          <w:sz w:val="24"/>
          <w:szCs w:val="24"/>
          <w:lang w:val="en-CA"/>
        </w:rPr>
        <w:t>.</w:t>
      </w:r>
      <w:r w:rsidR="007A27F1" w:rsidRPr="00BF3008">
        <w:rPr>
          <w:sz w:val="24"/>
          <w:szCs w:val="24"/>
          <w:lang w:val="en-CA"/>
        </w:rPr>
        <w:t xml:space="preserve"> </w:t>
      </w:r>
      <w:r w:rsidR="00D31DC6" w:rsidRPr="00BF3008">
        <w:rPr>
          <w:sz w:val="24"/>
          <w:szCs w:val="24"/>
          <w:lang w:val="en-CA"/>
        </w:rPr>
        <w:t>This</w:t>
      </w:r>
      <w:r w:rsidR="0076589D" w:rsidRPr="00BF3008">
        <w:rPr>
          <w:sz w:val="24"/>
          <w:szCs w:val="24"/>
          <w:lang w:val="en-CA"/>
        </w:rPr>
        <w:t xml:space="preserve"> theory was </w:t>
      </w:r>
      <w:r w:rsidR="007A27F1" w:rsidRPr="00BF3008">
        <w:rPr>
          <w:sz w:val="24"/>
          <w:szCs w:val="24"/>
          <w:lang w:val="en-CA"/>
        </w:rPr>
        <w:t xml:space="preserve">insufficient to encompass the diversity </w:t>
      </w:r>
      <w:r w:rsidR="003A5764" w:rsidRPr="00BF3008">
        <w:rPr>
          <w:sz w:val="24"/>
          <w:szCs w:val="24"/>
          <w:lang w:val="en-CA"/>
        </w:rPr>
        <w:t xml:space="preserve">and the richness </w:t>
      </w:r>
      <w:r w:rsidR="007A27F1" w:rsidRPr="00BF3008">
        <w:rPr>
          <w:sz w:val="24"/>
          <w:szCs w:val="24"/>
          <w:lang w:val="en-CA"/>
        </w:rPr>
        <w:t xml:space="preserve">of </w:t>
      </w:r>
      <w:r w:rsidR="00F76123" w:rsidRPr="00BF3008">
        <w:rPr>
          <w:sz w:val="24"/>
          <w:szCs w:val="24"/>
          <w:lang w:val="en-CA"/>
        </w:rPr>
        <w:t>representation</w:t>
      </w:r>
      <w:r w:rsidR="007A27F1" w:rsidRPr="00BF3008">
        <w:rPr>
          <w:sz w:val="24"/>
          <w:szCs w:val="24"/>
          <w:lang w:val="en-CA"/>
        </w:rPr>
        <w:t>s of adult virginity</w:t>
      </w:r>
      <w:r w:rsidR="002177AC" w:rsidRPr="00BF3008">
        <w:rPr>
          <w:sz w:val="24"/>
          <w:szCs w:val="24"/>
          <w:lang w:val="en-CA"/>
        </w:rPr>
        <w:t xml:space="preserve"> </w:t>
      </w:r>
      <w:r w:rsidR="0076589D" w:rsidRPr="00BF3008">
        <w:rPr>
          <w:sz w:val="24"/>
          <w:szCs w:val="24"/>
          <w:lang w:val="en-CA"/>
        </w:rPr>
        <w:t>inherent to our source material.</w:t>
      </w:r>
      <w:r w:rsidR="0076589D" w:rsidRPr="00BF3008">
        <w:rPr>
          <w:lang w:val="en-CA"/>
        </w:rPr>
        <w:t xml:space="preserve"> </w:t>
      </w:r>
      <w:r w:rsidR="007A27F1" w:rsidRPr="00BF3008">
        <w:rPr>
          <w:sz w:val="24"/>
          <w:szCs w:val="24"/>
          <w:lang w:val="en-CA"/>
        </w:rPr>
        <w:t>Consequently,</w:t>
      </w:r>
      <w:r w:rsidR="002B3AD4" w:rsidRPr="00BF3008">
        <w:rPr>
          <w:sz w:val="24"/>
          <w:szCs w:val="24"/>
          <w:lang w:val="en-CA"/>
        </w:rPr>
        <w:t xml:space="preserve"> </w:t>
      </w:r>
      <w:r w:rsidR="002B3AD4" w:rsidRPr="00BF3008">
        <w:rPr>
          <w:rStyle w:val="cf01"/>
          <w:rFonts w:ascii="Times New Roman" w:hAnsi="Times New Roman" w:cs="Times New Roman"/>
          <w:sz w:val="24"/>
          <w:szCs w:val="24"/>
          <w:shd w:val="clear" w:color="auto" w:fill="auto"/>
        </w:rPr>
        <w:t>our analytical strategy combined content analysis (</w:t>
      </w:r>
      <w:r w:rsidR="002B3AD4" w:rsidRPr="00BF3008">
        <w:rPr>
          <w:sz w:val="24"/>
          <w:szCs w:val="24"/>
        </w:rPr>
        <w:t xml:space="preserve">Sabourin, 2009), </w:t>
      </w:r>
      <w:r w:rsidR="002B3AD4" w:rsidRPr="00BF3008">
        <w:rPr>
          <w:rStyle w:val="cf01"/>
          <w:rFonts w:ascii="Times New Roman" w:hAnsi="Times New Roman" w:cs="Times New Roman"/>
          <w:sz w:val="24"/>
          <w:szCs w:val="24"/>
          <w:shd w:val="clear" w:color="auto" w:fill="auto"/>
        </w:rPr>
        <w:t>textual analysis</w:t>
      </w:r>
      <w:r w:rsidR="00D31DC6" w:rsidRPr="00BF3008">
        <w:rPr>
          <w:rStyle w:val="cf01"/>
          <w:rFonts w:ascii="Times New Roman" w:hAnsi="Times New Roman" w:cs="Times New Roman"/>
          <w:sz w:val="24"/>
          <w:szCs w:val="24"/>
          <w:shd w:val="clear" w:color="auto" w:fill="auto"/>
        </w:rPr>
        <w:t xml:space="preserve"> (</w:t>
      </w:r>
      <w:r w:rsidR="002B3AD4" w:rsidRPr="00BF3008">
        <w:rPr>
          <w:rStyle w:val="cf01"/>
          <w:rFonts w:ascii="Times New Roman" w:hAnsi="Times New Roman" w:cs="Times New Roman"/>
          <w:sz w:val="24"/>
          <w:szCs w:val="24"/>
          <w:shd w:val="clear" w:color="auto" w:fill="auto"/>
        </w:rPr>
        <w:t xml:space="preserve">a qualitative approach focusing “on issues of form, content and </w:t>
      </w:r>
      <w:r w:rsidR="002B3AD4" w:rsidRPr="00BF3008">
        <w:rPr>
          <w:rStyle w:val="cf01"/>
          <w:rFonts w:ascii="Times New Roman" w:hAnsi="Times New Roman" w:cs="Times New Roman"/>
          <w:sz w:val="24"/>
          <w:szCs w:val="24"/>
          <w:shd w:val="clear" w:color="auto" w:fill="auto"/>
        </w:rPr>
        <w:lastRenderedPageBreak/>
        <w:t>representation”</w:t>
      </w:r>
      <w:r w:rsidR="00D31DC6" w:rsidRPr="00BF3008">
        <w:rPr>
          <w:rStyle w:val="cf01"/>
          <w:rFonts w:ascii="Times New Roman" w:hAnsi="Times New Roman" w:cs="Times New Roman"/>
          <w:sz w:val="24"/>
          <w:szCs w:val="24"/>
          <w:shd w:val="clear" w:color="auto" w:fill="auto"/>
        </w:rPr>
        <w:t xml:space="preserve">; </w:t>
      </w:r>
      <w:proofErr w:type="spellStart"/>
      <w:r w:rsidR="002B3AD4" w:rsidRPr="00BF3008">
        <w:rPr>
          <w:rStyle w:val="cf01"/>
          <w:rFonts w:ascii="Times New Roman" w:hAnsi="Times New Roman" w:cs="Times New Roman"/>
          <w:sz w:val="24"/>
          <w:szCs w:val="24"/>
          <w:shd w:val="clear" w:color="auto" w:fill="auto"/>
        </w:rPr>
        <w:t>Creeber</w:t>
      </w:r>
      <w:proofErr w:type="spellEnd"/>
      <w:r w:rsidR="002B3AD4" w:rsidRPr="00BF3008">
        <w:rPr>
          <w:rStyle w:val="cf01"/>
          <w:rFonts w:ascii="Times New Roman" w:hAnsi="Times New Roman" w:cs="Times New Roman"/>
          <w:sz w:val="24"/>
          <w:szCs w:val="24"/>
          <w:shd w:val="clear" w:color="auto" w:fill="auto"/>
        </w:rPr>
        <w:t xml:space="preserve"> 2006, p. 6) and tenets of dialectical team-coding (Weston</w:t>
      </w:r>
      <w:r w:rsidR="00E16738" w:rsidRPr="00BF3008">
        <w:rPr>
          <w:rStyle w:val="cf01"/>
          <w:rFonts w:ascii="Times New Roman" w:hAnsi="Times New Roman" w:cs="Times New Roman"/>
          <w:sz w:val="24"/>
          <w:szCs w:val="24"/>
        </w:rPr>
        <w:t xml:space="preserve"> et al., </w:t>
      </w:r>
      <w:r w:rsidR="002B3AD4" w:rsidRPr="00BF3008">
        <w:rPr>
          <w:rStyle w:val="cf01"/>
          <w:rFonts w:ascii="Times New Roman" w:hAnsi="Times New Roman" w:cs="Times New Roman"/>
          <w:sz w:val="24"/>
          <w:szCs w:val="24"/>
          <w:shd w:val="clear" w:color="auto" w:fill="auto"/>
        </w:rPr>
        <w:t>2001)</w:t>
      </w:r>
      <w:r w:rsidR="0076589D" w:rsidRPr="00BF3008">
        <w:rPr>
          <w:rStyle w:val="cf01"/>
          <w:rFonts w:ascii="Times New Roman" w:hAnsi="Times New Roman" w:cs="Times New Roman"/>
          <w:sz w:val="24"/>
          <w:szCs w:val="24"/>
          <w:shd w:val="clear" w:color="auto" w:fill="auto"/>
        </w:rPr>
        <w:t>. A similar analytical approach has been used successfully in a</w:t>
      </w:r>
      <w:r w:rsidR="00D31DC6" w:rsidRPr="00BF3008">
        <w:rPr>
          <w:rStyle w:val="cf01"/>
          <w:rFonts w:ascii="Times New Roman" w:hAnsi="Times New Roman" w:cs="Times New Roman"/>
          <w:sz w:val="24"/>
          <w:szCs w:val="24"/>
          <w:shd w:val="clear" w:color="auto" w:fill="auto"/>
        </w:rPr>
        <w:t xml:space="preserve"> past</w:t>
      </w:r>
      <w:r w:rsidR="0076589D" w:rsidRPr="00BF3008">
        <w:rPr>
          <w:rStyle w:val="cf01"/>
          <w:rFonts w:ascii="Times New Roman" w:hAnsi="Times New Roman" w:cs="Times New Roman"/>
          <w:sz w:val="24"/>
          <w:szCs w:val="24"/>
          <w:shd w:val="clear" w:color="auto" w:fill="auto"/>
        </w:rPr>
        <w:t xml:space="preserve"> study on the representations </w:t>
      </w:r>
      <w:r w:rsidR="00217718" w:rsidRPr="00BF3008">
        <w:rPr>
          <w:color w:val="000033"/>
          <w:sz w:val="24"/>
          <w:szCs w:val="24"/>
          <w:shd w:val="clear" w:color="auto" w:fill="FFFFFF"/>
          <w:lang w:val="en-CA"/>
        </w:rPr>
        <w:t>of sexually inexperienced emerging adults in film and television</w:t>
      </w:r>
      <w:r w:rsidR="00D31DC6" w:rsidRPr="00BF3008">
        <w:rPr>
          <w:color w:val="000033"/>
          <w:sz w:val="24"/>
          <w:szCs w:val="24"/>
          <w:shd w:val="clear" w:color="auto" w:fill="FFFFFF"/>
          <w:lang w:val="en-CA"/>
        </w:rPr>
        <w:t xml:space="preserve">, </w:t>
      </w:r>
      <w:r w:rsidR="007A27F1" w:rsidRPr="00BF3008">
        <w:rPr>
          <w:sz w:val="24"/>
          <w:szCs w:val="24"/>
          <w:lang w:val="en-CA"/>
        </w:rPr>
        <w:t>allow</w:t>
      </w:r>
      <w:r w:rsidR="00D31DC6" w:rsidRPr="00BF3008">
        <w:rPr>
          <w:sz w:val="24"/>
          <w:szCs w:val="24"/>
          <w:lang w:val="en-CA"/>
        </w:rPr>
        <w:t>ing</w:t>
      </w:r>
      <w:r w:rsidR="007A27F1" w:rsidRPr="00BF3008">
        <w:rPr>
          <w:sz w:val="24"/>
          <w:szCs w:val="24"/>
          <w:lang w:val="en-CA"/>
        </w:rPr>
        <w:t xml:space="preserve"> for a deeper, interdisciplinary interpretation of the complexity and variability within each script</w:t>
      </w:r>
      <w:r w:rsidR="00CD527E" w:rsidRPr="00BF3008">
        <w:rPr>
          <w:sz w:val="24"/>
          <w:szCs w:val="24"/>
          <w:lang w:val="en-CA"/>
        </w:rPr>
        <w:t xml:space="preserve"> (Boislard et al., 2022)</w:t>
      </w:r>
      <w:r w:rsidR="007A27F1" w:rsidRPr="00BF3008">
        <w:rPr>
          <w:sz w:val="24"/>
          <w:szCs w:val="24"/>
          <w:lang w:val="en-CA"/>
        </w:rPr>
        <w:t xml:space="preserve">. </w:t>
      </w:r>
    </w:p>
    <w:p w14:paraId="0D088D20" w14:textId="571DCB56" w:rsidR="00B7309C" w:rsidRPr="00BF3008" w:rsidRDefault="00E601E3" w:rsidP="00EB0F13">
      <w:pPr>
        <w:pStyle w:val="Corpsdetexte"/>
        <w:spacing w:line="480" w:lineRule="auto"/>
        <w:ind w:firstLine="720"/>
        <w:contextualSpacing/>
        <w:jc w:val="both"/>
      </w:pPr>
      <w:r w:rsidRPr="00BF3008">
        <w:t>Th</w:t>
      </w:r>
      <w:r w:rsidR="00D31DC6" w:rsidRPr="00BF3008">
        <w:t>is</w:t>
      </w:r>
      <w:r w:rsidRPr="00BF3008">
        <w:t xml:space="preserve"> inductive</w:t>
      </w:r>
      <w:r w:rsidR="002B3AD4" w:rsidRPr="00BF3008">
        <w:t xml:space="preserve"> </w:t>
      </w:r>
      <w:r w:rsidRPr="00BF3008">
        <w:t xml:space="preserve">approach </w:t>
      </w:r>
      <w:r w:rsidR="00D470CE" w:rsidRPr="00BF3008">
        <w:t>used in</w:t>
      </w:r>
      <w:r w:rsidR="002B3AD4" w:rsidRPr="00BF3008">
        <w:t xml:space="preserve"> our</w:t>
      </w:r>
      <w:r w:rsidR="00D470CE" w:rsidRPr="00BF3008">
        <w:t xml:space="preserve"> </w:t>
      </w:r>
      <w:r w:rsidR="002B3AD4" w:rsidRPr="00BF3008">
        <w:t xml:space="preserve">hybrid </w:t>
      </w:r>
      <w:r w:rsidRPr="00BF3008">
        <w:t>analysis allow</w:t>
      </w:r>
      <w:r w:rsidR="008B6AF8" w:rsidRPr="00BF3008">
        <w:t>ed</w:t>
      </w:r>
      <w:r w:rsidRPr="00BF3008">
        <w:t xml:space="preserve"> us to describe the representations of virgin adults </w:t>
      </w:r>
      <w:r w:rsidR="00D31DC6" w:rsidRPr="00BF3008">
        <w:t>in</w:t>
      </w:r>
      <w:r w:rsidRPr="00BF3008">
        <w:t xml:space="preserve"> memes</w:t>
      </w:r>
      <w:r w:rsidR="003F4234" w:rsidRPr="00BF3008">
        <w:t xml:space="preserve"> by focusing on the meme itself,</w:t>
      </w:r>
      <w:r w:rsidRPr="00BF3008">
        <w:t xml:space="preserve"> </w:t>
      </w:r>
      <w:r w:rsidR="00D31DC6" w:rsidRPr="00BF3008">
        <w:t>instead of</w:t>
      </w:r>
      <w:r w:rsidRPr="00BF3008">
        <w:t xml:space="preserve"> forcing a categorization unsuited to the </w:t>
      </w:r>
      <w:r w:rsidR="00E73EAE" w:rsidRPr="00BF3008">
        <w:t xml:space="preserve">study </w:t>
      </w:r>
      <w:r w:rsidRPr="00BF3008">
        <w:t>object</w:t>
      </w:r>
      <w:r w:rsidR="003F4234" w:rsidRPr="00BF3008">
        <w:t>ive</w:t>
      </w:r>
      <w:r w:rsidR="00E866BC" w:rsidRPr="00BF3008">
        <w:t xml:space="preserve"> or </w:t>
      </w:r>
      <w:r w:rsidR="00D31DC6" w:rsidRPr="00BF3008">
        <w:t>applying</w:t>
      </w:r>
      <w:r w:rsidR="00173ACA" w:rsidRPr="00BF3008">
        <w:t xml:space="preserve"> virginity script theory</w:t>
      </w:r>
      <w:r w:rsidR="00D31DC6" w:rsidRPr="00BF3008">
        <w:t xml:space="preserve"> where it was not relevant</w:t>
      </w:r>
      <w:r w:rsidRPr="00BF3008">
        <w:t xml:space="preserve">. The memes were then </w:t>
      </w:r>
      <w:r w:rsidR="0037207A" w:rsidRPr="00BF3008">
        <w:t>categorized</w:t>
      </w:r>
      <w:r w:rsidRPr="00BF3008">
        <w:t xml:space="preserve"> </w:t>
      </w:r>
      <w:r w:rsidR="006548E2" w:rsidRPr="00BF3008">
        <w:t>based on</w:t>
      </w:r>
      <w:r w:rsidRPr="00BF3008">
        <w:t xml:space="preserve"> convergent or distinctive elements (Hsieh and Shannon, 2005; Sabourin, 2009)</w:t>
      </w:r>
      <w:r w:rsidR="003F4234" w:rsidRPr="00BF3008">
        <w:t>. These categories</w:t>
      </w:r>
      <w:r w:rsidRPr="00BF3008">
        <w:t xml:space="preserve"> reflect</w:t>
      </w:r>
      <w:r w:rsidR="003F4234" w:rsidRPr="00BF3008">
        <w:t>ed</w:t>
      </w:r>
      <w:r w:rsidRPr="00BF3008">
        <w:t xml:space="preserve"> the different </w:t>
      </w:r>
      <w:r w:rsidR="003F4234" w:rsidRPr="00BF3008">
        <w:t xml:space="preserve">types </w:t>
      </w:r>
      <w:r w:rsidRPr="00BF3008">
        <w:t xml:space="preserve">of representations observed in </w:t>
      </w:r>
      <w:r w:rsidR="00E4308E" w:rsidRPr="00BF3008">
        <w:t xml:space="preserve">the adult virginity </w:t>
      </w:r>
      <w:r w:rsidR="00916B0C" w:rsidRPr="00BF3008">
        <w:t>macro memes</w:t>
      </w:r>
      <w:r w:rsidRPr="00BF3008">
        <w:t xml:space="preserve"> </w:t>
      </w:r>
      <w:r w:rsidR="00E4308E" w:rsidRPr="00BF3008">
        <w:t xml:space="preserve">found </w:t>
      </w:r>
      <w:r w:rsidRPr="00BF3008">
        <w:t>on 9GAG.</w:t>
      </w:r>
    </w:p>
    <w:p w14:paraId="4B45EA63" w14:textId="77777777" w:rsidR="00B7309C" w:rsidRPr="00BF3008" w:rsidRDefault="00E601E3" w:rsidP="00EB0F13">
      <w:pPr>
        <w:pStyle w:val="Titre1"/>
        <w:spacing w:line="480" w:lineRule="auto"/>
        <w:ind w:left="0" w:right="0"/>
        <w:contextualSpacing/>
      </w:pPr>
      <w:bookmarkStart w:id="15" w:name="Results"/>
      <w:bookmarkEnd w:id="15"/>
      <w:r w:rsidRPr="00BF3008">
        <w:t>Results</w:t>
      </w:r>
    </w:p>
    <w:p w14:paraId="2CE5FEB8" w14:textId="5B1AA196" w:rsidR="00B7309C" w:rsidRPr="00BF3008" w:rsidRDefault="00E601E3" w:rsidP="00EB0F13">
      <w:pPr>
        <w:pStyle w:val="Titre2"/>
        <w:spacing w:line="480" w:lineRule="auto"/>
        <w:ind w:left="0"/>
        <w:contextualSpacing/>
        <w:rPr>
          <w:i w:val="0"/>
          <w:iCs w:val="0"/>
        </w:rPr>
      </w:pPr>
      <w:bookmarkStart w:id="16" w:name="Preliminary_analysis"/>
      <w:bookmarkEnd w:id="16"/>
      <w:r w:rsidRPr="00BF3008">
        <w:rPr>
          <w:i w:val="0"/>
          <w:iCs w:val="0"/>
        </w:rPr>
        <w:t>Preliminary analys</w:t>
      </w:r>
      <w:r w:rsidR="00E4308E" w:rsidRPr="00BF3008">
        <w:rPr>
          <w:i w:val="0"/>
          <w:iCs w:val="0"/>
        </w:rPr>
        <w:t>e</w:t>
      </w:r>
      <w:r w:rsidRPr="00BF3008">
        <w:rPr>
          <w:i w:val="0"/>
          <w:iCs w:val="0"/>
        </w:rPr>
        <w:t>s</w:t>
      </w:r>
    </w:p>
    <w:p w14:paraId="54476B5C" w14:textId="2720FA0A" w:rsidR="00B7309C" w:rsidRPr="00BF3008" w:rsidRDefault="005505EB" w:rsidP="00EB0F13">
      <w:pPr>
        <w:pStyle w:val="Corpsdetexte"/>
        <w:spacing w:line="480" w:lineRule="auto"/>
        <w:ind w:firstLine="720"/>
        <w:contextualSpacing/>
        <w:jc w:val="both"/>
      </w:pPr>
      <w:r w:rsidRPr="00BF3008">
        <w:t>T</w:t>
      </w:r>
      <w:r w:rsidR="00E601E3" w:rsidRPr="00BF3008">
        <w:t>he memetic components (i.e., content, format, and posture; Shifman, 201</w:t>
      </w:r>
      <w:r w:rsidR="00BA6C90" w:rsidRPr="00BF3008">
        <w:t>3b</w:t>
      </w:r>
      <w:r w:rsidR="00E601E3" w:rsidRPr="00BF3008">
        <w:t xml:space="preserve">) </w:t>
      </w:r>
      <w:r w:rsidR="00D31DC6" w:rsidRPr="00BF3008">
        <w:t xml:space="preserve">of each meme </w:t>
      </w:r>
      <w:r w:rsidR="00E601E3" w:rsidRPr="00BF3008">
        <w:t xml:space="preserve">were observed to identify general </w:t>
      </w:r>
      <w:r w:rsidR="00335DB0" w:rsidRPr="00BF3008">
        <w:t>patterns</w:t>
      </w:r>
      <w:r w:rsidR="00E601E3" w:rsidRPr="00BF3008">
        <w:t>. First, the</w:t>
      </w:r>
      <w:r w:rsidRPr="00BF3008">
        <w:t xml:space="preserve"> memes’</w:t>
      </w:r>
      <w:r w:rsidR="00E601E3" w:rsidRPr="00BF3008">
        <w:t xml:space="preserve"> </w:t>
      </w:r>
      <w:r w:rsidR="00335DB0" w:rsidRPr="00BF3008">
        <w:t xml:space="preserve">content </w:t>
      </w:r>
      <w:r w:rsidR="00E601E3" w:rsidRPr="00BF3008">
        <w:t xml:space="preserve">often </w:t>
      </w:r>
      <w:r w:rsidR="00335DB0" w:rsidRPr="00BF3008">
        <w:t>show</w:t>
      </w:r>
      <w:r w:rsidR="008B6AF8" w:rsidRPr="00BF3008">
        <w:t>ed</w:t>
      </w:r>
      <w:r w:rsidR="00335DB0" w:rsidRPr="00BF3008">
        <w:t xml:space="preserve"> </w:t>
      </w:r>
      <w:r w:rsidR="00E601E3" w:rsidRPr="00BF3008">
        <w:t xml:space="preserve">representations from Western popular media (e.g., movies, cartoons, video games), in which people of </w:t>
      </w:r>
      <w:r w:rsidR="00335DB0" w:rsidRPr="00BF3008">
        <w:t>Caucasian</w:t>
      </w:r>
      <w:r w:rsidR="00E601E3" w:rsidRPr="00BF3008">
        <w:t xml:space="preserve"> appearance are predominantly represented. Some memes also </w:t>
      </w:r>
      <w:r w:rsidR="00335DB0" w:rsidRPr="00BF3008">
        <w:t xml:space="preserve">adopt </w:t>
      </w:r>
      <w:r w:rsidR="00E601E3" w:rsidRPr="00BF3008">
        <w:t>memetic formats that, when regularly repeated in memetic culture, become representations of a coded language</w:t>
      </w:r>
      <w:r w:rsidRPr="00BF3008">
        <w:t>,</w:t>
      </w:r>
      <w:r w:rsidR="00E601E3" w:rsidRPr="00BF3008">
        <w:t xml:space="preserve"> and direct the posture or narrative tone. As for posture, the use of humor (i.e., irony, self-de</w:t>
      </w:r>
      <w:r w:rsidR="00E95D51" w:rsidRPr="00BF3008">
        <w:t>rision</w:t>
      </w:r>
      <w:r w:rsidR="00E601E3" w:rsidRPr="00BF3008">
        <w:t xml:space="preserve">, sarcasm) was observed as a common feature of </w:t>
      </w:r>
      <w:r w:rsidR="007D5D77" w:rsidRPr="00BF3008">
        <w:t>many</w:t>
      </w:r>
      <w:r w:rsidR="00E601E3" w:rsidRPr="00BF3008">
        <w:t xml:space="preserve"> memes</w:t>
      </w:r>
      <w:r w:rsidRPr="00BF3008">
        <w:t xml:space="preserve">, </w:t>
      </w:r>
      <w:r w:rsidR="00E601E3" w:rsidRPr="00BF3008">
        <w:t>transcend</w:t>
      </w:r>
      <w:r w:rsidRPr="00BF3008">
        <w:t>ing</w:t>
      </w:r>
      <w:r w:rsidR="00E601E3" w:rsidRPr="00BF3008">
        <w:t xml:space="preserve"> </w:t>
      </w:r>
      <w:r w:rsidR="007D5D77" w:rsidRPr="00BF3008">
        <w:t>most of</w:t>
      </w:r>
      <w:r w:rsidR="00E601E3" w:rsidRPr="00BF3008">
        <w:t xml:space="preserve"> the corpus. </w:t>
      </w:r>
      <w:r w:rsidRPr="00BF3008">
        <w:t>Lastly</w:t>
      </w:r>
      <w:r w:rsidR="00E601E3" w:rsidRPr="00BF3008">
        <w:t xml:space="preserve">, distinctive elements, including a polarized (positive or negative) perception of virginity and the </w:t>
      </w:r>
      <w:r w:rsidRPr="00BF3008">
        <w:t xml:space="preserve">notion </w:t>
      </w:r>
      <w:r w:rsidR="00E601E3" w:rsidRPr="00BF3008">
        <w:t xml:space="preserve">of community, were </w:t>
      </w:r>
      <w:r w:rsidR="00E601E3" w:rsidRPr="00BF3008">
        <w:lastRenderedPageBreak/>
        <w:t>quickly found in the narrative framework of the meme</w:t>
      </w:r>
      <w:r w:rsidR="00173ABA" w:rsidRPr="00BF3008">
        <w:t>s’</w:t>
      </w:r>
      <w:r w:rsidR="00E601E3" w:rsidRPr="00BF3008">
        <w:t xml:space="preserve"> content.</w:t>
      </w:r>
    </w:p>
    <w:p w14:paraId="52EE8063" w14:textId="5CE432D7" w:rsidR="00B7309C" w:rsidRPr="00BF3008" w:rsidRDefault="00E601E3" w:rsidP="00EB0F13">
      <w:pPr>
        <w:pStyle w:val="Titre2"/>
        <w:spacing w:line="480" w:lineRule="auto"/>
        <w:ind w:left="0"/>
        <w:contextualSpacing/>
        <w:rPr>
          <w:i w:val="0"/>
          <w:iCs w:val="0"/>
        </w:rPr>
      </w:pPr>
      <w:bookmarkStart w:id="17" w:name="Content_Analysis"/>
      <w:bookmarkEnd w:id="17"/>
      <w:r w:rsidRPr="00BF3008">
        <w:rPr>
          <w:i w:val="0"/>
          <w:iCs w:val="0"/>
        </w:rPr>
        <w:t xml:space="preserve">Content </w:t>
      </w:r>
      <w:r w:rsidR="00985474" w:rsidRPr="00BF3008">
        <w:rPr>
          <w:i w:val="0"/>
          <w:iCs w:val="0"/>
        </w:rPr>
        <w:t>a</w:t>
      </w:r>
      <w:r w:rsidRPr="00BF3008">
        <w:rPr>
          <w:i w:val="0"/>
          <w:iCs w:val="0"/>
        </w:rPr>
        <w:t>nalysis</w:t>
      </w:r>
    </w:p>
    <w:p w14:paraId="4360F336" w14:textId="329378A8" w:rsidR="00B7309C" w:rsidRPr="00BF3008" w:rsidRDefault="00005D05" w:rsidP="00EB0F13">
      <w:pPr>
        <w:pStyle w:val="Corpsdetexte"/>
        <w:spacing w:line="480" w:lineRule="auto"/>
        <w:ind w:firstLine="720"/>
        <w:contextualSpacing/>
        <w:jc w:val="both"/>
      </w:pPr>
      <w:r w:rsidRPr="00BF3008">
        <w:t>The m</w:t>
      </w:r>
      <w:r w:rsidR="0097190E" w:rsidRPr="00BF3008">
        <w:t xml:space="preserve">emes’ </w:t>
      </w:r>
      <w:r w:rsidR="00E601E3" w:rsidRPr="00BF3008">
        <w:t>complexity</w:t>
      </w:r>
      <w:r w:rsidR="00D65F71" w:rsidRPr="00BF3008">
        <w:rPr>
          <w:rFonts w:ascii="Arial" w:hAnsi="Arial" w:cs="Arial"/>
        </w:rPr>
        <w:t>˗˗</w:t>
      </w:r>
      <w:r w:rsidR="008B6AF8" w:rsidRPr="00BF3008">
        <w:t>notably the interaction of the three memetic components and the use of humor</w:t>
      </w:r>
      <w:r w:rsidR="00D31DC6" w:rsidRPr="00BF3008">
        <w:t xml:space="preserve"> – necessitated </w:t>
      </w:r>
      <w:r w:rsidR="00E601E3" w:rsidRPr="00BF3008">
        <w:t xml:space="preserve">several levels of </w:t>
      </w:r>
      <w:r w:rsidR="00D65F71" w:rsidRPr="00BF3008">
        <w:t>analysis and</w:t>
      </w:r>
      <w:r w:rsidR="0097190E" w:rsidRPr="00BF3008">
        <w:t xml:space="preserve"> rendered it </w:t>
      </w:r>
      <w:r w:rsidRPr="00BF3008">
        <w:t>impossible</w:t>
      </w:r>
      <w:r w:rsidR="0097190E" w:rsidRPr="00BF3008">
        <w:t xml:space="preserve"> to clearly delineate mutually exclusive categories</w:t>
      </w:r>
      <w:r w:rsidRPr="00BF3008">
        <w:t>, as they overlapped to a certain degree</w:t>
      </w:r>
      <w:r w:rsidR="00E601E3" w:rsidRPr="00BF3008">
        <w:t xml:space="preserve">. Nonetheless, the results suggest three broad categories of </w:t>
      </w:r>
      <w:r w:rsidR="007B6DAE" w:rsidRPr="00BF3008">
        <w:t>VYA</w:t>
      </w:r>
      <w:r w:rsidR="00015B4F" w:rsidRPr="00BF3008">
        <w:t>M</w:t>
      </w:r>
      <w:r w:rsidR="00E601E3" w:rsidRPr="00BF3008">
        <w:t xml:space="preserve"> representations</w:t>
      </w:r>
      <w:r w:rsidR="00337519" w:rsidRPr="00BF3008">
        <w:t xml:space="preserve"> comprised of a total of 10 profiles.</w:t>
      </w:r>
      <w:r w:rsidR="00E601E3" w:rsidRPr="00BF3008">
        <w:t xml:space="preserve"> The first category, </w:t>
      </w:r>
      <w:r w:rsidR="00E601E3" w:rsidRPr="00BF3008">
        <w:rPr>
          <w:i/>
          <w:iCs/>
        </w:rPr>
        <w:t>virginity as a mark of belonging</w:t>
      </w:r>
      <w:r w:rsidR="00E601E3" w:rsidRPr="00BF3008">
        <w:t xml:space="preserve"> (n</w:t>
      </w:r>
      <w:r w:rsidR="00955048" w:rsidRPr="00BF3008">
        <w:t xml:space="preserve"> </w:t>
      </w:r>
      <w:r w:rsidR="00E601E3" w:rsidRPr="00BF3008">
        <w:t>=</w:t>
      </w:r>
      <w:r w:rsidR="00955048" w:rsidRPr="00BF3008">
        <w:t xml:space="preserve"> </w:t>
      </w:r>
      <w:r w:rsidR="00E601E3" w:rsidRPr="00BF3008">
        <w:t xml:space="preserve">10) is </w:t>
      </w:r>
      <w:r w:rsidR="00CB59F3" w:rsidRPr="00BF3008">
        <w:t>comprised</w:t>
      </w:r>
      <w:r w:rsidR="00E601E3" w:rsidRPr="00BF3008">
        <w:t xml:space="preserve"> of </w:t>
      </w:r>
      <w:r w:rsidR="00E601E3" w:rsidRPr="00BF3008">
        <w:rPr>
          <w:i/>
          <w:iCs/>
        </w:rPr>
        <w:t xml:space="preserve">the </w:t>
      </w:r>
      <w:r w:rsidR="00E95D51" w:rsidRPr="00BF3008">
        <w:rPr>
          <w:i/>
          <w:iCs/>
        </w:rPr>
        <w:t>integrate</w:t>
      </w:r>
      <w:r w:rsidR="00E601E3" w:rsidRPr="00BF3008">
        <w:rPr>
          <w:i/>
          <w:iCs/>
        </w:rPr>
        <w:t>d virgin</w:t>
      </w:r>
      <w:r w:rsidR="00E601E3" w:rsidRPr="00BF3008">
        <w:t xml:space="preserve"> (n</w:t>
      </w:r>
      <w:r w:rsidR="00F90D7E" w:rsidRPr="00BF3008">
        <w:t xml:space="preserve"> </w:t>
      </w:r>
      <w:r w:rsidR="00E601E3" w:rsidRPr="00BF3008">
        <w:t>=</w:t>
      </w:r>
      <w:r w:rsidR="00F90D7E" w:rsidRPr="00BF3008">
        <w:t xml:space="preserve"> </w:t>
      </w:r>
      <w:r w:rsidR="00E601E3" w:rsidRPr="00BF3008">
        <w:t xml:space="preserve">6) and </w:t>
      </w:r>
      <w:r w:rsidR="00E601E3" w:rsidRPr="00BF3008">
        <w:rPr>
          <w:i/>
          <w:iCs/>
        </w:rPr>
        <w:t>the notorious virgin</w:t>
      </w:r>
      <w:r w:rsidR="00E601E3" w:rsidRPr="00BF3008">
        <w:t xml:space="preserve"> (n</w:t>
      </w:r>
      <w:r w:rsidR="00F90D7E" w:rsidRPr="00BF3008">
        <w:t xml:space="preserve"> </w:t>
      </w:r>
      <w:r w:rsidR="00E601E3" w:rsidRPr="00BF3008">
        <w:t>=</w:t>
      </w:r>
      <w:r w:rsidR="00F90D7E" w:rsidRPr="00BF3008">
        <w:t xml:space="preserve"> </w:t>
      </w:r>
      <w:r w:rsidR="00E601E3" w:rsidRPr="00BF3008">
        <w:t>4)</w:t>
      </w:r>
      <w:r w:rsidR="00CB59F3" w:rsidRPr="00BF3008">
        <w:t xml:space="preserve"> profiles</w:t>
      </w:r>
      <w:r w:rsidR="00E601E3" w:rsidRPr="00BF3008">
        <w:t xml:space="preserve">. The second category, </w:t>
      </w:r>
      <w:r w:rsidR="00E601E3" w:rsidRPr="00BF3008">
        <w:rPr>
          <w:i/>
          <w:iCs/>
        </w:rPr>
        <w:t>virginity as a subjective experience</w:t>
      </w:r>
      <w:r w:rsidR="00E601E3" w:rsidRPr="00BF3008">
        <w:t xml:space="preserve"> (n</w:t>
      </w:r>
      <w:r w:rsidR="00F90D7E" w:rsidRPr="00BF3008">
        <w:t xml:space="preserve"> </w:t>
      </w:r>
      <w:r w:rsidR="00E601E3" w:rsidRPr="00BF3008">
        <w:t>=</w:t>
      </w:r>
      <w:r w:rsidR="00F90D7E" w:rsidRPr="00BF3008">
        <w:t xml:space="preserve"> </w:t>
      </w:r>
      <w:r w:rsidR="00E601E3" w:rsidRPr="00BF3008">
        <w:t xml:space="preserve">16) is </w:t>
      </w:r>
      <w:r w:rsidR="00CB59F3" w:rsidRPr="00BF3008">
        <w:t>composed</w:t>
      </w:r>
      <w:r w:rsidR="00E601E3" w:rsidRPr="00BF3008">
        <w:t xml:space="preserve"> of four profiles: </w:t>
      </w:r>
      <w:r w:rsidR="00E601E3" w:rsidRPr="00BF3008">
        <w:rPr>
          <w:i/>
          <w:iCs/>
        </w:rPr>
        <w:t>the voluntary virgin</w:t>
      </w:r>
      <w:r w:rsidR="00E601E3" w:rsidRPr="00BF3008">
        <w:t xml:space="preserve"> (n</w:t>
      </w:r>
      <w:r w:rsidR="00F90D7E" w:rsidRPr="00BF3008">
        <w:t xml:space="preserve"> </w:t>
      </w:r>
      <w:r w:rsidR="00E601E3" w:rsidRPr="00BF3008">
        <w:t>=</w:t>
      </w:r>
      <w:r w:rsidR="00F90D7E" w:rsidRPr="00BF3008">
        <w:t xml:space="preserve"> </w:t>
      </w:r>
      <w:r w:rsidR="00E601E3" w:rsidRPr="00BF3008">
        <w:t xml:space="preserve">6), </w:t>
      </w:r>
      <w:r w:rsidR="00E601E3" w:rsidRPr="00BF3008">
        <w:rPr>
          <w:i/>
          <w:iCs/>
        </w:rPr>
        <w:t>the sublimated</w:t>
      </w:r>
      <w:r w:rsidR="00C44419" w:rsidRPr="00BF3008">
        <w:rPr>
          <w:i/>
          <w:iCs/>
        </w:rPr>
        <w:t xml:space="preserve"> virgin</w:t>
      </w:r>
      <w:r w:rsidR="00E601E3" w:rsidRPr="00BF3008">
        <w:t xml:space="preserve"> (n</w:t>
      </w:r>
      <w:r w:rsidR="00F90D7E" w:rsidRPr="00BF3008">
        <w:t xml:space="preserve"> </w:t>
      </w:r>
      <w:r w:rsidR="00E601E3" w:rsidRPr="00BF3008">
        <w:t>=</w:t>
      </w:r>
      <w:r w:rsidR="00F90D7E" w:rsidRPr="00BF3008">
        <w:t xml:space="preserve"> </w:t>
      </w:r>
      <w:r w:rsidR="00E601E3" w:rsidRPr="00BF3008">
        <w:t xml:space="preserve">2), </w:t>
      </w:r>
      <w:r w:rsidR="00E601E3" w:rsidRPr="00BF3008">
        <w:rPr>
          <w:i/>
          <w:iCs/>
        </w:rPr>
        <w:t xml:space="preserve">the naive </w:t>
      </w:r>
      <w:r w:rsidR="00141B30" w:rsidRPr="00BF3008">
        <w:rPr>
          <w:i/>
          <w:iCs/>
        </w:rPr>
        <w:t>virgin</w:t>
      </w:r>
      <w:r w:rsidR="00141B30" w:rsidRPr="00BF3008">
        <w:t xml:space="preserve"> </w:t>
      </w:r>
      <w:r w:rsidR="00E601E3" w:rsidRPr="00BF3008">
        <w:t>(n</w:t>
      </w:r>
      <w:r w:rsidR="00EE0BF8" w:rsidRPr="00BF3008">
        <w:t xml:space="preserve"> </w:t>
      </w:r>
      <w:r w:rsidR="00E601E3" w:rsidRPr="00BF3008">
        <w:t>=</w:t>
      </w:r>
      <w:r w:rsidR="00EE0BF8" w:rsidRPr="00BF3008">
        <w:t xml:space="preserve"> </w:t>
      </w:r>
      <w:r w:rsidR="00E601E3" w:rsidRPr="00BF3008">
        <w:t>4)</w:t>
      </w:r>
      <w:r w:rsidR="00E95D51" w:rsidRPr="00BF3008">
        <w:t>,</w:t>
      </w:r>
      <w:r w:rsidR="00E601E3" w:rsidRPr="00BF3008">
        <w:t xml:space="preserve"> and </w:t>
      </w:r>
      <w:r w:rsidR="00E601E3" w:rsidRPr="00BF3008">
        <w:rPr>
          <w:i/>
          <w:iCs/>
        </w:rPr>
        <w:t>the subversive</w:t>
      </w:r>
      <w:r w:rsidR="00141B30" w:rsidRPr="00BF3008">
        <w:rPr>
          <w:i/>
          <w:iCs/>
        </w:rPr>
        <w:t xml:space="preserve"> virgin</w:t>
      </w:r>
      <w:r w:rsidR="00E601E3" w:rsidRPr="00BF3008">
        <w:t xml:space="preserve"> (n</w:t>
      </w:r>
      <w:r w:rsidR="00EE0BF8" w:rsidRPr="00BF3008">
        <w:t xml:space="preserve"> </w:t>
      </w:r>
      <w:r w:rsidR="00E601E3" w:rsidRPr="00BF3008">
        <w:t>=</w:t>
      </w:r>
      <w:r w:rsidR="00EE0BF8" w:rsidRPr="00BF3008">
        <w:t xml:space="preserve"> </w:t>
      </w:r>
      <w:r w:rsidR="00E601E3" w:rsidRPr="00BF3008">
        <w:t xml:space="preserve">4). </w:t>
      </w:r>
      <w:r w:rsidR="00CB59F3" w:rsidRPr="00BF3008">
        <w:t>Lastly</w:t>
      </w:r>
      <w:r w:rsidR="00E601E3" w:rsidRPr="00BF3008">
        <w:t xml:space="preserve">, the third category, </w:t>
      </w:r>
      <w:r w:rsidR="00E601E3" w:rsidRPr="00BF3008">
        <w:rPr>
          <w:i/>
          <w:iCs/>
        </w:rPr>
        <w:t>virginity as a burden</w:t>
      </w:r>
      <w:r w:rsidR="00E601E3" w:rsidRPr="00BF3008">
        <w:t xml:space="preserve"> (n</w:t>
      </w:r>
      <w:r w:rsidR="00EE0BF8" w:rsidRPr="00BF3008">
        <w:t xml:space="preserve"> </w:t>
      </w:r>
      <w:r w:rsidR="00E601E3" w:rsidRPr="00BF3008">
        <w:t>=</w:t>
      </w:r>
      <w:r w:rsidR="00EE0BF8" w:rsidRPr="00BF3008">
        <w:t xml:space="preserve"> </w:t>
      </w:r>
      <w:r w:rsidR="00E601E3" w:rsidRPr="00BF3008">
        <w:t xml:space="preserve">21) also includes four profiles: </w:t>
      </w:r>
      <w:r w:rsidR="00E601E3" w:rsidRPr="00BF3008">
        <w:rPr>
          <w:i/>
          <w:iCs/>
        </w:rPr>
        <w:t>the stigmatized</w:t>
      </w:r>
      <w:r w:rsidR="00141B30" w:rsidRPr="00BF3008">
        <w:rPr>
          <w:i/>
          <w:iCs/>
        </w:rPr>
        <w:t xml:space="preserve"> virgin</w:t>
      </w:r>
      <w:r w:rsidR="00E601E3" w:rsidRPr="00BF3008">
        <w:t xml:space="preserve"> (n</w:t>
      </w:r>
      <w:r w:rsidR="00EE0BF8" w:rsidRPr="00BF3008">
        <w:t xml:space="preserve"> </w:t>
      </w:r>
      <w:r w:rsidR="00E601E3" w:rsidRPr="00BF3008">
        <w:t>=</w:t>
      </w:r>
      <w:r w:rsidR="00EE0BF8" w:rsidRPr="00BF3008">
        <w:t xml:space="preserve"> </w:t>
      </w:r>
      <w:r w:rsidR="00E601E3" w:rsidRPr="00BF3008">
        <w:t xml:space="preserve">5), </w:t>
      </w:r>
      <w:r w:rsidR="00E601E3" w:rsidRPr="00BF3008">
        <w:rPr>
          <w:i/>
          <w:iCs/>
        </w:rPr>
        <w:t>the resigned</w:t>
      </w:r>
      <w:r w:rsidR="00141B30" w:rsidRPr="00BF3008">
        <w:rPr>
          <w:i/>
          <w:iCs/>
        </w:rPr>
        <w:t xml:space="preserve"> virgin</w:t>
      </w:r>
      <w:r w:rsidR="00E601E3" w:rsidRPr="00BF3008">
        <w:t xml:space="preserve"> (n</w:t>
      </w:r>
      <w:r w:rsidR="00EE0BF8" w:rsidRPr="00BF3008">
        <w:t xml:space="preserve"> </w:t>
      </w:r>
      <w:r w:rsidR="00E601E3" w:rsidRPr="00BF3008">
        <w:t>=</w:t>
      </w:r>
      <w:r w:rsidR="00EE0BF8" w:rsidRPr="00BF3008">
        <w:t xml:space="preserve"> </w:t>
      </w:r>
      <w:r w:rsidR="00E601E3" w:rsidRPr="00BF3008">
        <w:t xml:space="preserve">8), </w:t>
      </w:r>
      <w:r w:rsidR="00E601E3" w:rsidRPr="00BF3008">
        <w:rPr>
          <w:i/>
          <w:iCs/>
        </w:rPr>
        <w:t>the anxious</w:t>
      </w:r>
      <w:r w:rsidR="00141B30" w:rsidRPr="00BF3008">
        <w:rPr>
          <w:i/>
          <w:iCs/>
        </w:rPr>
        <w:t xml:space="preserve"> virgin</w:t>
      </w:r>
      <w:r w:rsidR="00E601E3" w:rsidRPr="00BF3008">
        <w:t xml:space="preserve"> (n</w:t>
      </w:r>
      <w:r w:rsidR="00EE0BF8" w:rsidRPr="00BF3008">
        <w:t xml:space="preserve"> </w:t>
      </w:r>
      <w:r w:rsidR="00E601E3" w:rsidRPr="00BF3008">
        <w:t>=</w:t>
      </w:r>
      <w:r w:rsidR="00EE0BF8" w:rsidRPr="00BF3008">
        <w:t xml:space="preserve"> </w:t>
      </w:r>
      <w:r w:rsidR="00E601E3" w:rsidRPr="00BF3008">
        <w:t>3)</w:t>
      </w:r>
      <w:r w:rsidR="00E95D51" w:rsidRPr="00BF3008">
        <w:t>,</w:t>
      </w:r>
      <w:r w:rsidR="00E601E3" w:rsidRPr="00BF3008">
        <w:t xml:space="preserve"> and </w:t>
      </w:r>
      <w:r w:rsidR="00E601E3" w:rsidRPr="00BF3008">
        <w:rPr>
          <w:i/>
          <w:iCs/>
        </w:rPr>
        <w:t xml:space="preserve">the </w:t>
      </w:r>
      <w:r w:rsidR="00CB17E1" w:rsidRPr="00BF3008">
        <w:rPr>
          <w:i/>
          <w:iCs/>
        </w:rPr>
        <w:t xml:space="preserve">virgin </w:t>
      </w:r>
      <w:r w:rsidR="00EE0BF8" w:rsidRPr="00BF3008">
        <w:rPr>
          <w:i/>
          <w:iCs/>
        </w:rPr>
        <w:t>affected by gender</w:t>
      </w:r>
      <w:r w:rsidR="00CB17E1" w:rsidRPr="00BF3008">
        <w:rPr>
          <w:i/>
          <w:iCs/>
        </w:rPr>
        <w:t xml:space="preserve"> </w:t>
      </w:r>
      <w:r w:rsidR="00E601E3" w:rsidRPr="00BF3008">
        <w:rPr>
          <w:i/>
          <w:iCs/>
        </w:rPr>
        <w:t>double standard</w:t>
      </w:r>
      <w:r w:rsidR="00173ABA" w:rsidRPr="00BF3008">
        <w:rPr>
          <w:i/>
          <w:iCs/>
        </w:rPr>
        <w:t>s</w:t>
      </w:r>
      <w:r w:rsidR="00E601E3" w:rsidRPr="00BF3008">
        <w:t xml:space="preserve"> (n</w:t>
      </w:r>
      <w:r w:rsidR="00EE0BF8" w:rsidRPr="00BF3008">
        <w:t xml:space="preserve"> </w:t>
      </w:r>
      <w:r w:rsidR="00E601E3" w:rsidRPr="00BF3008">
        <w:t>=</w:t>
      </w:r>
      <w:r w:rsidR="00EE0BF8" w:rsidRPr="00BF3008">
        <w:t xml:space="preserve"> </w:t>
      </w:r>
      <w:r w:rsidR="00E601E3" w:rsidRPr="00BF3008">
        <w:t>5).</w:t>
      </w:r>
    </w:p>
    <w:p w14:paraId="795F49D6" w14:textId="79395EDC" w:rsidR="00B7309C" w:rsidRPr="00BF3008" w:rsidRDefault="00E601E3" w:rsidP="00AB00F4">
      <w:pPr>
        <w:pStyle w:val="Paragraphedeliste"/>
        <w:tabs>
          <w:tab w:val="left" w:pos="362"/>
        </w:tabs>
        <w:spacing w:line="480" w:lineRule="auto"/>
        <w:ind w:left="0" w:firstLine="0"/>
        <w:contextualSpacing/>
        <w:rPr>
          <w:i/>
          <w:sz w:val="24"/>
          <w:szCs w:val="24"/>
        </w:rPr>
      </w:pPr>
      <w:bookmarkStart w:id="18" w:name="1._Virginity_as_a_Mark_of_Belonging_(n=1"/>
      <w:bookmarkEnd w:id="18"/>
      <w:r w:rsidRPr="00BF3008">
        <w:rPr>
          <w:i/>
          <w:sz w:val="24"/>
          <w:szCs w:val="24"/>
        </w:rPr>
        <w:t xml:space="preserve">Virginity as a </w:t>
      </w:r>
      <w:r w:rsidR="00985474" w:rsidRPr="00BF3008">
        <w:rPr>
          <w:i/>
          <w:sz w:val="24"/>
          <w:szCs w:val="24"/>
        </w:rPr>
        <w:t>m</w:t>
      </w:r>
      <w:r w:rsidRPr="00BF3008">
        <w:rPr>
          <w:i/>
          <w:sz w:val="24"/>
          <w:szCs w:val="24"/>
        </w:rPr>
        <w:t xml:space="preserve">ark of </w:t>
      </w:r>
      <w:r w:rsidR="00985474" w:rsidRPr="00BF3008">
        <w:rPr>
          <w:i/>
          <w:sz w:val="24"/>
          <w:szCs w:val="24"/>
        </w:rPr>
        <w:t>b</w:t>
      </w:r>
      <w:r w:rsidRPr="00BF3008">
        <w:rPr>
          <w:i/>
          <w:sz w:val="24"/>
          <w:szCs w:val="24"/>
        </w:rPr>
        <w:t>elonging (n=10)</w:t>
      </w:r>
    </w:p>
    <w:p w14:paraId="09BFFDE0" w14:textId="3536DF03" w:rsidR="00EB0F13" w:rsidRPr="00BF3008" w:rsidRDefault="00E601E3" w:rsidP="00EB0F13">
      <w:pPr>
        <w:pStyle w:val="Corpsdetexte"/>
        <w:spacing w:line="480" w:lineRule="auto"/>
        <w:ind w:firstLine="720"/>
        <w:contextualSpacing/>
        <w:jc w:val="both"/>
      </w:pPr>
      <w:r w:rsidRPr="00BF3008">
        <w:t>Th</w:t>
      </w:r>
      <w:r w:rsidR="00610F69" w:rsidRPr="00BF3008">
        <w:t>e virginity as a mark of belonging</w:t>
      </w:r>
      <w:r w:rsidRPr="00BF3008">
        <w:t xml:space="preserve"> category, </w:t>
      </w:r>
      <w:r w:rsidR="00CB59F3" w:rsidRPr="00BF3008">
        <w:t xml:space="preserve">which </w:t>
      </w:r>
      <w:r w:rsidR="00610F69" w:rsidRPr="00BF3008">
        <w:t>includ</w:t>
      </w:r>
      <w:r w:rsidR="00CB59F3" w:rsidRPr="00BF3008">
        <w:t>es</w:t>
      </w:r>
      <w:r w:rsidRPr="00BF3008">
        <w:t xml:space="preserve"> the integrated virgin (n</w:t>
      </w:r>
      <w:r w:rsidR="00C72C30" w:rsidRPr="00BF3008">
        <w:t xml:space="preserve"> </w:t>
      </w:r>
      <w:r w:rsidRPr="00BF3008">
        <w:t>=</w:t>
      </w:r>
      <w:r w:rsidR="00C72C30" w:rsidRPr="00BF3008">
        <w:t xml:space="preserve"> </w:t>
      </w:r>
      <w:r w:rsidRPr="00BF3008">
        <w:t>6) and the notorious virgin (n</w:t>
      </w:r>
      <w:r w:rsidR="00CB59F3" w:rsidRPr="00BF3008">
        <w:t xml:space="preserve"> </w:t>
      </w:r>
      <w:r w:rsidRPr="00BF3008">
        <w:t>=</w:t>
      </w:r>
      <w:r w:rsidR="00CB59F3" w:rsidRPr="00BF3008">
        <w:t xml:space="preserve"> </w:t>
      </w:r>
      <w:r w:rsidRPr="00BF3008">
        <w:t xml:space="preserve">4) profiles, is characterized by a positive representation of </w:t>
      </w:r>
      <w:r w:rsidR="007B6DAE" w:rsidRPr="00BF3008">
        <w:t>VYA</w:t>
      </w:r>
      <w:r w:rsidR="00015B4F" w:rsidRPr="00BF3008">
        <w:t>M</w:t>
      </w:r>
      <w:r w:rsidRPr="00BF3008">
        <w:t xml:space="preserve"> evolving within a social network</w:t>
      </w:r>
      <w:r w:rsidR="00AC75F5" w:rsidRPr="00BF3008">
        <w:t xml:space="preserve"> –</w:t>
      </w:r>
      <w:r w:rsidRPr="00BF3008">
        <w:t xml:space="preserve"> </w:t>
      </w:r>
      <w:r w:rsidR="00CB59F3" w:rsidRPr="00BF3008">
        <w:t xml:space="preserve">at least </w:t>
      </w:r>
      <w:r w:rsidRPr="00BF3008">
        <w:t>virtual</w:t>
      </w:r>
      <w:r w:rsidR="00CB59F3" w:rsidRPr="00BF3008">
        <w:t>ly</w:t>
      </w:r>
      <w:r w:rsidRPr="00BF3008">
        <w:t xml:space="preserve"> </w:t>
      </w:r>
      <w:r w:rsidR="00AC75F5" w:rsidRPr="00BF3008">
        <w:t>–</w:t>
      </w:r>
      <w:r w:rsidRPr="00BF3008">
        <w:t xml:space="preserve"> that offers support and creates a sense of community. Although this category is the least prevalent of the three, the </w:t>
      </w:r>
      <w:r w:rsidRPr="00BF3008">
        <w:rPr>
          <w:i/>
          <w:iCs/>
        </w:rPr>
        <w:t>integrated virgin</w:t>
      </w:r>
      <w:r w:rsidRPr="00BF3008">
        <w:t xml:space="preserve"> profile</w:t>
      </w:r>
      <w:r w:rsidR="00CB59F3" w:rsidRPr="00BF3008">
        <w:t>’s frequency</w:t>
      </w:r>
      <w:r w:rsidRPr="00BF3008">
        <w:t xml:space="preserve"> is </w:t>
      </w:r>
      <w:proofErr w:type="gramStart"/>
      <w:r w:rsidRPr="00BF3008">
        <w:t>similar to</w:t>
      </w:r>
      <w:proofErr w:type="gramEnd"/>
      <w:r w:rsidR="0023440F" w:rsidRPr="00BF3008">
        <w:t xml:space="preserve"> </w:t>
      </w:r>
      <w:r w:rsidR="00CB59F3" w:rsidRPr="00BF3008">
        <w:t xml:space="preserve">that of </w:t>
      </w:r>
      <w:r w:rsidRPr="00BF3008">
        <w:t xml:space="preserve">the </w:t>
      </w:r>
      <w:r w:rsidRPr="00BF3008">
        <w:rPr>
          <w:i/>
          <w:iCs/>
        </w:rPr>
        <w:t xml:space="preserve">stigmatized </w:t>
      </w:r>
      <w:r w:rsidR="00CB59F3" w:rsidRPr="00BF3008">
        <w:rPr>
          <w:i/>
          <w:iCs/>
        </w:rPr>
        <w:t>virgin</w:t>
      </w:r>
      <w:r w:rsidR="00CB59F3" w:rsidRPr="00BF3008">
        <w:t xml:space="preserve"> </w:t>
      </w:r>
      <w:r w:rsidRPr="00BF3008">
        <w:t>profile (n</w:t>
      </w:r>
      <w:r w:rsidR="00610F69" w:rsidRPr="00BF3008">
        <w:t xml:space="preserve"> </w:t>
      </w:r>
      <w:r w:rsidRPr="00BF3008">
        <w:t>=</w:t>
      </w:r>
      <w:r w:rsidR="00610F69" w:rsidRPr="00BF3008">
        <w:t xml:space="preserve"> </w:t>
      </w:r>
      <w:r w:rsidRPr="00BF3008">
        <w:t xml:space="preserve">5) </w:t>
      </w:r>
      <w:r w:rsidR="00426FF3" w:rsidRPr="00BF3008">
        <w:t xml:space="preserve">in </w:t>
      </w:r>
      <w:r w:rsidRPr="00BF3008">
        <w:t xml:space="preserve">the </w:t>
      </w:r>
      <w:r w:rsidRPr="00BF3008">
        <w:rPr>
          <w:i/>
          <w:iCs/>
        </w:rPr>
        <w:t>virginity as a burden</w:t>
      </w:r>
      <w:r w:rsidRPr="00BF3008">
        <w:t xml:space="preserve"> category.</w:t>
      </w:r>
      <w:r w:rsidR="001C70B9" w:rsidRPr="00BF3008">
        <w:t xml:space="preserve"> </w:t>
      </w:r>
    </w:p>
    <w:p w14:paraId="3FAD25FA" w14:textId="2BFA8E54" w:rsidR="00B7309C" w:rsidRPr="00BF3008" w:rsidRDefault="00E601E3" w:rsidP="00EB0F13">
      <w:pPr>
        <w:pStyle w:val="Corpsdetexte"/>
        <w:spacing w:line="480" w:lineRule="auto"/>
        <w:ind w:firstLine="720"/>
        <w:contextualSpacing/>
        <w:jc w:val="both"/>
      </w:pPr>
      <w:r w:rsidRPr="00BF3008">
        <w:t xml:space="preserve">The </w:t>
      </w:r>
      <w:r w:rsidRPr="00BF3008">
        <w:rPr>
          <w:i/>
          <w:iCs/>
        </w:rPr>
        <w:t>integrated virgin</w:t>
      </w:r>
      <w:r w:rsidRPr="00BF3008">
        <w:t xml:space="preserve"> adult has broken the sense of isolation that virginity can generate in adulthood. The content of </w:t>
      </w:r>
      <w:r w:rsidR="00CB59F3" w:rsidRPr="00BF3008">
        <w:t xml:space="preserve">this category’s </w:t>
      </w:r>
      <w:r w:rsidRPr="00BF3008">
        <w:t xml:space="preserve">memes appeals to other </w:t>
      </w:r>
      <w:r w:rsidR="00AB0641" w:rsidRPr="00BF3008">
        <w:t xml:space="preserve">virgin </w:t>
      </w:r>
      <w:r w:rsidRPr="00BF3008">
        <w:t>9GAG users</w:t>
      </w:r>
      <w:r w:rsidR="00AB0641" w:rsidRPr="00BF3008">
        <w:t>,</w:t>
      </w:r>
      <w:r w:rsidRPr="00BF3008">
        <w:t xml:space="preserve"> or</w:t>
      </w:r>
      <w:r w:rsidR="00AB0641" w:rsidRPr="00BF3008">
        <w:t xml:space="preserve"> to</w:t>
      </w:r>
      <w:r w:rsidRPr="00BF3008">
        <w:t xml:space="preserve"> a shared understanding of symbols</w:t>
      </w:r>
      <w:r w:rsidR="00CB59F3" w:rsidRPr="00BF3008">
        <w:t>,</w:t>
      </w:r>
      <w:r w:rsidRPr="00BF3008">
        <w:t xml:space="preserve"> much like </w:t>
      </w:r>
      <w:r w:rsidR="00CB59F3" w:rsidRPr="00BF3008">
        <w:t xml:space="preserve">how </w:t>
      </w:r>
      <w:r w:rsidRPr="00BF3008">
        <w:t>old friends</w:t>
      </w:r>
      <w:r w:rsidR="00AB0641" w:rsidRPr="00BF3008">
        <w:t xml:space="preserve"> may</w:t>
      </w:r>
      <w:r w:rsidRPr="00BF3008">
        <w:t xml:space="preserve"> gather to </w:t>
      </w:r>
      <w:r w:rsidRPr="00BF3008">
        <w:lastRenderedPageBreak/>
        <w:t xml:space="preserve">reminisce. </w:t>
      </w:r>
      <w:r w:rsidR="00CB59F3" w:rsidRPr="00BF3008">
        <w:t>Here, t</w:t>
      </w:r>
      <w:r w:rsidRPr="00BF3008">
        <w:t>he posture suggests that</w:t>
      </w:r>
      <w:r w:rsidR="00937E05" w:rsidRPr="00BF3008">
        <w:t xml:space="preserve"> </w:t>
      </w:r>
      <w:r w:rsidR="00CB59F3" w:rsidRPr="00BF3008">
        <w:t xml:space="preserve">a </w:t>
      </w:r>
      <w:r w:rsidR="00937E05" w:rsidRPr="00BF3008">
        <w:t>degree</w:t>
      </w:r>
      <w:r w:rsidR="00CB59F3" w:rsidRPr="00BF3008">
        <w:t xml:space="preserve"> of</w:t>
      </w:r>
      <w:r w:rsidRPr="00BF3008">
        <w:t xml:space="preserve"> </w:t>
      </w:r>
      <w:r w:rsidR="006755E6" w:rsidRPr="00BF3008">
        <w:t>complicity</w:t>
      </w:r>
      <w:r w:rsidRPr="00BF3008">
        <w:t xml:space="preserve"> </w:t>
      </w:r>
      <w:r w:rsidR="00CB59F3" w:rsidRPr="00BF3008">
        <w:t>has been</w:t>
      </w:r>
      <w:r w:rsidRPr="00BF3008">
        <w:t xml:space="preserve"> </w:t>
      </w:r>
      <w:r w:rsidR="00CB59F3" w:rsidRPr="00BF3008">
        <w:t xml:space="preserve">developed </w:t>
      </w:r>
      <w:r w:rsidRPr="00BF3008">
        <w:t>between 9GAG members. The</w:t>
      </w:r>
      <w:r w:rsidR="00AB0641" w:rsidRPr="00BF3008">
        <w:t>se</w:t>
      </w:r>
      <w:r w:rsidRPr="00BF3008">
        <w:t xml:space="preserve"> </w:t>
      </w:r>
      <w:r w:rsidR="007B6DAE" w:rsidRPr="00BF3008">
        <w:t>VYA</w:t>
      </w:r>
      <w:r w:rsidR="00015B4F" w:rsidRPr="00BF3008">
        <w:t>M</w:t>
      </w:r>
      <w:r w:rsidRPr="00BF3008">
        <w:t xml:space="preserve"> feel supported within the 9GAG community, particularly through the sharing of a common reality</w:t>
      </w:r>
      <w:r w:rsidR="00AB0641" w:rsidRPr="00BF3008">
        <w:t>.</w:t>
      </w:r>
      <w:r w:rsidRPr="00BF3008">
        <w:t xml:space="preserve"> </w:t>
      </w:r>
      <w:r w:rsidR="00AB0641" w:rsidRPr="00BF3008">
        <w:t>T</w:t>
      </w:r>
      <w:r w:rsidRPr="00BF3008">
        <w:t>his allows the</w:t>
      </w:r>
      <w:r w:rsidR="0077311A" w:rsidRPr="00BF3008">
        <w:t>m to</w:t>
      </w:r>
      <w:r w:rsidRPr="00BF3008">
        <w:t xml:space="preserve"> </w:t>
      </w:r>
      <w:r w:rsidR="0077311A" w:rsidRPr="00BF3008">
        <w:t>reappropriate</w:t>
      </w:r>
      <w:r w:rsidRPr="00BF3008">
        <w:t xml:space="preserve"> their virginity, which is often stigmatized</w:t>
      </w:r>
      <w:r w:rsidR="0061218D" w:rsidRPr="00BF3008">
        <w:t xml:space="preserve"> outside of this space</w:t>
      </w:r>
      <w:r w:rsidRPr="00BF3008">
        <w:t>. This representation</w:t>
      </w:r>
      <w:r w:rsidR="008D06D5" w:rsidRPr="00BF3008">
        <w:t xml:space="preserve"> </w:t>
      </w:r>
      <w:r w:rsidRPr="00BF3008">
        <w:t xml:space="preserve">reveals a positive posture through </w:t>
      </w:r>
      <w:r w:rsidR="00AB0641" w:rsidRPr="00BF3008">
        <w:t xml:space="preserve">a </w:t>
      </w:r>
      <w:r w:rsidRPr="00BF3008">
        <w:t>call to rally</w:t>
      </w:r>
      <w:r w:rsidR="00AB0641" w:rsidRPr="00BF3008">
        <w:t xml:space="preserve"> together and</w:t>
      </w:r>
      <w:r w:rsidRPr="00BF3008">
        <w:t xml:space="preserve"> to</w:t>
      </w:r>
      <w:r w:rsidR="00AB0641" w:rsidRPr="00BF3008">
        <w:t xml:space="preserve"> share</w:t>
      </w:r>
      <w:r w:rsidRPr="00BF3008">
        <w:t xml:space="preserve"> a common </w:t>
      </w:r>
      <w:r w:rsidR="0077311A" w:rsidRPr="00BF3008">
        <w:t>story</w:t>
      </w:r>
      <w:r w:rsidRPr="00BF3008">
        <w:t xml:space="preserve">, where </w:t>
      </w:r>
      <w:r w:rsidR="0061218D" w:rsidRPr="00BF3008">
        <w:t xml:space="preserve">virginity </w:t>
      </w:r>
      <w:r w:rsidRPr="00BF3008">
        <w:t>insult</w:t>
      </w:r>
      <w:r w:rsidR="0061218D" w:rsidRPr="00BF3008">
        <w:t>s</w:t>
      </w:r>
      <w:r w:rsidRPr="00BF3008">
        <w:t xml:space="preserve"> ha</w:t>
      </w:r>
      <w:r w:rsidR="00AB0641" w:rsidRPr="00BF3008">
        <w:t>ve</w:t>
      </w:r>
      <w:r w:rsidRPr="00BF3008">
        <w:t xml:space="preserve"> no impact.</w:t>
      </w:r>
    </w:p>
    <w:p w14:paraId="08D4393A" w14:textId="0F7A837B" w:rsidR="00C462B6" w:rsidRPr="00BF3008" w:rsidRDefault="00C462B6" w:rsidP="00C462B6">
      <w:pPr>
        <w:spacing w:line="480" w:lineRule="auto"/>
        <w:contextualSpacing/>
        <w:jc w:val="center"/>
        <w:rPr>
          <w:i/>
          <w:sz w:val="24"/>
          <w:szCs w:val="24"/>
        </w:rPr>
      </w:pPr>
      <w:r w:rsidRPr="00BF3008">
        <w:rPr>
          <w:i/>
          <w:sz w:val="24"/>
          <w:szCs w:val="24"/>
        </w:rPr>
        <w:t>--- Insert Figure 2 here ---</w:t>
      </w:r>
    </w:p>
    <w:p w14:paraId="6702F6D8" w14:textId="6691DD1B" w:rsidR="00B7309C" w:rsidRPr="00BF3008" w:rsidRDefault="00EB0F13" w:rsidP="24D3B8B5">
      <w:pPr>
        <w:pStyle w:val="Paragraphedeliste"/>
        <w:spacing w:line="480" w:lineRule="auto"/>
        <w:ind w:left="0" w:firstLine="0"/>
        <w:contextualSpacing/>
        <w:rPr>
          <w:sz w:val="24"/>
          <w:szCs w:val="24"/>
        </w:rPr>
      </w:pPr>
      <w:r w:rsidRPr="00BF3008">
        <w:rPr>
          <w:sz w:val="24"/>
          <w:szCs w:val="24"/>
        </w:rPr>
        <w:tab/>
      </w:r>
      <w:r w:rsidR="00E601E3" w:rsidRPr="00BF3008">
        <w:rPr>
          <w:sz w:val="24"/>
          <w:szCs w:val="24"/>
        </w:rPr>
        <w:t xml:space="preserve">The </w:t>
      </w:r>
      <w:r w:rsidR="00E601E3" w:rsidRPr="00BF3008">
        <w:rPr>
          <w:i/>
          <w:iCs/>
          <w:sz w:val="24"/>
          <w:szCs w:val="24"/>
        </w:rPr>
        <w:t>notorious virgin</w:t>
      </w:r>
      <w:r w:rsidR="00E601E3" w:rsidRPr="00BF3008">
        <w:rPr>
          <w:sz w:val="24"/>
          <w:szCs w:val="24"/>
        </w:rPr>
        <w:t xml:space="preserve">, through </w:t>
      </w:r>
      <w:r w:rsidR="00C72C30" w:rsidRPr="00BF3008">
        <w:rPr>
          <w:sz w:val="24"/>
          <w:szCs w:val="24"/>
        </w:rPr>
        <w:t>their</w:t>
      </w:r>
      <w:r w:rsidR="00F05ACA" w:rsidRPr="00BF3008">
        <w:rPr>
          <w:sz w:val="24"/>
          <w:szCs w:val="24"/>
        </w:rPr>
        <w:t xml:space="preserve"> </w:t>
      </w:r>
      <w:r w:rsidR="00E601E3" w:rsidRPr="00BF3008">
        <w:rPr>
          <w:sz w:val="24"/>
          <w:szCs w:val="24"/>
        </w:rPr>
        <w:t>late virginity, gains a special status</w:t>
      </w:r>
      <w:r w:rsidR="00F302A8" w:rsidRPr="00BF3008">
        <w:rPr>
          <w:sz w:val="24"/>
          <w:szCs w:val="24"/>
        </w:rPr>
        <w:t>;</w:t>
      </w:r>
      <w:r w:rsidR="00DD076E" w:rsidRPr="00BF3008">
        <w:rPr>
          <w:sz w:val="24"/>
          <w:szCs w:val="24"/>
        </w:rPr>
        <w:t xml:space="preserve"> </w:t>
      </w:r>
      <w:r w:rsidR="00E601E3" w:rsidRPr="00BF3008">
        <w:rPr>
          <w:sz w:val="24"/>
          <w:szCs w:val="24"/>
        </w:rPr>
        <w:t xml:space="preserve">an identity </w:t>
      </w:r>
      <w:r w:rsidR="00F302A8" w:rsidRPr="00BF3008">
        <w:rPr>
          <w:sz w:val="24"/>
          <w:szCs w:val="24"/>
        </w:rPr>
        <w:t xml:space="preserve">that is </w:t>
      </w:r>
      <w:r w:rsidR="00E601E3" w:rsidRPr="00BF3008">
        <w:rPr>
          <w:sz w:val="24"/>
          <w:szCs w:val="24"/>
        </w:rPr>
        <w:t xml:space="preserve">shared and valued. </w:t>
      </w:r>
      <w:r w:rsidR="00F302A8" w:rsidRPr="00BF3008">
        <w:rPr>
          <w:sz w:val="24"/>
          <w:szCs w:val="24"/>
        </w:rPr>
        <w:t>From this perspective,</w:t>
      </w:r>
      <w:r w:rsidR="00E601E3" w:rsidRPr="00BF3008">
        <w:rPr>
          <w:sz w:val="24"/>
          <w:szCs w:val="24"/>
        </w:rPr>
        <w:t xml:space="preserve"> the </w:t>
      </w:r>
      <w:r w:rsidR="007B6DAE" w:rsidRPr="00BF3008">
        <w:rPr>
          <w:sz w:val="24"/>
          <w:szCs w:val="24"/>
        </w:rPr>
        <w:t>VYA</w:t>
      </w:r>
      <w:r w:rsidR="00015B4F" w:rsidRPr="00BF3008">
        <w:rPr>
          <w:sz w:val="24"/>
          <w:szCs w:val="24"/>
        </w:rPr>
        <w:t>M</w:t>
      </w:r>
      <w:r w:rsidR="00E601E3" w:rsidRPr="00BF3008">
        <w:rPr>
          <w:sz w:val="24"/>
          <w:szCs w:val="24"/>
        </w:rPr>
        <w:t xml:space="preserve"> gains access to</w:t>
      </w:r>
      <w:r w:rsidR="0061218D" w:rsidRPr="00BF3008">
        <w:rPr>
          <w:sz w:val="24"/>
          <w:szCs w:val="24"/>
        </w:rPr>
        <w:t xml:space="preserve"> higher</w:t>
      </w:r>
      <w:r w:rsidR="00E601E3" w:rsidRPr="00BF3008">
        <w:rPr>
          <w:sz w:val="24"/>
          <w:szCs w:val="24"/>
        </w:rPr>
        <w:t xml:space="preserve"> </w:t>
      </w:r>
      <w:r w:rsidR="00F302A8" w:rsidRPr="00BF3008">
        <w:rPr>
          <w:sz w:val="24"/>
          <w:szCs w:val="24"/>
        </w:rPr>
        <w:t xml:space="preserve">ranks </w:t>
      </w:r>
      <w:r w:rsidR="00E601E3" w:rsidRPr="00BF3008">
        <w:rPr>
          <w:sz w:val="24"/>
          <w:szCs w:val="24"/>
        </w:rPr>
        <w:t xml:space="preserve">(e.g., super virgin, wizard, lieutenant general) and </w:t>
      </w:r>
      <w:r w:rsidR="0061218D" w:rsidRPr="00BF3008">
        <w:rPr>
          <w:sz w:val="24"/>
          <w:szCs w:val="24"/>
        </w:rPr>
        <w:t xml:space="preserve">receives </w:t>
      </w:r>
      <w:r w:rsidR="00E601E3" w:rsidRPr="00BF3008">
        <w:rPr>
          <w:sz w:val="24"/>
          <w:szCs w:val="24"/>
        </w:rPr>
        <w:t xml:space="preserve">increased respect within the 9GAG community. </w:t>
      </w:r>
      <w:r w:rsidR="0061218D" w:rsidRPr="00BF3008">
        <w:rPr>
          <w:sz w:val="24"/>
          <w:szCs w:val="24"/>
        </w:rPr>
        <w:t>T</w:t>
      </w:r>
      <w:r w:rsidR="00E601E3" w:rsidRPr="00BF3008">
        <w:rPr>
          <w:sz w:val="24"/>
          <w:szCs w:val="24"/>
        </w:rPr>
        <w:t>he</w:t>
      </w:r>
      <w:r w:rsidR="00DD076E" w:rsidRPr="00BF3008">
        <w:rPr>
          <w:sz w:val="24"/>
          <w:szCs w:val="24"/>
        </w:rPr>
        <w:t xml:space="preserve"> posture mobilized</w:t>
      </w:r>
      <w:r w:rsidR="00E601E3" w:rsidRPr="00BF3008">
        <w:rPr>
          <w:sz w:val="24"/>
          <w:szCs w:val="24"/>
        </w:rPr>
        <w:t xml:space="preserve"> in these memes underlies the idea that</w:t>
      </w:r>
      <w:r w:rsidR="0061218D" w:rsidRPr="00BF3008">
        <w:rPr>
          <w:sz w:val="24"/>
          <w:szCs w:val="24"/>
        </w:rPr>
        <w:t>,</w:t>
      </w:r>
      <w:r w:rsidR="00E601E3" w:rsidRPr="00BF3008">
        <w:rPr>
          <w:sz w:val="24"/>
          <w:szCs w:val="24"/>
        </w:rPr>
        <w:t xml:space="preserve"> over time</w:t>
      </w:r>
      <w:r w:rsidR="00F302A8" w:rsidRPr="00BF3008">
        <w:rPr>
          <w:sz w:val="24"/>
          <w:szCs w:val="24"/>
        </w:rPr>
        <w:t>,</w:t>
      </w:r>
      <w:r w:rsidR="00E601E3" w:rsidRPr="00BF3008">
        <w:rPr>
          <w:sz w:val="24"/>
          <w:szCs w:val="24"/>
        </w:rPr>
        <w:t xml:space="preserve"> the </w:t>
      </w:r>
      <w:r w:rsidR="007B6DAE" w:rsidRPr="00BF3008">
        <w:rPr>
          <w:sz w:val="24"/>
          <w:szCs w:val="24"/>
        </w:rPr>
        <w:t>VYA</w:t>
      </w:r>
      <w:r w:rsidR="00015B4F" w:rsidRPr="00BF3008">
        <w:rPr>
          <w:sz w:val="24"/>
          <w:szCs w:val="24"/>
        </w:rPr>
        <w:t>M</w:t>
      </w:r>
      <w:r w:rsidR="00E601E3" w:rsidRPr="00BF3008">
        <w:rPr>
          <w:sz w:val="24"/>
          <w:szCs w:val="24"/>
        </w:rPr>
        <w:t xml:space="preserve"> would gain wisdom and understanding in how to live out </w:t>
      </w:r>
      <w:r w:rsidR="00C72C30" w:rsidRPr="00BF3008">
        <w:rPr>
          <w:sz w:val="24"/>
          <w:szCs w:val="24"/>
        </w:rPr>
        <w:t>their</w:t>
      </w:r>
      <w:r w:rsidR="00E601E3" w:rsidRPr="00BF3008">
        <w:rPr>
          <w:sz w:val="24"/>
          <w:szCs w:val="24"/>
        </w:rPr>
        <w:t xml:space="preserve"> virginity more serenely.</w:t>
      </w:r>
      <w:r w:rsidR="0097564D" w:rsidRPr="00BF3008">
        <w:rPr>
          <w:sz w:val="24"/>
          <w:szCs w:val="24"/>
        </w:rPr>
        <w:t xml:space="preserve"> In particular, the notion of the “wizard” suggests that someone </w:t>
      </w:r>
      <w:r w:rsidR="00015B4F" w:rsidRPr="00BF3008">
        <w:rPr>
          <w:sz w:val="24"/>
          <w:szCs w:val="24"/>
        </w:rPr>
        <w:t>(al</w:t>
      </w:r>
      <w:r w:rsidR="00A63D54" w:rsidRPr="00BF3008">
        <w:rPr>
          <w:sz w:val="24"/>
          <w:szCs w:val="24"/>
        </w:rPr>
        <w:t>most al</w:t>
      </w:r>
      <w:r w:rsidR="00015B4F" w:rsidRPr="00BF3008">
        <w:rPr>
          <w:sz w:val="24"/>
          <w:szCs w:val="24"/>
        </w:rPr>
        <w:t xml:space="preserve">ways </w:t>
      </w:r>
      <w:r w:rsidR="00A63D54" w:rsidRPr="00BF3008">
        <w:rPr>
          <w:sz w:val="24"/>
          <w:szCs w:val="24"/>
        </w:rPr>
        <w:t xml:space="preserve">men) </w:t>
      </w:r>
      <w:r w:rsidR="0097564D" w:rsidRPr="00BF3008">
        <w:rPr>
          <w:sz w:val="24"/>
          <w:szCs w:val="24"/>
        </w:rPr>
        <w:t xml:space="preserve">who remains a virgin past the age of 30 gains special powers </w:t>
      </w:r>
      <w:r w:rsidR="00E601E3" w:rsidRPr="00BF3008">
        <w:rPr>
          <w:sz w:val="24"/>
          <w:szCs w:val="24"/>
        </w:rPr>
        <w:t>(</w:t>
      </w:r>
      <w:proofErr w:type="spellStart"/>
      <w:r w:rsidR="1719DE97" w:rsidRPr="00BF3008">
        <w:rPr>
          <w:sz w:val="24"/>
          <w:szCs w:val="24"/>
        </w:rPr>
        <w:t>Samekichi</w:t>
      </w:r>
      <w:proofErr w:type="spellEnd"/>
      <w:r w:rsidR="1719DE97" w:rsidRPr="00BF3008">
        <w:rPr>
          <w:sz w:val="24"/>
          <w:szCs w:val="24"/>
        </w:rPr>
        <w:t xml:space="preserve"> Kiseki,</w:t>
      </w:r>
      <w:r w:rsidR="00E601E3" w:rsidRPr="00BF3008">
        <w:rPr>
          <w:sz w:val="24"/>
          <w:szCs w:val="24"/>
        </w:rPr>
        <w:t xml:space="preserve"> 20</w:t>
      </w:r>
      <w:r w:rsidR="79CFE9FC" w:rsidRPr="00BF3008">
        <w:rPr>
          <w:sz w:val="24"/>
          <w:szCs w:val="24"/>
        </w:rPr>
        <w:t>15</w:t>
      </w:r>
      <w:r w:rsidR="00E601E3" w:rsidRPr="00BF3008">
        <w:rPr>
          <w:sz w:val="24"/>
          <w:szCs w:val="24"/>
        </w:rPr>
        <w:t xml:space="preserve">). </w:t>
      </w:r>
      <w:r w:rsidR="0061218D" w:rsidRPr="00BF3008">
        <w:rPr>
          <w:sz w:val="24"/>
          <w:szCs w:val="24"/>
        </w:rPr>
        <w:t>Consequently</w:t>
      </w:r>
      <w:r w:rsidR="00E601E3" w:rsidRPr="00BF3008">
        <w:rPr>
          <w:sz w:val="24"/>
          <w:szCs w:val="24"/>
        </w:rPr>
        <w:t>, through access to a community or the acquisition of status, the</w:t>
      </w:r>
      <w:r w:rsidR="0097564D" w:rsidRPr="00BF3008">
        <w:rPr>
          <w:sz w:val="24"/>
          <w:szCs w:val="24"/>
        </w:rPr>
        <w:t xml:space="preserve"> notorious</w:t>
      </w:r>
      <w:r w:rsidR="00E601E3" w:rsidRPr="00BF3008">
        <w:rPr>
          <w:sz w:val="24"/>
          <w:szCs w:val="24"/>
        </w:rPr>
        <w:t xml:space="preserve"> adult virgin is recognized and</w:t>
      </w:r>
      <w:r w:rsidR="0097564D" w:rsidRPr="00BF3008">
        <w:rPr>
          <w:sz w:val="24"/>
          <w:szCs w:val="24"/>
        </w:rPr>
        <w:t xml:space="preserve"> is</w:t>
      </w:r>
      <w:r w:rsidR="00E601E3" w:rsidRPr="00BF3008">
        <w:rPr>
          <w:sz w:val="24"/>
          <w:szCs w:val="24"/>
        </w:rPr>
        <w:t xml:space="preserve"> no longer invisib</w:t>
      </w:r>
      <w:r w:rsidR="0097564D" w:rsidRPr="00BF3008">
        <w:rPr>
          <w:sz w:val="24"/>
          <w:szCs w:val="24"/>
        </w:rPr>
        <w:t xml:space="preserve">le. </w:t>
      </w:r>
    </w:p>
    <w:p w14:paraId="0648A37A" w14:textId="2A41D36B" w:rsidR="00C462B6" w:rsidRPr="00BF3008" w:rsidRDefault="00C462B6" w:rsidP="00C462B6">
      <w:pPr>
        <w:spacing w:line="480" w:lineRule="auto"/>
        <w:contextualSpacing/>
        <w:jc w:val="center"/>
        <w:rPr>
          <w:i/>
          <w:sz w:val="24"/>
          <w:szCs w:val="24"/>
        </w:rPr>
      </w:pPr>
      <w:bookmarkStart w:id="19" w:name="2._Virginity_as_a_Subjective_Experience_"/>
      <w:bookmarkEnd w:id="19"/>
      <w:r w:rsidRPr="00BF3008">
        <w:rPr>
          <w:i/>
          <w:sz w:val="24"/>
          <w:szCs w:val="24"/>
        </w:rPr>
        <w:t>--- Insert Figure 3 here ---</w:t>
      </w:r>
    </w:p>
    <w:p w14:paraId="5D078358" w14:textId="094B6075" w:rsidR="00B7309C" w:rsidRPr="00BF3008" w:rsidRDefault="00E601E3" w:rsidP="00EB0F13">
      <w:pPr>
        <w:pStyle w:val="Paragraphedeliste"/>
        <w:tabs>
          <w:tab w:val="left" w:pos="362"/>
        </w:tabs>
        <w:spacing w:line="480" w:lineRule="auto"/>
        <w:ind w:left="0" w:firstLine="0"/>
        <w:contextualSpacing/>
        <w:rPr>
          <w:i/>
          <w:sz w:val="24"/>
          <w:szCs w:val="24"/>
        </w:rPr>
      </w:pPr>
      <w:r w:rsidRPr="00BF3008">
        <w:rPr>
          <w:i/>
          <w:sz w:val="24"/>
          <w:szCs w:val="24"/>
        </w:rPr>
        <w:t xml:space="preserve">Virginity as a </w:t>
      </w:r>
      <w:r w:rsidR="00985474" w:rsidRPr="00BF3008">
        <w:rPr>
          <w:i/>
          <w:sz w:val="24"/>
          <w:szCs w:val="24"/>
        </w:rPr>
        <w:t>s</w:t>
      </w:r>
      <w:r w:rsidRPr="00BF3008">
        <w:rPr>
          <w:i/>
          <w:sz w:val="24"/>
          <w:szCs w:val="24"/>
        </w:rPr>
        <w:t xml:space="preserve">ubjective </w:t>
      </w:r>
      <w:r w:rsidR="00985474" w:rsidRPr="00BF3008">
        <w:rPr>
          <w:i/>
          <w:sz w:val="24"/>
          <w:szCs w:val="24"/>
        </w:rPr>
        <w:t>e</w:t>
      </w:r>
      <w:r w:rsidRPr="00BF3008">
        <w:rPr>
          <w:i/>
          <w:sz w:val="24"/>
          <w:szCs w:val="24"/>
        </w:rPr>
        <w:t>xperience (n=16)</w:t>
      </w:r>
    </w:p>
    <w:p w14:paraId="01F3B85A" w14:textId="5323C94E" w:rsidR="007048EC" w:rsidRPr="00BF3008" w:rsidRDefault="00E601E3" w:rsidP="00EB0F13">
      <w:pPr>
        <w:pStyle w:val="Corpsdetexte"/>
        <w:spacing w:line="480" w:lineRule="auto"/>
        <w:ind w:firstLine="720"/>
        <w:contextualSpacing/>
        <w:jc w:val="both"/>
      </w:pPr>
      <w:r w:rsidRPr="00BF3008">
        <w:t xml:space="preserve">The second category </w:t>
      </w:r>
      <w:r w:rsidR="00E1099E" w:rsidRPr="00BF3008">
        <w:t xml:space="preserve">is </w:t>
      </w:r>
      <w:r w:rsidR="005C4D67" w:rsidRPr="00BF3008">
        <w:t>comprise</w:t>
      </w:r>
      <w:r w:rsidR="00E1099E" w:rsidRPr="00BF3008">
        <w:t>d of</w:t>
      </w:r>
      <w:r w:rsidR="005C4D67" w:rsidRPr="00BF3008">
        <w:t xml:space="preserve"> </w:t>
      </w:r>
      <w:r w:rsidRPr="00BF3008">
        <w:t xml:space="preserve">representations of the adult virgin who, </w:t>
      </w:r>
      <w:r w:rsidR="005C4D67" w:rsidRPr="00BF3008">
        <w:t>through</w:t>
      </w:r>
      <w:r w:rsidRPr="00BF3008">
        <w:t xml:space="preserve"> an individual journey, has developed a positive self-perception </w:t>
      </w:r>
      <w:r w:rsidR="00E1099E" w:rsidRPr="00BF3008">
        <w:t xml:space="preserve">of </w:t>
      </w:r>
      <w:r w:rsidRPr="00BF3008">
        <w:t xml:space="preserve">their virgin identity. </w:t>
      </w:r>
      <w:r w:rsidR="00E1099E" w:rsidRPr="00BF3008">
        <w:t>P</w:t>
      </w:r>
      <w:r w:rsidRPr="00BF3008">
        <w:t>rofiles</w:t>
      </w:r>
      <w:r w:rsidR="005C4D67" w:rsidRPr="00BF3008">
        <w:t xml:space="preserve"> in this category</w:t>
      </w:r>
      <w:r w:rsidRPr="00BF3008">
        <w:t xml:space="preserve"> </w:t>
      </w:r>
      <w:r w:rsidR="005C4D67" w:rsidRPr="00BF3008">
        <w:t xml:space="preserve">take on </w:t>
      </w:r>
      <w:r w:rsidRPr="00BF3008">
        <w:t xml:space="preserve">an affirmative and declarative posture </w:t>
      </w:r>
      <w:r w:rsidR="00651B6B" w:rsidRPr="00BF3008">
        <w:t>regarding</w:t>
      </w:r>
      <w:r w:rsidRPr="00BF3008">
        <w:t xml:space="preserve"> the motivations or context</w:t>
      </w:r>
      <w:r w:rsidR="00E1099E" w:rsidRPr="00BF3008">
        <w:t>s</w:t>
      </w:r>
      <w:r w:rsidRPr="00BF3008">
        <w:t xml:space="preserve"> surrounding virginity in adulthood</w:t>
      </w:r>
      <w:r w:rsidR="00E1099E" w:rsidRPr="00BF3008">
        <w:t>,</w:t>
      </w:r>
      <w:r w:rsidR="005C4D67" w:rsidRPr="00BF3008">
        <w:t xml:space="preserve"> and</w:t>
      </w:r>
      <w:r w:rsidRPr="00BF3008">
        <w:t xml:space="preserve"> virginity is </w:t>
      </w:r>
      <w:r w:rsidR="005C4D67" w:rsidRPr="00BF3008">
        <w:t>disclosed</w:t>
      </w:r>
      <w:r w:rsidRPr="00BF3008">
        <w:t>. Four profiles can be identified in this category</w:t>
      </w:r>
      <w:r w:rsidR="00E1099E" w:rsidRPr="00BF3008">
        <w:t>,</w:t>
      </w:r>
      <w:r w:rsidRPr="00BF3008">
        <w:t xml:space="preserve"> each showing a </w:t>
      </w:r>
      <w:r w:rsidR="00E1099E" w:rsidRPr="00BF3008">
        <w:t xml:space="preserve">form of </w:t>
      </w:r>
      <w:r w:rsidRPr="00BF3008">
        <w:t xml:space="preserve">reappropriation of </w:t>
      </w:r>
      <w:r w:rsidRPr="00BF3008">
        <w:lastRenderedPageBreak/>
        <w:t>virginity in adulthood:</w:t>
      </w:r>
      <w:r w:rsidRPr="00BF3008">
        <w:rPr>
          <w:i/>
          <w:iCs/>
        </w:rPr>
        <w:t xml:space="preserve"> the </w:t>
      </w:r>
      <w:r w:rsidR="00E45BD0" w:rsidRPr="00BF3008">
        <w:rPr>
          <w:i/>
          <w:iCs/>
        </w:rPr>
        <w:t>voluntary virgin</w:t>
      </w:r>
      <w:r w:rsidR="005C4D67" w:rsidRPr="00BF3008">
        <w:t xml:space="preserve"> </w:t>
      </w:r>
      <w:r w:rsidRPr="00BF3008">
        <w:t>(n</w:t>
      </w:r>
      <w:r w:rsidR="005C4D67" w:rsidRPr="00BF3008">
        <w:t xml:space="preserve"> </w:t>
      </w:r>
      <w:r w:rsidRPr="00BF3008">
        <w:t>=</w:t>
      </w:r>
      <w:r w:rsidR="005C4D67" w:rsidRPr="00BF3008">
        <w:t xml:space="preserve"> </w:t>
      </w:r>
      <w:r w:rsidRPr="00BF3008">
        <w:t xml:space="preserve">6), </w:t>
      </w:r>
      <w:r w:rsidRPr="00BF3008">
        <w:rPr>
          <w:i/>
          <w:iCs/>
        </w:rPr>
        <w:t xml:space="preserve">the sublimated </w:t>
      </w:r>
      <w:r w:rsidR="005C4D67" w:rsidRPr="00BF3008">
        <w:rPr>
          <w:i/>
          <w:iCs/>
        </w:rPr>
        <w:t>virgin</w:t>
      </w:r>
      <w:r w:rsidR="005C4D67" w:rsidRPr="00BF3008">
        <w:t xml:space="preserve"> </w:t>
      </w:r>
      <w:r w:rsidRPr="00BF3008">
        <w:t>(n</w:t>
      </w:r>
      <w:r w:rsidR="005C4D67" w:rsidRPr="00BF3008">
        <w:t xml:space="preserve"> </w:t>
      </w:r>
      <w:r w:rsidRPr="00BF3008">
        <w:t>=</w:t>
      </w:r>
      <w:r w:rsidR="005C4D67" w:rsidRPr="00BF3008">
        <w:t xml:space="preserve"> </w:t>
      </w:r>
      <w:r w:rsidRPr="00BF3008">
        <w:t xml:space="preserve">2), </w:t>
      </w:r>
      <w:r w:rsidRPr="00BF3008">
        <w:rPr>
          <w:i/>
          <w:iCs/>
        </w:rPr>
        <w:t xml:space="preserve">the </w:t>
      </w:r>
      <w:r w:rsidR="00DE53FF" w:rsidRPr="00BF3008">
        <w:rPr>
          <w:i/>
          <w:iCs/>
        </w:rPr>
        <w:t>naive</w:t>
      </w:r>
      <w:r w:rsidR="005C4D67" w:rsidRPr="00BF3008">
        <w:rPr>
          <w:i/>
          <w:iCs/>
        </w:rPr>
        <w:t xml:space="preserve"> virgin</w:t>
      </w:r>
      <w:r w:rsidRPr="00BF3008">
        <w:t xml:space="preserve"> (n</w:t>
      </w:r>
      <w:r w:rsidR="005C4D67" w:rsidRPr="00BF3008">
        <w:t xml:space="preserve"> </w:t>
      </w:r>
      <w:r w:rsidRPr="00BF3008">
        <w:t>=</w:t>
      </w:r>
      <w:r w:rsidR="005C4D67" w:rsidRPr="00BF3008">
        <w:t xml:space="preserve"> </w:t>
      </w:r>
      <w:r w:rsidRPr="00BF3008">
        <w:t xml:space="preserve">4) and </w:t>
      </w:r>
      <w:r w:rsidRPr="00BF3008">
        <w:rPr>
          <w:i/>
          <w:iCs/>
        </w:rPr>
        <w:t xml:space="preserve">the subversive </w:t>
      </w:r>
      <w:r w:rsidR="005C4D67" w:rsidRPr="00BF3008">
        <w:rPr>
          <w:i/>
          <w:iCs/>
        </w:rPr>
        <w:t>virgin</w:t>
      </w:r>
      <w:r w:rsidR="005C4D67" w:rsidRPr="00BF3008">
        <w:t xml:space="preserve"> </w:t>
      </w:r>
      <w:r w:rsidRPr="00BF3008">
        <w:t>(n</w:t>
      </w:r>
      <w:r w:rsidR="005C4D67" w:rsidRPr="00BF3008">
        <w:t xml:space="preserve"> </w:t>
      </w:r>
      <w:r w:rsidRPr="00BF3008">
        <w:t>=</w:t>
      </w:r>
      <w:r w:rsidR="005C4D67" w:rsidRPr="00BF3008">
        <w:t xml:space="preserve"> </w:t>
      </w:r>
      <w:r w:rsidRPr="00BF3008">
        <w:t xml:space="preserve">4). </w:t>
      </w:r>
      <w:r w:rsidR="005C4D67" w:rsidRPr="00BF3008">
        <w:t>Interestingly</w:t>
      </w:r>
      <w:r w:rsidR="00502115" w:rsidRPr="00BF3008">
        <w:t>,</w:t>
      </w:r>
      <w:r w:rsidRPr="00BF3008">
        <w:t xml:space="preserve"> </w:t>
      </w:r>
      <w:r w:rsidRPr="00BF3008">
        <w:rPr>
          <w:i/>
          <w:iCs/>
        </w:rPr>
        <w:t>the voluntary virgin</w:t>
      </w:r>
      <w:r w:rsidRPr="00BF3008">
        <w:t xml:space="preserve"> is the</w:t>
      </w:r>
      <w:r w:rsidR="005C4D67" w:rsidRPr="00BF3008">
        <w:t xml:space="preserve"> most common </w:t>
      </w:r>
      <w:r w:rsidRPr="00BF3008">
        <w:t>profile in this category.</w:t>
      </w:r>
      <w:r w:rsidR="001C70B9" w:rsidRPr="00BF3008">
        <w:t xml:space="preserve"> </w:t>
      </w:r>
    </w:p>
    <w:p w14:paraId="2029846A" w14:textId="203090F1" w:rsidR="00B7309C" w:rsidRPr="00BF3008" w:rsidRDefault="00E601E3" w:rsidP="00EB0F13">
      <w:pPr>
        <w:pStyle w:val="Corpsdetexte"/>
        <w:spacing w:line="480" w:lineRule="auto"/>
        <w:ind w:firstLine="720"/>
        <w:contextualSpacing/>
        <w:jc w:val="both"/>
      </w:pPr>
      <w:r w:rsidRPr="00BF3008">
        <w:t xml:space="preserve">For the </w:t>
      </w:r>
      <w:r w:rsidRPr="00BF3008">
        <w:rPr>
          <w:i/>
          <w:iCs/>
        </w:rPr>
        <w:t>voluntary virgin</w:t>
      </w:r>
      <w:r w:rsidRPr="00BF3008">
        <w:t xml:space="preserve">, virginity is a deliberate choice. </w:t>
      </w:r>
      <w:r w:rsidR="005C4D67" w:rsidRPr="00BF3008">
        <w:t>It</w:t>
      </w:r>
      <w:r w:rsidRPr="00BF3008">
        <w:t xml:space="preserve"> seems to be </w:t>
      </w:r>
      <w:r w:rsidR="00FA656B" w:rsidRPr="00BF3008">
        <w:t>valued</w:t>
      </w:r>
      <w:r w:rsidR="005C4D67" w:rsidRPr="00BF3008">
        <w:t xml:space="preserve"> and perhaps</w:t>
      </w:r>
      <w:r w:rsidRPr="00BF3008">
        <w:t xml:space="preserve"> preserved to be offered to a </w:t>
      </w:r>
      <w:r w:rsidR="005C4D67" w:rsidRPr="00BF3008">
        <w:t xml:space="preserve">special </w:t>
      </w:r>
      <w:r w:rsidRPr="00BF3008">
        <w:t>person or out of respect for</w:t>
      </w:r>
      <w:r w:rsidR="008D06D5" w:rsidRPr="00BF3008">
        <w:t xml:space="preserve"> </w:t>
      </w:r>
      <w:r w:rsidRPr="00BF3008">
        <w:t xml:space="preserve">women. </w:t>
      </w:r>
      <w:r w:rsidR="00960231" w:rsidRPr="00BF3008">
        <w:t>E</w:t>
      </w:r>
      <w:r w:rsidRPr="00BF3008">
        <w:t>ven if a sexual opportunity present</w:t>
      </w:r>
      <w:r w:rsidR="00960231" w:rsidRPr="00BF3008">
        <w:t>ed</w:t>
      </w:r>
      <w:r w:rsidRPr="00BF3008">
        <w:t xml:space="preserve"> itself,</w:t>
      </w:r>
      <w:r w:rsidR="00960231" w:rsidRPr="00BF3008">
        <w:t xml:space="preserve"> these VYA</w:t>
      </w:r>
      <w:r w:rsidR="00A63D54" w:rsidRPr="00BF3008">
        <w:t>M</w:t>
      </w:r>
      <w:r w:rsidRPr="00BF3008">
        <w:t xml:space="preserve"> </w:t>
      </w:r>
      <w:r w:rsidR="00960231" w:rsidRPr="00BF3008">
        <w:t>would prefer to keep their</w:t>
      </w:r>
      <w:r w:rsidRPr="00BF3008">
        <w:t xml:space="preserve"> virginity,</w:t>
      </w:r>
      <w:r w:rsidR="00960231" w:rsidRPr="00BF3008">
        <w:t xml:space="preserve"> perhaps</w:t>
      </w:r>
      <w:r w:rsidRPr="00BF3008">
        <w:t xml:space="preserve"> even to </w:t>
      </w:r>
      <w:r w:rsidR="00960231" w:rsidRPr="00BF3008">
        <w:t>“</w:t>
      </w:r>
      <w:r w:rsidRPr="00BF3008">
        <w:t xml:space="preserve">preserve </w:t>
      </w:r>
      <w:r w:rsidR="00960231" w:rsidRPr="00BF3008">
        <w:t xml:space="preserve">their </w:t>
      </w:r>
      <w:r w:rsidRPr="00BF3008">
        <w:t>purity</w:t>
      </w:r>
      <w:r w:rsidR="00960231" w:rsidRPr="00BF3008">
        <w:t>”</w:t>
      </w:r>
      <w:r w:rsidRPr="00BF3008">
        <w:t xml:space="preserve">. </w:t>
      </w:r>
      <w:r w:rsidR="00063D73" w:rsidRPr="00BF3008">
        <w:t>T</w:t>
      </w:r>
      <w:r w:rsidRPr="00BF3008">
        <w:t xml:space="preserve">he motivations </w:t>
      </w:r>
      <w:r w:rsidR="00063D73" w:rsidRPr="00BF3008">
        <w:t xml:space="preserve">underlying </w:t>
      </w:r>
      <w:r w:rsidRPr="00BF3008">
        <w:t xml:space="preserve">virginity are </w:t>
      </w:r>
      <w:r w:rsidR="00063D73" w:rsidRPr="00BF3008">
        <w:t xml:space="preserve">an important </w:t>
      </w:r>
      <w:r w:rsidRPr="00BF3008">
        <w:t xml:space="preserve">component of </w:t>
      </w:r>
      <w:r w:rsidR="00502115" w:rsidRPr="00BF3008">
        <w:t xml:space="preserve">this profile’s meme </w:t>
      </w:r>
      <w:r w:rsidRPr="00BF3008">
        <w:t>content.</w:t>
      </w:r>
    </w:p>
    <w:p w14:paraId="1A75222B" w14:textId="0B734A31" w:rsidR="00C462B6" w:rsidRPr="00BF3008" w:rsidRDefault="00C462B6" w:rsidP="00C462B6">
      <w:pPr>
        <w:spacing w:line="480" w:lineRule="auto"/>
        <w:contextualSpacing/>
        <w:jc w:val="center"/>
        <w:rPr>
          <w:i/>
          <w:sz w:val="24"/>
          <w:szCs w:val="24"/>
        </w:rPr>
      </w:pPr>
      <w:r w:rsidRPr="00BF3008">
        <w:rPr>
          <w:i/>
          <w:sz w:val="24"/>
          <w:szCs w:val="24"/>
        </w:rPr>
        <w:t>--- Insert Figure 4 here ---</w:t>
      </w:r>
    </w:p>
    <w:p w14:paraId="5499C6FE" w14:textId="3C17F2F8" w:rsidR="00B7309C" w:rsidRPr="00BF3008" w:rsidRDefault="007048EC" w:rsidP="00EB0F13">
      <w:pPr>
        <w:pStyle w:val="Paragraphedeliste"/>
        <w:tabs>
          <w:tab w:val="left" w:pos="0"/>
        </w:tabs>
        <w:spacing w:line="480" w:lineRule="auto"/>
        <w:ind w:left="0" w:firstLine="0"/>
        <w:contextualSpacing/>
        <w:rPr>
          <w:sz w:val="24"/>
          <w:szCs w:val="24"/>
        </w:rPr>
      </w:pPr>
      <w:r w:rsidRPr="00BF3008">
        <w:rPr>
          <w:sz w:val="24"/>
          <w:szCs w:val="24"/>
        </w:rPr>
        <w:tab/>
      </w:r>
      <w:r w:rsidR="009C3E6E" w:rsidRPr="00BF3008">
        <w:rPr>
          <w:sz w:val="24"/>
          <w:szCs w:val="24"/>
        </w:rPr>
        <w:t xml:space="preserve">The </w:t>
      </w:r>
      <w:r w:rsidR="009C3E6E" w:rsidRPr="00BF3008">
        <w:rPr>
          <w:i/>
          <w:iCs/>
          <w:sz w:val="24"/>
          <w:szCs w:val="24"/>
        </w:rPr>
        <w:t xml:space="preserve">sublimated </w:t>
      </w:r>
      <w:r w:rsidR="00063D73" w:rsidRPr="00BF3008">
        <w:rPr>
          <w:i/>
          <w:iCs/>
          <w:sz w:val="24"/>
          <w:szCs w:val="24"/>
        </w:rPr>
        <w:t>virgin</w:t>
      </w:r>
      <w:r w:rsidR="00063D73" w:rsidRPr="00BF3008">
        <w:rPr>
          <w:sz w:val="24"/>
          <w:szCs w:val="24"/>
        </w:rPr>
        <w:t xml:space="preserve"> </w:t>
      </w:r>
      <w:r w:rsidR="009C3E6E" w:rsidRPr="00BF3008">
        <w:rPr>
          <w:sz w:val="24"/>
          <w:szCs w:val="24"/>
        </w:rPr>
        <w:t xml:space="preserve">conveys the idea that other </w:t>
      </w:r>
      <w:r w:rsidR="009665AC" w:rsidRPr="00BF3008">
        <w:rPr>
          <w:sz w:val="24"/>
          <w:szCs w:val="24"/>
        </w:rPr>
        <w:t xml:space="preserve">life domains besides </w:t>
      </w:r>
      <w:r w:rsidR="009C3E6E" w:rsidRPr="00BF3008">
        <w:rPr>
          <w:sz w:val="24"/>
          <w:szCs w:val="24"/>
        </w:rPr>
        <w:t xml:space="preserve">sexuality can be invested </w:t>
      </w:r>
      <w:r w:rsidR="009665AC" w:rsidRPr="00BF3008">
        <w:rPr>
          <w:sz w:val="24"/>
          <w:szCs w:val="24"/>
        </w:rPr>
        <w:t xml:space="preserve">in </w:t>
      </w:r>
      <w:r w:rsidR="00CB17E1" w:rsidRPr="00BF3008">
        <w:rPr>
          <w:sz w:val="24"/>
          <w:szCs w:val="24"/>
        </w:rPr>
        <w:t>to</w:t>
      </w:r>
      <w:r w:rsidR="009C3E6E" w:rsidRPr="00BF3008">
        <w:rPr>
          <w:sz w:val="24"/>
          <w:szCs w:val="24"/>
        </w:rPr>
        <w:t xml:space="preserve"> have a positive image of oneself and </w:t>
      </w:r>
      <w:r w:rsidR="009665AC" w:rsidRPr="00BF3008">
        <w:rPr>
          <w:sz w:val="24"/>
          <w:szCs w:val="24"/>
        </w:rPr>
        <w:t xml:space="preserve">of </w:t>
      </w:r>
      <w:r w:rsidR="009C3E6E" w:rsidRPr="00BF3008">
        <w:rPr>
          <w:sz w:val="24"/>
          <w:szCs w:val="24"/>
        </w:rPr>
        <w:t>one</w:t>
      </w:r>
      <w:r w:rsidRPr="00BF3008">
        <w:rPr>
          <w:sz w:val="24"/>
          <w:szCs w:val="24"/>
        </w:rPr>
        <w:t>’</w:t>
      </w:r>
      <w:r w:rsidR="009C3E6E" w:rsidRPr="00BF3008">
        <w:rPr>
          <w:sz w:val="24"/>
          <w:szCs w:val="24"/>
        </w:rPr>
        <w:t>s accomplishment</w:t>
      </w:r>
      <w:r w:rsidR="009665AC" w:rsidRPr="00BF3008">
        <w:rPr>
          <w:sz w:val="24"/>
          <w:szCs w:val="24"/>
        </w:rPr>
        <w:t>s</w:t>
      </w:r>
      <w:r w:rsidR="009C3E6E" w:rsidRPr="00BF3008">
        <w:rPr>
          <w:sz w:val="24"/>
          <w:szCs w:val="24"/>
        </w:rPr>
        <w:t xml:space="preserve">. This is done </w:t>
      </w:r>
      <w:r w:rsidR="009665AC" w:rsidRPr="00BF3008">
        <w:rPr>
          <w:sz w:val="24"/>
          <w:szCs w:val="24"/>
        </w:rPr>
        <w:t>through</w:t>
      </w:r>
      <w:r w:rsidR="009C3E6E" w:rsidRPr="00BF3008">
        <w:rPr>
          <w:sz w:val="24"/>
          <w:szCs w:val="24"/>
        </w:rPr>
        <w:t xml:space="preserve"> a process of identification with a</w:t>
      </w:r>
      <w:r w:rsidR="009665AC" w:rsidRPr="00BF3008">
        <w:rPr>
          <w:sz w:val="24"/>
          <w:szCs w:val="24"/>
        </w:rPr>
        <w:t xml:space="preserve"> successful</w:t>
      </w:r>
      <w:r w:rsidR="009C3E6E" w:rsidRPr="00BF3008">
        <w:rPr>
          <w:sz w:val="24"/>
          <w:szCs w:val="24"/>
        </w:rPr>
        <w:t xml:space="preserve"> model (for example, recognized scientists such as Isaac Newton and Nikola Tesla</w:t>
      </w:r>
      <w:r w:rsidR="009665AC" w:rsidRPr="00BF3008">
        <w:rPr>
          <w:sz w:val="24"/>
          <w:szCs w:val="24"/>
        </w:rPr>
        <w:t>, who are presumed to have been virgins their entire lives</w:t>
      </w:r>
      <w:r w:rsidR="009C3E6E" w:rsidRPr="00BF3008">
        <w:rPr>
          <w:sz w:val="24"/>
          <w:szCs w:val="24"/>
        </w:rPr>
        <w:t xml:space="preserve">). </w:t>
      </w:r>
      <w:r w:rsidR="00DA63EF" w:rsidRPr="00BF3008">
        <w:rPr>
          <w:sz w:val="24"/>
          <w:szCs w:val="24"/>
        </w:rPr>
        <w:t xml:space="preserve">A detachment from virginity is observed here; virginity does not define an individual and </w:t>
      </w:r>
      <w:r w:rsidR="00502115" w:rsidRPr="00BF3008">
        <w:rPr>
          <w:sz w:val="24"/>
          <w:szCs w:val="24"/>
        </w:rPr>
        <w:t xml:space="preserve">their </w:t>
      </w:r>
      <w:r w:rsidR="00DA63EF" w:rsidRPr="00BF3008">
        <w:rPr>
          <w:sz w:val="24"/>
          <w:szCs w:val="24"/>
        </w:rPr>
        <w:t xml:space="preserve">value within society. </w:t>
      </w:r>
    </w:p>
    <w:p w14:paraId="13A03175" w14:textId="697212C5" w:rsidR="00C462B6" w:rsidRPr="00BF3008" w:rsidRDefault="00C462B6" w:rsidP="00C462B6">
      <w:pPr>
        <w:spacing w:line="480" w:lineRule="auto"/>
        <w:contextualSpacing/>
        <w:jc w:val="center"/>
        <w:rPr>
          <w:i/>
          <w:sz w:val="24"/>
          <w:szCs w:val="24"/>
        </w:rPr>
      </w:pPr>
      <w:r w:rsidRPr="00BF3008">
        <w:rPr>
          <w:i/>
          <w:sz w:val="24"/>
          <w:szCs w:val="24"/>
        </w:rPr>
        <w:t>--- Insert Figure 5 here ---</w:t>
      </w:r>
    </w:p>
    <w:p w14:paraId="3EA8DB4B" w14:textId="2EDB2027" w:rsidR="00B7309C" w:rsidRPr="00BF3008" w:rsidRDefault="007048EC" w:rsidP="00EB0F13">
      <w:pPr>
        <w:pStyle w:val="Paragraphedeliste"/>
        <w:tabs>
          <w:tab w:val="left" w:pos="0"/>
        </w:tabs>
        <w:spacing w:line="480" w:lineRule="auto"/>
        <w:ind w:left="0" w:firstLine="0"/>
        <w:contextualSpacing/>
        <w:rPr>
          <w:sz w:val="24"/>
          <w:szCs w:val="24"/>
        </w:rPr>
      </w:pPr>
      <w:r w:rsidRPr="00BF3008">
        <w:rPr>
          <w:sz w:val="24"/>
          <w:szCs w:val="24"/>
        </w:rPr>
        <w:tab/>
      </w:r>
      <w:r w:rsidR="00E601E3" w:rsidRPr="00BF3008">
        <w:rPr>
          <w:sz w:val="24"/>
          <w:szCs w:val="24"/>
        </w:rPr>
        <w:t xml:space="preserve">The </w:t>
      </w:r>
      <w:r w:rsidR="00DE53FF" w:rsidRPr="00BF3008">
        <w:rPr>
          <w:i/>
          <w:iCs/>
          <w:sz w:val="24"/>
          <w:szCs w:val="24"/>
        </w:rPr>
        <w:t>naive</w:t>
      </w:r>
      <w:r w:rsidR="00400C3B" w:rsidRPr="00BF3008">
        <w:rPr>
          <w:i/>
          <w:iCs/>
          <w:sz w:val="24"/>
          <w:szCs w:val="24"/>
        </w:rPr>
        <w:t xml:space="preserve"> virgin</w:t>
      </w:r>
      <w:r w:rsidR="00E601E3" w:rsidRPr="00BF3008">
        <w:rPr>
          <w:sz w:val="24"/>
          <w:szCs w:val="24"/>
        </w:rPr>
        <w:t xml:space="preserve"> is characterized by the recognition of </w:t>
      </w:r>
      <w:r w:rsidR="00502115" w:rsidRPr="00BF3008">
        <w:rPr>
          <w:sz w:val="24"/>
          <w:szCs w:val="24"/>
        </w:rPr>
        <w:t xml:space="preserve">their </w:t>
      </w:r>
      <w:r w:rsidR="00E601E3" w:rsidRPr="00BF3008">
        <w:rPr>
          <w:sz w:val="24"/>
          <w:szCs w:val="24"/>
        </w:rPr>
        <w:t xml:space="preserve">lack of sexual knowledge. </w:t>
      </w:r>
      <w:r w:rsidR="00502115" w:rsidRPr="00BF3008">
        <w:rPr>
          <w:sz w:val="24"/>
          <w:szCs w:val="24"/>
        </w:rPr>
        <w:t>Here, meme</w:t>
      </w:r>
      <w:r w:rsidR="00E601E3" w:rsidRPr="00BF3008">
        <w:rPr>
          <w:sz w:val="24"/>
          <w:szCs w:val="24"/>
        </w:rPr>
        <w:t xml:space="preserve"> content is </w:t>
      </w:r>
      <w:r w:rsidR="00502115" w:rsidRPr="00BF3008">
        <w:rPr>
          <w:sz w:val="24"/>
          <w:szCs w:val="24"/>
        </w:rPr>
        <w:t>comprised</w:t>
      </w:r>
      <w:r w:rsidR="00E601E3" w:rsidRPr="00BF3008">
        <w:rPr>
          <w:sz w:val="24"/>
          <w:szCs w:val="24"/>
        </w:rPr>
        <w:t xml:space="preserve"> of sexual </w:t>
      </w:r>
      <w:r w:rsidR="007D5D77" w:rsidRPr="00BF3008">
        <w:rPr>
          <w:sz w:val="24"/>
          <w:szCs w:val="24"/>
        </w:rPr>
        <w:t>references</w:t>
      </w:r>
      <w:r w:rsidR="00400C3B" w:rsidRPr="00BF3008">
        <w:rPr>
          <w:sz w:val="24"/>
          <w:szCs w:val="24"/>
        </w:rPr>
        <w:t xml:space="preserve"> (e.g., </w:t>
      </w:r>
      <w:r w:rsidR="00E601E3" w:rsidRPr="00BF3008">
        <w:rPr>
          <w:sz w:val="24"/>
          <w:szCs w:val="24"/>
        </w:rPr>
        <w:t xml:space="preserve">sexual positions such as </w:t>
      </w:r>
      <w:r w:rsidR="00502115" w:rsidRPr="00BF3008">
        <w:rPr>
          <w:sz w:val="24"/>
          <w:szCs w:val="24"/>
        </w:rPr>
        <w:t>“</w:t>
      </w:r>
      <w:r w:rsidR="00E601E3" w:rsidRPr="00BF3008">
        <w:rPr>
          <w:sz w:val="24"/>
          <w:szCs w:val="24"/>
        </w:rPr>
        <w:t>reverse cowgirl</w:t>
      </w:r>
      <w:r w:rsidR="00502115" w:rsidRPr="00BF3008">
        <w:rPr>
          <w:sz w:val="24"/>
          <w:szCs w:val="24"/>
        </w:rPr>
        <w:t>”</w:t>
      </w:r>
      <w:r w:rsidR="00E601E3" w:rsidRPr="00BF3008">
        <w:rPr>
          <w:sz w:val="24"/>
          <w:szCs w:val="24"/>
        </w:rPr>
        <w:t xml:space="preserve"> or </w:t>
      </w:r>
      <w:r w:rsidR="00502115" w:rsidRPr="00BF3008">
        <w:rPr>
          <w:sz w:val="24"/>
          <w:szCs w:val="24"/>
        </w:rPr>
        <w:t>“</w:t>
      </w:r>
      <w:r w:rsidR="00E601E3" w:rsidRPr="00BF3008">
        <w:rPr>
          <w:sz w:val="24"/>
          <w:szCs w:val="24"/>
        </w:rPr>
        <w:t>doggy style</w:t>
      </w:r>
      <w:r w:rsidR="00502115" w:rsidRPr="00BF3008">
        <w:rPr>
          <w:sz w:val="24"/>
          <w:szCs w:val="24"/>
        </w:rPr>
        <w:t>”</w:t>
      </w:r>
      <w:r w:rsidR="00400C3B" w:rsidRPr="00BF3008">
        <w:rPr>
          <w:sz w:val="24"/>
          <w:szCs w:val="24"/>
        </w:rPr>
        <w:t>)</w:t>
      </w:r>
      <w:r w:rsidR="00E601E3" w:rsidRPr="00BF3008">
        <w:rPr>
          <w:sz w:val="24"/>
          <w:szCs w:val="24"/>
        </w:rPr>
        <w:t xml:space="preserve"> to which</w:t>
      </w:r>
      <w:r w:rsidR="00400C3B" w:rsidRPr="00BF3008">
        <w:rPr>
          <w:sz w:val="24"/>
          <w:szCs w:val="24"/>
        </w:rPr>
        <w:t xml:space="preserve"> the caption “I don’t know, I’m a virgin”</w:t>
      </w:r>
      <w:r w:rsidR="00E601E3" w:rsidRPr="00BF3008">
        <w:rPr>
          <w:sz w:val="24"/>
          <w:szCs w:val="24"/>
        </w:rPr>
        <w:t xml:space="preserve"> is systematically added.</w:t>
      </w:r>
      <w:r w:rsidR="00DC6222" w:rsidRPr="00BF3008">
        <w:rPr>
          <w:sz w:val="24"/>
          <w:szCs w:val="24"/>
        </w:rPr>
        <w:t xml:space="preserve"> The virgin shares</w:t>
      </w:r>
      <w:r w:rsidR="00E601E3" w:rsidRPr="00BF3008">
        <w:rPr>
          <w:sz w:val="24"/>
          <w:szCs w:val="24"/>
        </w:rPr>
        <w:t xml:space="preserve"> </w:t>
      </w:r>
      <w:r w:rsidR="00466630" w:rsidRPr="00BF3008">
        <w:rPr>
          <w:sz w:val="24"/>
          <w:szCs w:val="24"/>
        </w:rPr>
        <w:t>their</w:t>
      </w:r>
      <w:r w:rsidR="00E601E3" w:rsidRPr="00BF3008">
        <w:rPr>
          <w:sz w:val="24"/>
          <w:szCs w:val="24"/>
        </w:rPr>
        <w:t xml:space="preserve"> lack of sexual knowledge without </w:t>
      </w:r>
      <w:r w:rsidR="00DC6222" w:rsidRPr="00BF3008">
        <w:rPr>
          <w:sz w:val="24"/>
          <w:szCs w:val="24"/>
        </w:rPr>
        <w:t xml:space="preserve">fear of </w:t>
      </w:r>
      <w:r w:rsidR="007D5D77" w:rsidRPr="00BF3008">
        <w:rPr>
          <w:sz w:val="24"/>
          <w:szCs w:val="24"/>
        </w:rPr>
        <w:t>judgment</w:t>
      </w:r>
      <w:r w:rsidR="00D65F71" w:rsidRPr="00BF3008">
        <w:rPr>
          <w:rFonts w:ascii="Arial" w:hAnsi="Arial" w:cs="Arial"/>
          <w:sz w:val="24"/>
          <w:szCs w:val="24"/>
        </w:rPr>
        <w:t>˗˗</w:t>
      </w:r>
      <w:r w:rsidR="00502115" w:rsidRPr="00BF3008">
        <w:rPr>
          <w:sz w:val="24"/>
          <w:szCs w:val="24"/>
        </w:rPr>
        <w:t>with amusement, even</w:t>
      </w:r>
      <w:r w:rsidR="00FA70A7" w:rsidRPr="00BF3008">
        <w:rPr>
          <w:sz w:val="24"/>
          <w:szCs w:val="24"/>
        </w:rPr>
        <w:t>.</w:t>
      </w:r>
    </w:p>
    <w:p w14:paraId="2EB73273" w14:textId="485F9804" w:rsidR="00C462B6" w:rsidRPr="00BF3008" w:rsidRDefault="00C462B6" w:rsidP="00C462B6">
      <w:pPr>
        <w:spacing w:line="480" w:lineRule="auto"/>
        <w:contextualSpacing/>
        <w:jc w:val="center"/>
        <w:rPr>
          <w:i/>
          <w:sz w:val="24"/>
          <w:szCs w:val="24"/>
        </w:rPr>
      </w:pPr>
      <w:r w:rsidRPr="00BF3008">
        <w:rPr>
          <w:i/>
          <w:sz w:val="24"/>
          <w:szCs w:val="24"/>
        </w:rPr>
        <w:t>--- Insert Figure 6 here ---</w:t>
      </w:r>
    </w:p>
    <w:p w14:paraId="6EF1900E" w14:textId="3F2BDDA9" w:rsidR="00B7309C" w:rsidRPr="00BF3008" w:rsidRDefault="007048EC" w:rsidP="00EB0F13">
      <w:pPr>
        <w:pStyle w:val="Paragraphedeliste"/>
        <w:tabs>
          <w:tab w:val="left" w:pos="0"/>
        </w:tabs>
        <w:spacing w:line="480" w:lineRule="auto"/>
        <w:ind w:left="0" w:firstLine="0"/>
        <w:contextualSpacing/>
        <w:rPr>
          <w:sz w:val="24"/>
          <w:szCs w:val="24"/>
        </w:rPr>
      </w:pPr>
      <w:r w:rsidRPr="00BF3008">
        <w:rPr>
          <w:sz w:val="24"/>
          <w:szCs w:val="24"/>
        </w:rPr>
        <w:tab/>
      </w:r>
      <w:r w:rsidR="00E601E3" w:rsidRPr="00BF3008">
        <w:rPr>
          <w:sz w:val="24"/>
          <w:szCs w:val="24"/>
        </w:rPr>
        <w:t xml:space="preserve">The </w:t>
      </w:r>
      <w:r w:rsidR="00E601E3" w:rsidRPr="00BF3008">
        <w:rPr>
          <w:i/>
          <w:iCs/>
          <w:sz w:val="24"/>
          <w:szCs w:val="24"/>
        </w:rPr>
        <w:t xml:space="preserve">subversive </w:t>
      </w:r>
      <w:r w:rsidR="00DC6222" w:rsidRPr="00BF3008">
        <w:rPr>
          <w:i/>
          <w:iCs/>
          <w:sz w:val="24"/>
          <w:szCs w:val="24"/>
        </w:rPr>
        <w:t>virgin</w:t>
      </w:r>
      <w:r w:rsidR="00DC6222" w:rsidRPr="00BF3008">
        <w:rPr>
          <w:sz w:val="24"/>
          <w:szCs w:val="24"/>
        </w:rPr>
        <w:t xml:space="preserve"> </w:t>
      </w:r>
      <w:r w:rsidR="00E601E3" w:rsidRPr="00BF3008">
        <w:rPr>
          <w:sz w:val="24"/>
          <w:szCs w:val="24"/>
        </w:rPr>
        <w:t xml:space="preserve">attempts to reverse the negative image associated with </w:t>
      </w:r>
      <w:r w:rsidR="00E601E3" w:rsidRPr="00BF3008">
        <w:rPr>
          <w:sz w:val="24"/>
          <w:szCs w:val="24"/>
        </w:rPr>
        <w:lastRenderedPageBreak/>
        <w:t xml:space="preserve">virginity in adulthood through humor. In addition to </w:t>
      </w:r>
      <w:r w:rsidR="00990F59" w:rsidRPr="00BF3008">
        <w:rPr>
          <w:sz w:val="24"/>
          <w:szCs w:val="24"/>
        </w:rPr>
        <w:t xml:space="preserve">disclosing </w:t>
      </w:r>
      <w:r w:rsidR="00DC6222" w:rsidRPr="00BF3008">
        <w:rPr>
          <w:sz w:val="24"/>
          <w:szCs w:val="24"/>
        </w:rPr>
        <w:t>one’s</w:t>
      </w:r>
      <w:r w:rsidR="00E601E3" w:rsidRPr="00BF3008">
        <w:rPr>
          <w:sz w:val="24"/>
          <w:szCs w:val="24"/>
        </w:rPr>
        <w:t xml:space="preserve"> virginity, this profile adopts a posture characterized by </w:t>
      </w:r>
      <w:r w:rsidR="00DC6222" w:rsidRPr="00BF3008">
        <w:rPr>
          <w:sz w:val="24"/>
          <w:szCs w:val="24"/>
        </w:rPr>
        <w:t xml:space="preserve">a </w:t>
      </w:r>
      <w:r w:rsidR="00E601E3" w:rsidRPr="00BF3008">
        <w:rPr>
          <w:sz w:val="24"/>
          <w:szCs w:val="24"/>
        </w:rPr>
        <w:t>strong use of self-</w:t>
      </w:r>
      <w:r w:rsidR="00610A4F" w:rsidRPr="00BF3008">
        <w:rPr>
          <w:sz w:val="24"/>
          <w:szCs w:val="24"/>
        </w:rPr>
        <w:t>irony</w:t>
      </w:r>
      <w:r w:rsidR="00E95D51" w:rsidRPr="00BF3008">
        <w:rPr>
          <w:sz w:val="24"/>
          <w:szCs w:val="24"/>
        </w:rPr>
        <w:t>.</w:t>
      </w:r>
      <w:r w:rsidR="00E601E3" w:rsidRPr="00BF3008">
        <w:rPr>
          <w:sz w:val="24"/>
          <w:szCs w:val="24"/>
        </w:rPr>
        <w:t xml:space="preserve"> The</w:t>
      </w:r>
      <w:r w:rsidR="00990F59" w:rsidRPr="00BF3008">
        <w:rPr>
          <w:sz w:val="24"/>
          <w:szCs w:val="24"/>
        </w:rPr>
        <w:t xml:space="preserve"> mobilized</w:t>
      </w:r>
      <w:r w:rsidR="00E601E3" w:rsidRPr="00BF3008">
        <w:rPr>
          <w:sz w:val="24"/>
          <w:szCs w:val="24"/>
        </w:rPr>
        <w:t xml:space="preserve"> jokes or puns are intended to convey a positive message about virginity rather than focus on the </w:t>
      </w:r>
      <w:r w:rsidR="00610A4F" w:rsidRPr="00BF3008">
        <w:rPr>
          <w:sz w:val="24"/>
          <w:szCs w:val="24"/>
        </w:rPr>
        <w:t xml:space="preserve">associated </w:t>
      </w:r>
      <w:r w:rsidR="00E601E3" w:rsidRPr="00BF3008">
        <w:rPr>
          <w:sz w:val="24"/>
          <w:szCs w:val="24"/>
        </w:rPr>
        <w:t>stigma.</w:t>
      </w:r>
    </w:p>
    <w:p w14:paraId="0D18DCCB" w14:textId="6C0AE143" w:rsidR="00C462B6" w:rsidRPr="00BF3008" w:rsidRDefault="00C462B6" w:rsidP="00C462B6">
      <w:pPr>
        <w:spacing w:line="480" w:lineRule="auto"/>
        <w:contextualSpacing/>
        <w:jc w:val="center"/>
        <w:rPr>
          <w:i/>
          <w:sz w:val="24"/>
          <w:szCs w:val="24"/>
        </w:rPr>
      </w:pPr>
      <w:bookmarkStart w:id="20" w:name="3._Virginity_as_a_Burden_(n=21)"/>
      <w:bookmarkEnd w:id="20"/>
      <w:r w:rsidRPr="00BF3008">
        <w:rPr>
          <w:i/>
          <w:sz w:val="24"/>
          <w:szCs w:val="24"/>
        </w:rPr>
        <w:t>--- Insert Figure 7 here ---</w:t>
      </w:r>
    </w:p>
    <w:p w14:paraId="2E786A2D" w14:textId="141BB4E7" w:rsidR="00B7309C" w:rsidRPr="00BF3008" w:rsidRDefault="00E601E3" w:rsidP="00EB0F13">
      <w:pPr>
        <w:pStyle w:val="Paragraphedeliste"/>
        <w:tabs>
          <w:tab w:val="left" w:pos="362"/>
        </w:tabs>
        <w:spacing w:line="480" w:lineRule="auto"/>
        <w:ind w:left="0" w:firstLine="0"/>
        <w:contextualSpacing/>
        <w:rPr>
          <w:i/>
          <w:sz w:val="24"/>
          <w:szCs w:val="24"/>
        </w:rPr>
      </w:pPr>
      <w:r w:rsidRPr="00BF3008">
        <w:rPr>
          <w:i/>
          <w:sz w:val="24"/>
          <w:szCs w:val="24"/>
        </w:rPr>
        <w:t xml:space="preserve">Virginity as a </w:t>
      </w:r>
      <w:r w:rsidR="00985474" w:rsidRPr="00BF3008">
        <w:rPr>
          <w:i/>
          <w:sz w:val="24"/>
          <w:szCs w:val="24"/>
        </w:rPr>
        <w:t>b</w:t>
      </w:r>
      <w:r w:rsidRPr="00BF3008">
        <w:rPr>
          <w:i/>
          <w:sz w:val="24"/>
          <w:szCs w:val="24"/>
        </w:rPr>
        <w:t>urden (n=21)</w:t>
      </w:r>
    </w:p>
    <w:p w14:paraId="4FFA52DB" w14:textId="14765563" w:rsidR="00B7309C" w:rsidRPr="00BF3008" w:rsidRDefault="00E601E3" w:rsidP="007048EC">
      <w:pPr>
        <w:pStyle w:val="Corpsdetexte"/>
        <w:spacing w:line="480" w:lineRule="auto"/>
        <w:ind w:firstLine="720"/>
        <w:contextualSpacing/>
        <w:jc w:val="both"/>
      </w:pPr>
      <w:r w:rsidRPr="00BF3008">
        <w:t xml:space="preserve">The third category is characterized by negative representations of </w:t>
      </w:r>
      <w:r w:rsidR="00173ABA" w:rsidRPr="00BF3008">
        <w:t xml:space="preserve">adult </w:t>
      </w:r>
      <w:r w:rsidRPr="00BF3008">
        <w:t>virginity. It is experienced as a burden</w:t>
      </w:r>
      <w:r w:rsidR="00080B26" w:rsidRPr="00BF3008">
        <w:t>,</w:t>
      </w:r>
      <w:r w:rsidRPr="00BF3008">
        <w:t xml:space="preserve"> </w:t>
      </w:r>
      <w:r w:rsidR="00AD4DCD" w:rsidRPr="00BF3008">
        <w:t>though</w:t>
      </w:r>
      <w:r w:rsidRPr="00BF3008">
        <w:t xml:space="preserve"> </w:t>
      </w:r>
      <w:r w:rsidR="00080B26" w:rsidRPr="00BF3008">
        <w:t>how it is perceived</w:t>
      </w:r>
      <w:r w:rsidRPr="00BF3008">
        <w:t xml:space="preserve"> var</w:t>
      </w:r>
      <w:r w:rsidR="00173ABA" w:rsidRPr="00BF3008">
        <w:t>ies</w:t>
      </w:r>
      <w:r w:rsidR="00080B26" w:rsidRPr="00BF3008">
        <w:t>, as illustrated by</w:t>
      </w:r>
      <w:r w:rsidR="00AD4DCD" w:rsidRPr="00BF3008">
        <w:t xml:space="preserve"> </w:t>
      </w:r>
      <w:r w:rsidRPr="00BF3008">
        <w:t xml:space="preserve">the four profiles </w:t>
      </w:r>
      <w:r w:rsidR="00080B26" w:rsidRPr="00BF3008">
        <w:t xml:space="preserve">that comprise </w:t>
      </w:r>
      <w:r w:rsidRPr="00BF3008">
        <w:t xml:space="preserve">this category: </w:t>
      </w:r>
      <w:r w:rsidRPr="00BF3008">
        <w:rPr>
          <w:i/>
          <w:iCs/>
        </w:rPr>
        <w:t>the stigmatized</w:t>
      </w:r>
      <w:r w:rsidR="00AD4DCD" w:rsidRPr="00BF3008">
        <w:rPr>
          <w:i/>
          <w:iCs/>
        </w:rPr>
        <w:t xml:space="preserve"> virgin</w:t>
      </w:r>
      <w:r w:rsidRPr="00BF3008">
        <w:t xml:space="preserve"> (n</w:t>
      </w:r>
      <w:r w:rsidR="000B7FD7" w:rsidRPr="00BF3008">
        <w:t xml:space="preserve"> </w:t>
      </w:r>
      <w:r w:rsidRPr="00BF3008">
        <w:t>=</w:t>
      </w:r>
      <w:r w:rsidR="000B7FD7" w:rsidRPr="00BF3008">
        <w:t xml:space="preserve"> </w:t>
      </w:r>
      <w:r w:rsidRPr="00BF3008">
        <w:t xml:space="preserve">5), </w:t>
      </w:r>
      <w:r w:rsidRPr="00BF3008">
        <w:rPr>
          <w:i/>
          <w:iCs/>
        </w:rPr>
        <w:t xml:space="preserve">the resigned </w:t>
      </w:r>
      <w:r w:rsidR="00AD4DCD" w:rsidRPr="00BF3008">
        <w:rPr>
          <w:i/>
          <w:iCs/>
        </w:rPr>
        <w:t>virgin</w:t>
      </w:r>
      <w:r w:rsidR="00AD4DCD" w:rsidRPr="00BF3008">
        <w:t xml:space="preserve"> </w:t>
      </w:r>
      <w:r w:rsidRPr="00BF3008">
        <w:t>(n</w:t>
      </w:r>
      <w:r w:rsidR="000B7FD7" w:rsidRPr="00BF3008">
        <w:t xml:space="preserve"> </w:t>
      </w:r>
      <w:r w:rsidRPr="00BF3008">
        <w:t>=</w:t>
      </w:r>
      <w:r w:rsidR="000B7FD7" w:rsidRPr="00BF3008">
        <w:t xml:space="preserve"> </w:t>
      </w:r>
      <w:r w:rsidRPr="00BF3008">
        <w:t xml:space="preserve">8), </w:t>
      </w:r>
      <w:r w:rsidRPr="00BF3008">
        <w:rPr>
          <w:i/>
          <w:iCs/>
        </w:rPr>
        <w:t>the anxious</w:t>
      </w:r>
      <w:r w:rsidR="00AD4DCD" w:rsidRPr="00BF3008">
        <w:rPr>
          <w:i/>
          <w:iCs/>
        </w:rPr>
        <w:t xml:space="preserve"> virgin</w:t>
      </w:r>
      <w:r w:rsidRPr="00BF3008">
        <w:t xml:space="preserve"> (n</w:t>
      </w:r>
      <w:r w:rsidR="000B7FD7" w:rsidRPr="00BF3008">
        <w:t xml:space="preserve"> </w:t>
      </w:r>
      <w:r w:rsidRPr="00BF3008">
        <w:t>=</w:t>
      </w:r>
      <w:r w:rsidR="000B7FD7" w:rsidRPr="00BF3008">
        <w:t xml:space="preserve"> </w:t>
      </w:r>
      <w:r w:rsidRPr="00BF3008">
        <w:t>3)</w:t>
      </w:r>
      <w:r w:rsidR="00080B26" w:rsidRPr="00BF3008">
        <w:t>,</w:t>
      </w:r>
      <w:r w:rsidRPr="00BF3008">
        <w:t xml:space="preserve"> and </w:t>
      </w:r>
      <w:r w:rsidR="00CB17E1" w:rsidRPr="00BF3008">
        <w:rPr>
          <w:i/>
          <w:iCs/>
        </w:rPr>
        <w:t xml:space="preserve">the virgin </w:t>
      </w:r>
      <w:r w:rsidR="000B7FD7" w:rsidRPr="00BF3008">
        <w:rPr>
          <w:i/>
          <w:iCs/>
        </w:rPr>
        <w:t xml:space="preserve">affected by </w:t>
      </w:r>
      <w:r w:rsidR="00080B26" w:rsidRPr="00BF3008">
        <w:rPr>
          <w:i/>
          <w:iCs/>
        </w:rPr>
        <w:t xml:space="preserve">the </w:t>
      </w:r>
      <w:r w:rsidR="00466630" w:rsidRPr="00BF3008">
        <w:rPr>
          <w:i/>
          <w:iCs/>
        </w:rPr>
        <w:t>gender</w:t>
      </w:r>
      <w:r w:rsidR="00CB17E1" w:rsidRPr="00BF3008">
        <w:rPr>
          <w:i/>
          <w:iCs/>
        </w:rPr>
        <w:t xml:space="preserve"> double standard</w:t>
      </w:r>
      <w:r w:rsidR="00CB17E1" w:rsidRPr="00BF3008">
        <w:t xml:space="preserve"> </w:t>
      </w:r>
      <w:r w:rsidRPr="00BF3008">
        <w:t>(n</w:t>
      </w:r>
      <w:r w:rsidR="000B7FD7" w:rsidRPr="00BF3008">
        <w:t xml:space="preserve"> </w:t>
      </w:r>
      <w:r w:rsidRPr="00BF3008">
        <w:t>=</w:t>
      </w:r>
      <w:r w:rsidR="000B7FD7" w:rsidRPr="00BF3008">
        <w:t xml:space="preserve"> </w:t>
      </w:r>
      <w:r w:rsidRPr="00BF3008">
        <w:t>5).</w:t>
      </w:r>
      <w:r w:rsidR="00E056BA" w:rsidRPr="00BF3008">
        <w:t xml:space="preserve"> </w:t>
      </w:r>
      <w:r w:rsidR="000B7FD7" w:rsidRPr="00BF3008">
        <w:t>Notably,</w:t>
      </w:r>
      <w:r w:rsidR="00E056BA" w:rsidRPr="00BF3008">
        <w:t xml:space="preserve"> this category contains the largest number of memes</w:t>
      </w:r>
      <w:r w:rsidR="000B7FD7" w:rsidRPr="00BF3008">
        <w:t>;</w:t>
      </w:r>
      <w:r w:rsidR="00E056BA" w:rsidRPr="00BF3008">
        <w:t xml:space="preserve"> over twice the </w:t>
      </w:r>
      <w:r w:rsidR="00584EB4" w:rsidRPr="00BF3008">
        <w:t xml:space="preserve">amount </w:t>
      </w:r>
      <w:r w:rsidR="00173ABA" w:rsidRPr="00BF3008">
        <w:t xml:space="preserve">documented </w:t>
      </w:r>
      <w:r w:rsidR="00584EB4" w:rsidRPr="00BF3008">
        <w:t xml:space="preserve">in the </w:t>
      </w:r>
      <w:r w:rsidR="00E056BA" w:rsidRPr="00BF3008">
        <w:rPr>
          <w:i/>
          <w:iCs/>
        </w:rPr>
        <w:t>virginity as a mark of belonging</w:t>
      </w:r>
      <w:r w:rsidR="00E056BA" w:rsidRPr="00BF3008">
        <w:t xml:space="preserve"> category</w:t>
      </w:r>
      <w:r w:rsidRPr="00BF3008">
        <w:t>.</w:t>
      </w:r>
    </w:p>
    <w:p w14:paraId="514969B5" w14:textId="184AB092" w:rsidR="00B7309C" w:rsidRPr="00BF3008" w:rsidRDefault="007048EC" w:rsidP="007048EC">
      <w:pPr>
        <w:pStyle w:val="Paragraphedeliste"/>
        <w:tabs>
          <w:tab w:val="left" w:pos="0"/>
        </w:tabs>
        <w:spacing w:line="480" w:lineRule="auto"/>
        <w:ind w:left="0" w:firstLine="0"/>
        <w:contextualSpacing/>
        <w:rPr>
          <w:sz w:val="24"/>
          <w:szCs w:val="24"/>
        </w:rPr>
      </w:pPr>
      <w:r w:rsidRPr="00BF3008">
        <w:rPr>
          <w:sz w:val="24"/>
          <w:szCs w:val="24"/>
        </w:rPr>
        <w:tab/>
      </w:r>
      <w:r w:rsidR="00E601E3" w:rsidRPr="00BF3008">
        <w:rPr>
          <w:sz w:val="24"/>
          <w:szCs w:val="24"/>
        </w:rPr>
        <w:t xml:space="preserve">The </w:t>
      </w:r>
      <w:r w:rsidR="00E601E3" w:rsidRPr="00BF3008">
        <w:rPr>
          <w:i/>
          <w:iCs/>
          <w:sz w:val="24"/>
          <w:szCs w:val="24"/>
        </w:rPr>
        <w:t xml:space="preserve">stigmatized </w:t>
      </w:r>
      <w:r w:rsidR="00584EB4" w:rsidRPr="00BF3008">
        <w:rPr>
          <w:i/>
          <w:iCs/>
          <w:sz w:val="24"/>
          <w:szCs w:val="24"/>
        </w:rPr>
        <w:t>virgin</w:t>
      </w:r>
      <w:r w:rsidR="00584EB4" w:rsidRPr="00BF3008">
        <w:rPr>
          <w:sz w:val="24"/>
          <w:szCs w:val="24"/>
        </w:rPr>
        <w:t xml:space="preserve"> </w:t>
      </w:r>
      <w:r w:rsidR="00E601E3" w:rsidRPr="00BF3008">
        <w:rPr>
          <w:sz w:val="24"/>
          <w:szCs w:val="24"/>
        </w:rPr>
        <w:t xml:space="preserve">is marked by the judgment of others about </w:t>
      </w:r>
      <w:r w:rsidR="00080B26" w:rsidRPr="00BF3008">
        <w:rPr>
          <w:sz w:val="24"/>
          <w:szCs w:val="24"/>
        </w:rPr>
        <w:t xml:space="preserve">one’s </w:t>
      </w:r>
      <w:r w:rsidR="00E601E3" w:rsidRPr="00BF3008">
        <w:rPr>
          <w:sz w:val="24"/>
          <w:szCs w:val="24"/>
        </w:rPr>
        <w:t xml:space="preserve">late virginity and </w:t>
      </w:r>
      <w:r w:rsidR="00080B26" w:rsidRPr="00BF3008">
        <w:rPr>
          <w:sz w:val="24"/>
          <w:szCs w:val="24"/>
        </w:rPr>
        <w:t xml:space="preserve">one’s </w:t>
      </w:r>
      <w:r w:rsidR="00E601E3" w:rsidRPr="00BF3008">
        <w:rPr>
          <w:sz w:val="24"/>
          <w:szCs w:val="24"/>
        </w:rPr>
        <w:t xml:space="preserve">inability to remedy it. </w:t>
      </w:r>
      <w:r w:rsidR="00604B65" w:rsidRPr="00BF3008">
        <w:rPr>
          <w:sz w:val="24"/>
          <w:szCs w:val="24"/>
        </w:rPr>
        <w:t>M</w:t>
      </w:r>
      <w:r w:rsidR="00851062" w:rsidRPr="00BF3008">
        <w:rPr>
          <w:sz w:val="24"/>
          <w:szCs w:val="24"/>
        </w:rPr>
        <w:t xml:space="preserve">ost </w:t>
      </w:r>
      <w:r w:rsidR="00E601E3" w:rsidRPr="00BF3008">
        <w:rPr>
          <w:sz w:val="24"/>
          <w:szCs w:val="24"/>
        </w:rPr>
        <w:t xml:space="preserve">memes in this profile </w:t>
      </w:r>
      <w:r w:rsidR="00604B65" w:rsidRPr="00BF3008">
        <w:rPr>
          <w:sz w:val="24"/>
          <w:szCs w:val="24"/>
        </w:rPr>
        <w:t xml:space="preserve">evoke </w:t>
      </w:r>
      <w:r w:rsidR="00080B26" w:rsidRPr="00BF3008">
        <w:rPr>
          <w:sz w:val="24"/>
          <w:szCs w:val="24"/>
        </w:rPr>
        <w:t>“</w:t>
      </w:r>
      <w:r w:rsidR="00E601E3" w:rsidRPr="00BF3008">
        <w:rPr>
          <w:sz w:val="24"/>
          <w:szCs w:val="24"/>
        </w:rPr>
        <w:t>not wanting to die a virgin</w:t>
      </w:r>
      <w:r w:rsidR="00080B26" w:rsidRPr="00BF3008">
        <w:rPr>
          <w:sz w:val="24"/>
          <w:szCs w:val="24"/>
        </w:rPr>
        <w:t>”</w:t>
      </w:r>
      <w:r w:rsidR="008F6FEC" w:rsidRPr="00BF3008">
        <w:rPr>
          <w:sz w:val="24"/>
          <w:szCs w:val="24"/>
        </w:rPr>
        <w:t>, which is recurrently depicted as a dramatic ending</w:t>
      </w:r>
      <w:r w:rsidR="00D11CB8" w:rsidRPr="00BF3008">
        <w:rPr>
          <w:sz w:val="24"/>
          <w:szCs w:val="24"/>
        </w:rPr>
        <w:t>.</w:t>
      </w:r>
      <w:r w:rsidR="00E601E3" w:rsidRPr="00BF3008">
        <w:rPr>
          <w:sz w:val="24"/>
          <w:szCs w:val="24"/>
        </w:rPr>
        <w:t xml:space="preserve"> The</w:t>
      </w:r>
      <w:r w:rsidR="00F3692C" w:rsidRPr="00BF3008">
        <w:rPr>
          <w:sz w:val="24"/>
          <w:szCs w:val="24"/>
        </w:rPr>
        <w:t>se</w:t>
      </w:r>
      <w:r w:rsidR="00E601E3" w:rsidRPr="00BF3008">
        <w:rPr>
          <w:sz w:val="24"/>
          <w:szCs w:val="24"/>
        </w:rPr>
        <w:t xml:space="preserve"> memes </w:t>
      </w:r>
      <w:r w:rsidR="00F3692C" w:rsidRPr="00BF3008">
        <w:rPr>
          <w:sz w:val="24"/>
          <w:szCs w:val="24"/>
        </w:rPr>
        <w:t xml:space="preserve">depict </w:t>
      </w:r>
      <w:r w:rsidR="00E601E3" w:rsidRPr="00BF3008">
        <w:rPr>
          <w:sz w:val="24"/>
          <w:szCs w:val="24"/>
        </w:rPr>
        <w:t xml:space="preserve">a </w:t>
      </w:r>
      <w:r w:rsidR="007B6DAE" w:rsidRPr="00BF3008">
        <w:rPr>
          <w:sz w:val="24"/>
          <w:szCs w:val="24"/>
        </w:rPr>
        <w:t>VYA</w:t>
      </w:r>
      <w:r w:rsidR="00A63D54" w:rsidRPr="00BF3008">
        <w:rPr>
          <w:sz w:val="24"/>
          <w:szCs w:val="24"/>
        </w:rPr>
        <w:t>M</w:t>
      </w:r>
      <w:r w:rsidR="00E601E3" w:rsidRPr="00BF3008">
        <w:rPr>
          <w:sz w:val="24"/>
          <w:szCs w:val="24"/>
        </w:rPr>
        <w:t xml:space="preserve"> attempting to lose their virginity, without success. Furthermore, these attempts are sometimes pointed out and mocked by others. </w:t>
      </w:r>
      <w:r w:rsidR="00445DC3" w:rsidRPr="00BF3008">
        <w:rPr>
          <w:sz w:val="24"/>
          <w:szCs w:val="24"/>
        </w:rPr>
        <w:t xml:space="preserve">The posture of this profile </w:t>
      </w:r>
      <w:r w:rsidR="00F3692C" w:rsidRPr="00BF3008">
        <w:rPr>
          <w:sz w:val="24"/>
          <w:szCs w:val="24"/>
        </w:rPr>
        <w:t xml:space="preserve">focuses </w:t>
      </w:r>
      <w:r w:rsidR="00445DC3" w:rsidRPr="00BF3008">
        <w:rPr>
          <w:sz w:val="24"/>
          <w:szCs w:val="24"/>
        </w:rPr>
        <w:t xml:space="preserve">both </w:t>
      </w:r>
      <w:r w:rsidR="00080B26" w:rsidRPr="00BF3008">
        <w:rPr>
          <w:sz w:val="24"/>
          <w:szCs w:val="24"/>
        </w:rPr>
        <w:t xml:space="preserve">on </w:t>
      </w:r>
      <w:r w:rsidR="00445DC3" w:rsidRPr="00BF3008">
        <w:rPr>
          <w:sz w:val="24"/>
          <w:szCs w:val="24"/>
        </w:rPr>
        <w:t xml:space="preserve">the urgency to be sexually active and </w:t>
      </w:r>
      <w:r w:rsidR="00080B26" w:rsidRPr="00BF3008">
        <w:rPr>
          <w:sz w:val="24"/>
          <w:szCs w:val="24"/>
        </w:rPr>
        <w:t xml:space="preserve">on </w:t>
      </w:r>
      <w:r w:rsidR="00445DC3" w:rsidRPr="00BF3008">
        <w:rPr>
          <w:sz w:val="24"/>
          <w:szCs w:val="24"/>
        </w:rPr>
        <w:t>the perceived view of others about being a late virgin</w:t>
      </w:r>
      <w:r w:rsidR="00E601E3" w:rsidRPr="00BF3008">
        <w:rPr>
          <w:sz w:val="24"/>
          <w:szCs w:val="24"/>
        </w:rPr>
        <w:t xml:space="preserve">. Thus, the idea of having to </w:t>
      </w:r>
      <w:r w:rsidR="00173ABA" w:rsidRPr="00BF3008">
        <w:rPr>
          <w:sz w:val="24"/>
          <w:szCs w:val="24"/>
        </w:rPr>
        <w:t>shed</w:t>
      </w:r>
      <w:r w:rsidR="00E601E3" w:rsidRPr="00BF3008">
        <w:rPr>
          <w:sz w:val="24"/>
          <w:szCs w:val="24"/>
        </w:rPr>
        <w:t xml:space="preserve"> the stigma of virginity, or at least to conceal </w:t>
      </w:r>
      <w:r w:rsidR="00173ABA" w:rsidRPr="00BF3008">
        <w:rPr>
          <w:sz w:val="24"/>
          <w:szCs w:val="24"/>
        </w:rPr>
        <w:t>one’s virgin status</w:t>
      </w:r>
      <w:r w:rsidR="00E601E3" w:rsidRPr="00BF3008">
        <w:rPr>
          <w:sz w:val="24"/>
          <w:szCs w:val="24"/>
        </w:rPr>
        <w:t xml:space="preserve">, is prevalent in </w:t>
      </w:r>
      <w:r w:rsidR="00080B26" w:rsidRPr="00BF3008">
        <w:rPr>
          <w:sz w:val="24"/>
          <w:szCs w:val="24"/>
        </w:rPr>
        <w:t xml:space="preserve">this profile’s </w:t>
      </w:r>
      <w:r w:rsidR="00E601E3" w:rsidRPr="00BF3008">
        <w:rPr>
          <w:sz w:val="24"/>
          <w:szCs w:val="24"/>
        </w:rPr>
        <w:t>content.</w:t>
      </w:r>
    </w:p>
    <w:p w14:paraId="14B4EB9A" w14:textId="4D0FDA33" w:rsidR="00C462B6" w:rsidRPr="00BF3008" w:rsidRDefault="00C462B6" w:rsidP="00C462B6">
      <w:pPr>
        <w:spacing w:line="480" w:lineRule="auto"/>
        <w:contextualSpacing/>
        <w:jc w:val="center"/>
        <w:rPr>
          <w:i/>
          <w:sz w:val="24"/>
          <w:szCs w:val="24"/>
        </w:rPr>
      </w:pPr>
      <w:r w:rsidRPr="00BF3008">
        <w:rPr>
          <w:i/>
          <w:sz w:val="24"/>
          <w:szCs w:val="24"/>
        </w:rPr>
        <w:t>--- Insert Figure 8 here ---</w:t>
      </w:r>
    </w:p>
    <w:p w14:paraId="10BB4744" w14:textId="3831D8F3" w:rsidR="00B7309C" w:rsidRPr="00BF3008" w:rsidRDefault="007048EC" w:rsidP="007048EC">
      <w:pPr>
        <w:pStyle w:val="Paragraphedeliste"/>
        <w:tabs>
          <w:tab w:val="left" w:pos="0"/>
        </w:tabs>
        <w:spacing w:line="480" w:lineRule="auto"/>
        <w:ind w:left="0" w:firstLine="0"/>
        <w:contextualSpacing/>
        <w:rPr>
          <w:sz w:val="24"/>
          <w:szCs w:val="24"/>
        </w:rPr>
      </w:pPr>
      <w:r w:rsidRPr="00BF3008">
        <w:rPr>
          <w:sz w:val="24"/>
          <w:szCs w:val="24"/>
        </w:rPr>
        <w:tab/>
      </w:r>
      <w:r w:rsidR="00E601E3" w:rsidRPr="00BF3008">
        <w:rPr>
          <w:sz w:val="24"/>
          <w:szCs w:val="24"/>
        </w:rPr>
        <w:t xml:space="preserve">The </w:t>
      </w:r>
      <w:r w:rsidR="00E601E3" w:rsidRPr="00BF3008">
        <w:rPr>
          <w:i/>
          <w:iCs/>
          <w:sz w:val="24"/>
          <w:szCs w:val="24"/>
        </w:rPr>
        <w:t>anxious</w:t>
      </w:r>
      <w:r w:rsidR="00B500D7" w:rsidRPr="00BF3008">
        <w:rPr>
          <w:i/>
          <w:iCs/>
          <w:sz w:val="24"/>
          <w:szCs w:val="24"/>
        </w:rPr>
        <w:t xml:space="preserve"> virgin</w:t>
      </w:r>
      <w:r w:rsidR="00E601E3" w:rsidRPr="00BF3008">
        <w:rPr>
          <w:i/>
          <w:iCs/>
          <w:sz w:val="24"/>
          <w:szCs w:val="24"/>
        </w:rPr>
        <w:t xml:space="preserve"> </w:t>
      </w:r>
      <w:r w:rsidR="00E601E3" w:rsidRPr="00BF3008">
        <w:rPr>
          <w:sz w:val="24"/>
          <w:szCs w:val="24"/>
        </w:rPr>
        <w:t xml:space="preserve">has </w:t>
      </w:r>
      <w:r w:rsidR="00B500D7" w:rsidRPr="00BF3008">
        <w:rPr>
          <w:sz w:val="24"/>
          <w:szCs w:val="24"/>
        </w:rPr>
        <w:t xml:space="preserve">worries </w:t>
      </w:r>
      <w:r w:rsidR="00E601E3" w:rsidRPr="00BF3008">
        <w:rPr>
          <w:sz w:val="24"/>
          <w:szCs w:val="24"/>
        </w:rPr>
        <w:t xml:space="preserve">about </w:t>
      </w:r>
      <w:r w:rsidR="008F6FEC" w:rsidRPr="00BF3008">
        <w:rPr>
          <w:sz w:val="24"/>
          <w:szCs w:val="24"/>
        </w:rPr>
        <w:t xml:space="preserve">both </w:t>
      </w:r>
      <w:r w:rsidR="005D0B19" w:rsidRPr="00BF3008">
        <w:rPr>
          <w:sz w:val="24"/>
          <w:szCs w:val="24"/>
        </w:rPr>
        <w:t>their</w:t>
      </w:r>
      <w:r w:rsidR="00E601E3" w:rsidRPr="00BF3008">
        <w:rPr>
          <w:sz w:val="24"/>
          <w:szCs w:val="24"/>
        </w:rPr>
        <w:t xml:space="preserve"> virginity </w:t>
      </w:r>
      <w:r w:rsidR="00E2391B" w:rsidRPr="00BF3008">
        <w:rPr>
          <w:sz w:val="24"/>
          <w:szCs w:val="24"/>
        </w:rPr>
        <w:t xml:space="preserve">status </w:t>
      </w:r>
      <w:r w:rsidR="00E601E3" w:rsidRPr="00BF3008">
        <w:rPr>
          <w:sz w:val="24"/>
          <w:szCs w:val="24"/>
        </w:rPr>
        <w:t xml:space="preserve">and </w:t>
      </w:r>
      <w:r w:rsidR="008F6FEC" w:rsidRPr="00BF3008">
        <w:rPr>
          <w:sz w:val="24"/>
          <w:szCs w:val="24"/>
        </w:rPr>
        <w:t xml:space="preserve">their lack of </w:t>
      </w:r>
      <w:r w:rsidR="00B500D7" w:rsidRPr="00BF3008">
        <w:rPr>
          <w:sz w:val="24"/>
          <w:szCs w:val="24"/>
        </w:rPr>
        <w:t xml:space="preserve">sexual </w:t>
      </w:r>
      <w:r w:rsidR="00E601E3" w:rsidRPr="00BF3008">
        <w:rPr>
          <w:sz w:val="24"/>
          <w:szCs w:val="24"/>
        </w:rPr>
        <w:t xml:space="preserve">experience. </w:t>
      </w:r>
      <w:r w:rsidR="00E2391B" w:rsidRPr="00BF3008">
        <w:rPr>
          <w:sz w:val="24"/>
          <w:szCs w:val="24"/>
        </w:rPr>
        <w:t>Here</w:t>
      </w:r>
      <w:r w:rsidR="00E601E3" w:rsidRPr="00BF3008">
        <w:rPr>
          <w:sz w:val="24"/>
          <w:szCs w:val="24"/>
        </w:rPr>
        <w:t xml:space="preserve">, the </w:t>
      </w:r>
      <w:r w:rsidR="00E2391B" w:rsidRPr="00BF3008">
        <w:rPr>
          <w:sz w:val="24"/>
          <w:szCs w:val="24"/>
        </w:rPr>
        <w:t xml:space="preserve">main </w:t>
      </w:r>
      <w:r w:rsidR="00E601E3" w:rsidRPr="00BF3008">
        <w:rPr>
          <w:sz w:val="24"/>
          <w:szCs w:val="24"/>
        </w:rPr>
        <w:t xml:space="preserve">message revolves around </w:t>
      </w:r>
      <w:r w:rsidR="00E2391B" w:rsidRPr="00BF3008">
        <w:rPr>
          <w:sz w:val="24"/>
          <w:szCs w:val="24"/>
        </w:rPr>
        <w:t xml:space="preserve">any </w:t>
      </w:r>
      <w:r w:rsidR="00E601E3" w:rsidRPr="00BF3008">
        <w:rPr>
          <w:sz w:val="24"/>
          <w:szCs w:val="24"/>
        </w:rPr>
        <w:t>question</w:t>
      </w:r>
      <w:r w:rsidR="00E2391B" w:rsidRPr="00BF3008">
        <w:rPr>
          <w:sz w:val="24"/>
          <w:szCs w:val="24"/>
        </w:rPr>
        <w:t>s and concerns</w:t>
      </w:r>
      <w:r w:rsidR="00620AE1" w:rsidRPr="00BF3008">
        <w:rPr>
          <w:sz w:val="24"/>
          <w:szCs w:val="24"/>
        </w:rPr>
        <w:t xml:space="preserve"> </w:t>
      </w:r>
      <w:r w:rsidR="00E2391B" w:rsidRPr="00BF3008">
        <w:rPr>
          <w:sz w:val="24"/>
          <w:szCs w:val="24"/>
        </w:rPr>
        <w:t xml:space="preserve">a </w:t>
      </w:r>
      <w:r w:rsidR="00E2391B" w:rsidRPr="00BF3008">
        <w:rPr>
          <w:sz w:val="24"/>
          <w:szCs w:val="24"/>
        </w:rPr>
        <w:lastRenderedPageBreak/>
        <w:t>VYA</w:t>
      </w:r>
      <w:r w:rsidR="00A63D54" w:rsidRPr="00BF3008">
        <w:rPr>
          <w:sz w:val="24"/>
          <w:szCs w:val="24"/>
        </w:rPr>
        <w:t>M</w:t>
      </w:r>
      <w:r w:rsidR="00E2391B" w:rsidRPr="00BF3008">
        <w:rPr>
          <w:sz w:val="24"/>
          <w:szCs w:val="24"/>
        </w:rPr>
        <w:t xml:space="preserve"> may have on the</w:t>
      </w:r>
      <w:r w:rsidR="00620AE1" w:rsidRPr="00BF3008">
        <w:rPr>
          <w:sz w:val="24"/>
          <w:szCs w:val="24"/>
        </w:rPr>
        <w:t xml:space="preserve"> transition to sexual activity.</w:t>
      </w:r>
      <w:r w:rsidR="00E601E3" w:rsidRPr="00BF3008">
        <w:rPr>
          <w:sz w:val="24"/>
          <w:szCs w:val="24"/>
        </w:rPr>
        <w:t xml:space="preserve"> </w:t>
      </w:r>
      <w:r w:rsidR="00620AE1" w:rsidRPr="00BF3008">
        <w:rPr>
          <w:sz w:val="24"/>
          <w:szCs w:val="24"/>
        </w:rPr>
        <w:t>For</w:t>
      </w:r>
      <w:r w:rsidR="00E601E3" w:rsidRPr="00BF3008">
        <w:rPr>
          <w:sz w:val="24"/>
          <w:szCs w:val="24"/>
        </w:rPr>
        <w:t xml:space="preserve"> example</w:t>
      </w:r>
      <w:r w:rsidR="00851062" w:rsidRPr="00BF3008">
        <w:rPr>
          <w:sz w:val="24"/>
          <w:szCs w:val="24"/>
        </w:rPr>
        <w:t>,</w:t>
      </w:r>
      <w:r w:rsidR="00620AE1" w:rsidRPr="00BF3008">
        <w:rPr>
          <w:sz w:val="24"/>
          <w:szCs w:val="24"/>
        </w:rPr>
        <w:t xml:space="preserve"> one can be</w:t>
      </w:r>
      <w:r w:rsidR="00E601E3" w:rsidRPr="00BF3008">
        <w:rPr>
          <w:sz w:val="24"/>
          <w:szCs w:val="24"/>
        </w:rPr>
        <w:t xml:space="preserve"> concern</w:t>
      </w:r>
      <w:r w:rsidR="00620AE1" w:rsidRPr="00BF3008">
        <w:rPr>
          <w:sz w:val="24"/>
          <w:szCs w:val="24"/>
        </w:rPr>
        <w:t>ed</w:t>
      </w:r>
      <w:r w:rsidR="00E601E3" w:rsidRPr="00BF3008">
        <w:rPr>
          <w:sz w:val="24"/>
          <w:szCs w:val="24"/>
        </w:rPr>
        <w:t xml:space="preserve"> about</w:t>
      </w:r>
      <w:r w:rsidR="00620AE1" w:rsidRPr="00BF3008">
        <w:rPr>
          <w:sz w:val="24"/>
          <w:szCs w:val="24"/>
        </w:rPr>
        <w:t xml:space="preserve"> </w:t>
      </w:r>
      <w:r w:rsidR="00D40BF2" w:rsidRPr="00BF3008">
        <w:rPr>
          <w:sz w:val="24"/>
          <w:szCs w:val="24"/>
        </w:rPr>
        <w:t>the risk of pregnancy through touching hands</w:t>
      </w:r>
      <w:r w:rsidR="005D0B19" w:rsidRPr="00BF3008">
        <w:rPr>
          <w:sz w:val="24"/>
          <w:szCs w:val="24"/>
        </w:rPr>
        <w:t xml:space="preserve"> or </w:t>
      </w:r>
      <w:r w:rsidR="00D40BF2" w:rsidRPr="00BF3008">
        <w:rPr>
          <w:sz w:val="24"/>
          <w:szCs w:val="24"/>
        </w:rPr>
        <w:t xml:space="preserve">being </w:t>
      </w:r>
      <w:r w:rsidR="00620AE1" w:rsidRPr="00BF3008">
        <w:rPr>
          <w:sz w:val="24"/>
          <w:szCs w:val="24"/>
        </w:rPr>
        <w:t>in a</w:t>
      </w:r>
      <w:r w:rsidR="00D40BF2" w:rsidRPr="00BF3008">
        <w:rPr>
          <w:sz w:val="24"/>
          <w:szCs w:val="24"/>
        </w:rPr>
        <w:t>ny</w:t>
      </w:r>
      <w:r w:rsidR="00620AE1" w:rsidRPr="00BF3008">
        <w:rPr>
          <w:sz w:val="24"/>
          <w:szCs w:val="24"/>
        </w:rPr>
        <w:t xml:space="preserve"> sexual </w:t>
      </w:r>
      <w:r w:rsidR="005D0B19" w:rsidRPr="00BF3008">
        <w:rPr>
          <w:sz w:val="24"/>
          <w:szCs w:val="24"/>
        </w:rPr>
        <w:t>context</w:t>
      </w:r>
      <w:r w:rsidR="00620AE1" w:rsidRPr="00BF3008">
        <w:rPr>
          <w:sz w:val="24"/>
          <w:szCs w:val="24"/>
        </w:rPr>
        <w:t>.</w:t>
      </w:r>
      <w:r w:rsidR="00E601E3" w:rsidRPr="00BF3008">
        <w:rPr>
          <w:sz w:val="24"/>
          <w:szCs w:val="24"/>
        </w:rPr>
        <w:t xml:space="preserve"> The </w:t>
      </w:r>
      <w:r w:rsidR="00D40BF2" w:rsidRPr="00BF3008">
        <w:rPr>
          <w:sz w:val="24"/>
          <w:szCs w:val="24"/>
        </w:rPr>
        <w:t xml:space="preserve">memes </w:t>
      </w:r>
      <w:r w:rsidR="00E601E3" w:rsidRPr="00BF3008">
        <w:rPr>
          <w:sz w:val="24"/>
          <w:szCs w:val="24"/>
        </w:rPr>
        <w:t xml:space="preserve">show frightened or panicked characters, although it is understood that this is an exaggeration for humorous purposes. Nevertheless, </w:t>
      </w:r>
      <w:r w:rsidR="00D40BF2" w:rsidRPr="00BF3008">
        <w:rPr>
          <w:sz w:val="24"/>
          <w:szCs w:val="24"/>
        </w:rPr>
        <w:t xml:space="preserve">because </w:t>
      </w:r>
      <w:r w:rsidR="00E601E3" w:rsidRPr="00BF3008">
        <w:rPr>
          <w:sz w:val="24"/>
          <w:szCs w:val="24"/>
        </w:rPr>
        <w:t xml:space="preserve">these worries are not shown as externalized, but </w:t>
      </w:r>
      <w:r w:rsidR="00D40BF2" w:rsidRPr="00BF3008">
        <w:rPr>
          <w:sz w:val="24"/>
          <w:szCs w:val="24"/>
        </w:rPr>
        <w:t xml:space="preserve">merely </w:t>
      </w:r>
      <w:r w:rsidR="00620AE1" w:rsidRPr="00BF3008">
        <w:rPr>
          <w:sz w:val="24"/>
          <w:szCs w:val="24"/>
        </w:rPr>
        <w:t xml:space="preserve">as </w:t>
      </w:r>
      <w:r w:rsidR="00E601E3" w:rsidRPr="00BF3008">
        <w:rPr>
          <w:sz w:val="24"/>
          <w:szCs w:val="24"/>
        </w:rPr>
        <w:t>ruminated</w:t>
      </w:r>
      <w:r w:rsidR="00D40BF2" w:rsidRPr="00BF3008">
        <w:rPr>
          <w:sz w:val="24"/>
          <w:szCs w:val="24"/>
        </w:rPr>
        <w:t>,</w:t>
      </w:r>
      <w:r w:rsidR="00E601E3" w:rsidRPr="00BF3008">
        <w:rPr>
          <w:sz w:val="24"/>
          <w:szCs w:val="24"/>
        </w:rPr>
        <w:t xml:space="preserve"> </w:t>
      </w:r>
      <w:r w:rsidR="00D40BF2" w:rsidRPr="00BF3008">
        <w:rPr>
          <w:sz w:val="24"/>
          <w:szCs w:val="24"/>
        </w:rPr>
        <w:t xml:space="preserve">it </w:t>
      </w:r>
      <w:r w:rsidR="00620AE1" w:rsidRPr="00BF3008">
        <w:rPr>
          <w:sz w:val="24"/>
          <w:szCs w:val="24"/>
        </w:rPr>
        <w:t>can</w:t>
      </w:r>
      <w:r w:rsidR="00E601E3" w:rsidRPr="00BF3008">
        <w:rPr>
          <w:sz w:val="24"/>
          <w:szCs w:val="24"/>
        </w:rPr>
        <w:t xml:space="preserve"> lead</w:t>
      </w:r>
      <w:r w:rsidR="00620AE1" w:rsidRPr="00BF3008">
        <w:rPr>
          <w:sz w:val="24"/>
          <w:szCs w:val="24"/>
        </w:rPr>
        <w:t xml:space="preserve"> one</w:t>
      </w:r>
      <w:r w:rsidR="00E601E3" w:rsidRPr="00BF3008">
        <w:rPr>
          <w:sz w:val="24"/>
          <w:szCs w:val="24"/>
        </w:rPr>
        <w:t xml:space="preserve"> to </w:t>
      </w:r>
      <w:r w:rsidR="00D40BF2" w:rsidRPr="00BF3008">
        <w:rPr>
          <w:sz w:val="24"/>
          <w:szCs w:val="24"/>
        </w:rPr>
        <w:t>feel anxious</w:t>
      </w:r>
      <w:r w:rsidR="00FA70A7" w:rsidRPr="00BF3008">
        <w:rPr>
          <w:sz w:val="24"/>
          <w:szCs w:val="24"/>
        </w:rPr>
        <w:t xml:space="preserve"> </w:t>
      </w:r>
      <w:r w:rsidR="00E601E3" w:rsidRPr="00BF3008">
        <w:rPr>
          <w:sz w:val="24"/>
          <w:szCs w:val="24"/>
        </w:rPr>
        <w:t xml:space="preserve">in situations that </w:t>
      </w:r>
      <w:r w:rsidR="00620AE1" w:rsidRPr="00BF3008">
        <w:rPr>
          <w:sz w:val="24"/>
          <w:szCs w:val="24"/>
        </w:rPr>
        <w:t>could lead</w:t>
      </w:r>
      <w:r w:rsidR="00E601E3" w:rsidRPr="00BF3008">
        <w:rPr>
          <w:sz w:val="24"/>
          <w:szCs w:val="24"/>
        </w:rPr>
        <w:t xml:space="preserve"> to physical or sexual contact. This profile shows </w:t>
      </w:r>
      <w:r w:rsidR="00D40BF2" w:rsidRPr="00BF3008">
        <w:rPr>
          <w:sz w:val="24"/>
          <w:szCs w:val="24"/>
        </w:rPr>
        <w:t xml:space="preserve">unexpressed </w:t>
      </w:r>
      <w:r w:rsidR="00E601E3" w:rsidRPr="00BF3008">
        <w:rPr>
          <w:sz w:val="24"/>
          <w:szCs w:val="24"/>
        </w:rPr>
        <w:t>feelings and questioning</w:t>
      </w:r>
      <w:r w:rsidR="00620AE1" w:rsidRPr="00BF3008">
        <w:rPr>
          <w:sz w:val="24"/>
          <w:szCs w:val="24"/>
        </w:rPr>
        <w:t>s</w:t>
      </w:r>
      <w:r w:rsidR="00E601E3" w:rsidRPr="00BF3008">
        <w:rPr>
          <w:sz w:val="24"/>
          <w:szCs w:val="24"/>
        </w:rPr>
        <w:t xml:space="preserve"> and exposes the</w:t>
      </w:r>
      <w:r w:rsidR="008D06D5" w:rsidRPr="00BF3008">
        <w:rPr>
          <w:sz w:val="24"/>
          <w:szCs w:val="24"/>
        </w:rPr>
        <w:t xml:space="preserve"> </w:t>
      </w:r>
      <w:r w:rsidR="00E601E3" w:rsidRPr="00BF3008">
        <w:rPr>
          <w:sz w:val="24"/>
          <w:szCs w:val="24"/>
        </w:rPr>
        <w:t xml:space="preserve">conversation that the </w:t>
      </w:r>
      <w:r w:rsidR="007B6DAE" w:rsidRPr="00BF3008">
        <w:rPr>
          <w:sz w:val="24"/>
          <w:szCs w:val="24"/>
        </w:rPr>
        <w:t>VYA</w:t>
      </w:r>
      <w:r w:rsidR="00A63D54" w:rsidRPr="00BF3008">
        <w:rPr>
          <w:sz w:val="24"/>
          <w:szCs w:val="24"/>
        </w:rPr>
        <w:t>M</w:t>
      </w:r>
      <w:r w:rsidR="00E601E3" w:rsidRPr="00BF3008">
        <w:rPr>
          <w:sz w:val="24"/>
          <w:szCs w:val="24"/>
        </w:rPr>
        <w:t xml:space="preserve"> has with </w:t>
      </w:r>
      <w:r w:rsidR="00D40BF2" w:rsidRPr="00BF3008">
        <w:rPr>
          <w:sz w:val="24"/>
          <w:szCs w:val="24"/>
        </w:rPr>
        <w:t>themselves</w:t>
      </w:r>
      <w:r w:rsidR="00E601E3" w:rsidRPr="00BF3008">
        <w:rPr>
          <w:sz w:val="24"/>
          <w:szCs w:val="24"/>
        </w:rPr>
        <w:t>. Virginity in this profile is not</w:t>
      </w:r>
      <w:r w:rsidR="00A25761" w:rsidRPr="00BF3008">
        <w:rPr>
          <w:sz w:val="24"/>
          <w:szCs w:val="24"/>
        </w:rPr>
        <w:t xml:space="preserve"> necessarily</w:t>
      </w:r>
      <w:r w:rsidR="00E601E3" w:rsidRPr="00BF3008">
        <w:rPr>
          <w:sz w:val="24"/>
          <w:szCs w:val="24"/>
        </w:rPr>
        <w:t xml:space="preserve"> seen as </w:t>
      </w:r>
      <w:r w:rsidR="00A25761" w:rsidRPr="00BF3008">
        <w:rPr>
          <w:sz w:val="24"/>
          <w:szCs w:val="24"/>
        </w:rPr>
        <w:t>permanent</w:t>
      </w:r>
      <w:r w:rsidR="00D40BF2" w:rsidRPr="00BF3008">
        <w:rPr>
          <w:sz w:val="24"/>
          <w:szCs w:val="24"/>
        </w:rPr>
        <w:t>.</w:t>
      </w:r>
      <w:r w:rsidR="00A25761" w:rsidRPr="00BF3008">
        <w:rPr>
          <w:sz w:val="24"/>
          <w:szCs w:val="24"/>
        </w:rPr>
        <w:t xml:space="preserve"> </w:t>
      </w:r>
      <w:r w:rsidR="00D40BF2" w:rsidRPr="00BF3008">
        <w:rPr>
          <w:sz w:val="24"/>
          <w:szCs w:val="24"/>
        </w:rPr>
        <w:t>H</w:t>
      </w:r>
      <w:r w:rsidR="00A25761" w:rsidRPr="00BF3008">
        <w:rPr>
          <w:sz w:val="24"/>
          <w:szCs w:val="24"/>
        </w:rPr>
        <w:t>owever,</w:t>
      </w:r>
      <w:r w:rsidR="00E601E3" w:rsidRPr="00BF3008">
        <w:rPr>
          <w:sz w:val="24"/>
          <w:szCs w:val="24"/>
        </w:rPr>
        <w:t xml:space="preserve"> the anxiety makes the </w:t>
      </w:r>
      <w:r w:rsidR="00A25761" w:rsidRPr="00BF3008">
        <w:rPr>
          <w:sz w:val="24"/>
          <w:szCs w:val="24"/>
        </w:rPr>
        <w:t xml:space="preserve">prospect </w:t>
      </w:r>
      <w:r w:rsidR="00E601E3" w:rsidRPr="00BF3008">
        <w:rPr>
          <w:sz w:val="24"/>
          <w:szCs w:val="24"/>
        </w:rPr>
        <w:t xml:space="preserve">of </w:t>
      </w:r>
      <w:r w:rsidR="00A25761" w:rsidRPr="00BF3008">
        <w:rPr>
          <w:sz w:val="24"/>
          <w:szCs w:val="24"/>
        </w:rPr>
        <w:t xml:space="preserve">a </w:t>
      </w:r>
      <w:r w:rsidR="00E601E3" w:rsidRPr="00BF3008">
        <w:rPr>
          <w:sz w:val="24"/>
          <w:szCs w:val="24"/>
        </w:rPr>
        <w:t xml:space="preserve">sexual </w:t>
      </w:r>
      <w:r w:rsidR="00A25761" w:rsidRPr="00BF3008">
        <w:rPr>
          <w:sz w:val="24"/>
          <w:szCs w:val="24"/>
        </w:rPr>
        <w:t xml:space="preserve">encounter </w:t>
      </w:r>
      <w:r w:rsidR="00E601E3" w:rsidRPr="00BF3008">
        <w:rPr>
          <w:sz w:val="24"/>
          <w:szCs w:val="24"/>
        </w:rPr>
        <w:t>difficult, if not impossible.</w:t>
      </w:r>
    </w:p>
    <w:p w14:paraId="0EEF29DC" w14:textId="4E8880C6" w:rsidR="00C462B6" w:rsidRPr="00BF3008" w:rsidRDefault="00C462B6" w:rsidP="00C462B6">
      <w:pPr>
        <w:spacing w:line="480" w:lineRule="auto"/>
        <w:contextualSpacing/>
        <w:jc w:val="center"/>
        <w:rPr>
          <w:i/>
          <w:sz w:val="24"/>
          <w:szCs w:val="24"/>
        </w:rPr>
      </w:pPr>
      <w:r w:rsidRPr="00BF3008">
        <w:rPr>
          <w:i/>
          <w:sz w:val="24"/>
          <w:szCs w:val="24"/>
        </w:rPr>
        <w:t>--- Insert Figure 9 here ---</w:t>
      </w:r>
    </w:p>
    <w:p w14:paraId="773B3DCB" w14:textId="464B280B" w:rsidR="00B7309C" w:rsidRPr="00BF3008" w:rsidRDefault="007048EC" w:rsidP="007048EC">
      <w:pPr>
        <w:pStyle w:val="Paragraphedeliste"/>
        <w:tabs>
          <w:tab w:val="left" w:pos="0"/>
        </w:tabs>
        <w:spacing w:line="480" w:lineRule="auto"/>
        <w:ind w:left="0" w:firstLine="0"/>
        <w:contextualSpacing/>
        <w:rPr>
          <w:sz w:val="24"/>
          <w:szCs w:val="24"/>
        </w:rPr>
      </w:pPr>
      <w:r w:rsidRPr="00BF3008">
        <w:rPr>
          <w:sz w:val="24"/>
          <w:szCs w:val="24"/>
        </w:rPr>
        <w:tab/>
      </w:r>
      <w:r w:rsidR="00E601E3" w:rsidRPr="00BF3008">
        <w:rPr>
          <w:sz w:val="24"/>
          <w:szCs w:val="24"/>
        </w:rPr>
        <w:t xml:space="preserve">The </w:t>
      </w:r>
      <w:r w:rsidR="00E601E3" w:rsidRPr="00BF3008">
        <w:rPr>
          <w:i/>
          <w:iCs/>
          <w:sz w:val="24"/>
          <w:szCs w:val="24"/>
        </w:rPr>
        <w:t>resigned</w:t>
      </w:r>
      <w:r w:rsidR="00A25761" w:rsidRPr="00BF3008">
        <w:rPr>
          <w:i/>
          <w:iCs/>
          <w:sz w:val="24"/>
          <w:szCs w:val="24"/>
        </w:rPr>
        <w:t xml:space="preserve"> virgin</w:t>
      </w:r>
      <w:r w:rsidR="00E601E3" w:rsidRPr="00BF3008">
        <w:rPr>
          <w:sz w:val="24"/>
          <w:szCs w:val="24"/>
        </w:rPr>
        <w:t xml:space="preserve"> </w:t>
      </w:r>
      <w:r w:rsidR="00AC5756" w:rsidRPr="00BF3008">
        <w:rPr>
          <w:sz w:val="24"/>
          <w:szCs w:val="24"/>
        </w:rPr>
        <w:t>conveys</w:t>
      </w:r>
      <w:r w:rsidR="00E601E3" w:rsidRPr="00BF3008">
        <w:rPr>
          <w:sz w:val="24"/>
          <w:szCs w:val="24"/>
        </w:rPr>
        <w:t xml:space="preserve"> the idea that virginity is not temporary but </w:t>
      </w:r>
      <w:r w:rsidR="008F6FEC" w:rsidRPr="00BF3008">
        <w:rPr>
          <w:sz w:val="24"/>
          <w:szCs w:val="24"/>
        </w:rPr>
        <w:t>permanent</w:t>
      </w:r>
      <w:r w:rsidR="00E601E3" w:rsidRPr="00BF3008">
        <w:rPr>
          <w:sz w:val="24"/>
          <w:szCs w:val="24"/>
        </w:rPr>
        <w:t xml:space="preserve">, and that nothing can interfere with it. </w:t>
      </w:r>
      <w:r w:rsidR="00242FC2" w:rsidRPr="00BF3008">
        <w:rPr>
          <w:sz w:val="24"/>
          <w:szCs w:val="24"/>
        </w:rPr>
        <w:t>Although</w:t>
      </w:r>
      <w:r w:rsidR="00E601E3" w:rsidRPr="00BF3008">
        <w:rPr>
          <w:sz w:val="24"/>
          <w:szCs w:val="24"/>
        </w:rPr>
        <w:t xml:space="preserve"> </w:t>
      </w:r>
      <w:r w:rsidR="00AC5756" w:rsidRPr="00BF3008">
        <w:rPr>
          <w:sz w:val="24"/>
          <w:szCs w:val="24"/>
        </w:rPr>
        <w:t xml:space="preserve">they </w:t>
      </w:r>
      <w:r w:rsidR="00E601E3" w:rsidRPr="00BF3008">
        <w:rPr>
          <w:sz w:val="24"/>
          <w:szCs w:val="24"/>
        </w:rPr>
        <w:t xml:space="preserve">accept this </w:t>
      </w:r>
      <w:r w:rsidR="00AC5756" w:rsidRPr="00BF3008">
        <w:rPr>
          <w:sz w:val="24"/>
          <w:szCs w:val="24"/>
        </w:rPr>
        <w:t xml:space="preserve">status </w:t>
      </w:r>
      <w:r w:rsidR="00E601E3" w:rsidRPr="00BF3008">
        <w:rPr>
          <w:sz w:val="24"/>
          <w:szCs w:val="24"/>
        </w:rPr>
        <w:t xml:space="preserve">and do not </w:t>
      </w:r>
      <w:r w:rsidR="00242FC2" w:rsidRPr="00BF3008">
        <w:rPr>
          <w:sz w:val="24"/>
          <w:szCs w:val="24"/>
        </w:rPr>
        <w:t xml:space="preserve">attempt to </w:t>
      </w:r>
      <w:r w:rsidR="00AC5756" w:rsidRPr="00BF3008">
        <w:rPr>
          <w:sz w:val="24"/>
          <w:szCs w:val="24"/>
        </w:rPr>
        <w:t>alter</w:t>
      </w:r>
      <w:r w:rsidR="00242FC2" w:rsidRPr="00BF3008">
        <w:rPr>
          <w:sz w:val="24"/>
          <w:szCs w:val="24"/>
        </w:rPr>
        <w:t xml:space="preserve"> it, </w:t>
      </w:r>
      <w:r w:rsidR="00AC5756" w:rsidRPr="00BF3008">
        <w:rPr>
          <w:sz w:val="24"/>
          <w:szCs w:val="24"/>
        </w:rPr>
        <w:t>t</w:t>
      </w:r>
      <w:r w:rsidR="00366BEE" w:rsidRPr="00BF3008">
        <w:rPr>
          <w:sz w:val="24"/>
          <w:szCs w:val="24"/>
        </w:rPr>
        <w:t>he</w:t>
      </w:r>
      <w:r w:rsidR="00AC5756" w:rsidRPr="00BF3008">
        <w:rPr>
          <w:sz w:val="24"/>
          <w:szCs w:val="24"/>
        </w:rPr>
        <w:t>y</w:t>
      </w:r>
      <w:r w:rsidR="00E601E3" w:rsidRPr="00BF3008">
        <w:rPr>
          <w:sz w:val="24"/>
          <w:szCs w:val="24"/>
        </w:rPr>
        <w:t xml:space="preserve"> experience it as a burden. The memes suggest a posture of confidence </w:t>
      </w:r>
      <w:r w:rsidR="00AC5756" w:rsidRPr="00BF3008">
        <w:rPr>
          <w:sz w:val="24"/>
          <w:szCs w:val="24"/>
        </w:rPr>
        <w:t>regarding one’s</w:t>
      </w:r>
      <w:r w:rsidR="00E601E3" w:rsidRPr="00BF3008">
        <w:rPr>
          <w:sz w:val="24"/>
          <w:szCs w:val="24"/>
        </w:rPr>
        <w:t xml:space="preserve"> virginity, but it is </w:t>
      </w:r>
      <w:r w:rsidR="00AC5756" w:rsidRPr="00BF3008">
        <w:rPr>
          <w:sz w:val="24"/>
          <w:szCs w:val="24"/>
        </w:rPr>
        <w:t xml:space="preserve">nonetheless </w:t>
      </w:r>
      <w:r w:rsidR="00E601E3" w:rsidRPr="00BF3008">
        <w:rPr>
          <w:sz w:val="24"/>
          <w:szCs w:val="24"/>
        </w:rPr>
        <w:t>expressed with embarrassment</w:t>
      </w:r>
      <w:r w:rsidR="008F6FEC" w:rsidRPr="00BF3008">
        <w:rPr>
          <w:sz w:val="24"/>
          <w:szCs w:val="24"/>
        </w:rPr>
        <w:t>, self-pity</w:t>
      </w:r>
      <w:r w:rsidR="00E601E3" w:rsidRPr="00BF3008">
        <w:rPr>
          <w:sz w:val="24"/>
          <w:szCs w:val="24"/>
        </w:rPr>
        <w:t xml:space="preserve"> or desolation. </w:t>
      </w:r>
      <w:r w:rsidR="00971F2A" w:rsidRPr="00BF3008">
        <w:rPr>
          <w:sz w:val="24"/>
          <w:szCs w:val="24"/>
        </w:rPr>
        <w:t xml:space="preserve">Such </w:t>
      </w:r>
      <w:r w:rsidR="00E601E3" w:rsidRPr="00BF3008">
        <w:rPr>
          <w:sz w:val="24"/>
          <w:szCs w:val="24"/>
        </w:rPr>
        <w:t xml:space="preserve">memes show situations in which the </w:t>
      </w:r>
      <w:r w:rsidR="007B6DAE" w:rsidRPr="00BF3008">
        <w:rPr>
          <w:sz w:val="24"/>
          <w:szCs w:val="24"/>
        </w:rPr>
        <w:t>VYA</w:t>
      </w:r>
      <w:r w:rsidR="00A63D54" w:rsidRPr="00BF3008">
        <w:rPr>
          <w:sz w:val="24"/>
          <w:szCs w:val="24"/>
        </w:rPr>
        <w:t>M</w:t>
      </w:r>
      <w:r w:rsidR="00E601E3" w:rsidRPr="00BF3008">
        <w:rPr>
          <w:sz w:val="24"/>
          <w:szCs w:val="24"/>
        </w:rPr>
        <w:t xml:space="preserve"> is confronted with the absence of sexuality in </w:t>
      </w:r>
      <w:r w:rsidR="007560A6" w:rsidRPr="00BF3008">
        <w:rPr>
          <w:sz w:val="24"/>
          <w:szCs w:val="24"/>
        </w:rPr>
        <w:t>their</w:t>
      </w:r>
      <w:r w:rsidR="00E601E3" w:rsidRPr="00BF3008">
        <w:rPr>
          <w:sz w:val="24"/>
          <w:szCs w:val="24"/>
        </w:rPr>
        <w:t xml:space="preserve"> life and is a spectator of </w:t>
      </w:r>
      <w:r w:rsidR="009322CB" w:rsidRPr="00BF3008">
        <w:rPr>
          <w:sz w:val="24"/>
          <w:szCs w:val="24"/>
        </w:rPr>
        <w:t xml:space="preserve">others’ </w:t>
      </w:r>
      <w:r w:rsidR="00E601E3" w:rsidRPr="00BF3008">
        <w:rPr>
          <w:sz w:val="24"/>
          <w:szCs w:val="24"/>
        </w:rPr>
        <w:t xml:space="preserve">sexual opportunities </w:t>
      </w:r>
      <w:r w:rsidR="00BD2026" w:rsidRPr="00BF3008">
        <w:rPr>
          <w:sz w:val="24"/>
          <w:szCs w:val="24"/>
        </w:rPr>
        <w:t>(e.g., seeing a couple</w:t>
      </w:r>
      <w:r w:rsidR="00B61591" w:rsidRPr="00BF3008">
        <w:rPr>
          <w:sz w:val="24"/>
          <w:szCs w:val="24"/>
        </w:rPr>
        <w:t xml:space="preserve"> kiss</w:t>
      </w:r>
      <w:r w:rsidR="00BD2026" w:rsidRPr="00BF3008">
        <w:rPr>
          <w:sz w:val="24"/>
          <w:szCs w:val="24"/>
        </w:rPr>
        <w:t>).</w:t>
      </w:r>
      <w:r w:rsidR="00E601E3" w:rsidRPr="00BF3008">
        <w:rPr>
          <w:sz w:val="24"/>
          <w:szCs w:val="24"/>
        </w:rPr>
        <w:t xml:space="preserve"> </w:t>
      </w:r>
      <w:r w:rsidR="00F23B76" w:rsidRPr="00BF3008">
        <w:rPr>
          <w:sz w:val="24"/>
          <w:szCs w:val="24"/>
        </w:rPr>
        <w:t>T</w:t>
      </w:r>
      <w:r w:rsidR="00E601E3" w:rsidRPr="00BF3008">
        <w:rPr>
          <w:sz w:val="24"/>
          <w:szCs w:val="24"/>
        </w:rPr>
        <w:t xml:space="preserve">his </w:t>
      </w:r>
      <w:r w:rsidR="008F6FEC" w:rsidRPr="00BF3008">
        <w:rPr>
          <w:sz w:val="24"/>
          <w:szCs w:val="24"/>
        </w:rPr>
        <w:t xml:space="preserve">is the most prevalent </w:t>
      </w:r>
      <w:r w:rsidR="00E601E3" w:rsidRPr="00BF3008">
        <w:rPr>
          <w:sz w:val="24"/>
          <w:szCs w:val="24"/>
        </w:rPr>
        <w:t xml:space="preserve">profile </w:t>
      </w:r>
      <w:r w:rsidR="00F23B76" w:rsidRPr="00BF3008">
        <w:rPr>
          <w:sz w:val="24"/>
          <w:szCs w:val="24"/>
        </w:rPr>
        <w:t xml:space="preserve">in the </w:t>
      </w:r>
      <w:r w:rsidR="008F6FEC" w:rsidRPr="00BF3008">
        <w:rPr>
          <w:sz w:val="24"/>
          <w:szCs w:val="24"/>
        </w:rPr>
        <w:t xml:space="preserve">whole </w:t>
      </w:r>
      <w:r w:rsidR="0067075C" w:rsidRPr="00BF3008">
        <w:rPr>
          <w:sz w:val="24"/>
          <w:szCs w:val="24"/>
        </w:rPr>
        <w:t>corpus</w:t>
      </w:r>
      <w:r w:rsidR="00F23B76" w:rsidRPr="00BF3008">
        <w:rPr>
          <w:sz w:val="24"/>
          <w:szCs w:val="24"/>
        </w:rPr>
        <w:t xml:space="preserve">. </w:t>
      </w:r>
    </w:p>
    <w:p w14:paraId="7A405FFD" w14:textId="6D47B6BC" w:rsidR="00C462B6" w:rsidRPr="00BF3008" w:rsidRDefault="00C462B6" w:rsidP="00C462B6">
      <w:pPr>
        <w:spacing w:line="480" w:lineRule="auto"/>
        <w:contextualSpacing/>
        <w:jc w:val="center"/>
        <w:rPr>
          <w:i/>
          <w:sz w:val="24"/>
          <w:szCs w:val="24"/>
        </w:rPr>
      </w:pPr>
      <w:r w:rsidRPr="00BF3008">
        <w:rPr>
          <w:i/>
          <w:sz w:val="24"/>
          <w:szCs w:val="24"/>
        </w:rPr>
        <w:t>--- Insert Figure 10 here ---</w:t>
      </w:r>
    </w:p>
    <w:p w14:paraId="0D1BF820" w14:textId="04DC44D5" w:rsidR="00B7309C" w:rsidRPr="00BF3008" w:rsidRDefault="007048EC" w:rsidP="007048EC">
      <w:pPr>
        <w:pStyle w:val="Paragraphedeliste"/>
        <w:tabs>
          <w:tab w:val="left" w:pos="0"/>
        </w:tabs>
        <w:spacing w:line="480" w:lineRule="auto"/>
        <w:ind w:left="0" w:firstLine="0"/>
        <w:contextualSpacing/>
        <w:rPr>
          <w:sz w:val="24"/>
          <w:szCs w:val="24"/>
        </w:rPr>
      </w:pPr>
      <w:r w:rsidRPr="00BF3008">
        <w:rPr>
          <w:sz w:val="24"/>
          <w:szCs w:val="24"/>
        </w:rPr>
        <w:tab/>
      </w:r>
      <w:r w:rsidR="00E601E3" w:rsidRPr="00BF3008">
        <w:rPr>
          <w:sz w:val="24"/>
          <w:szCs w:val="24"/>
        </w:rPr>
        <w:t xml:space="preserve">The </w:t>
      </w:r>
      <w:r w:rsidR="00CB17E1" w:rsidRPr="00BF3008">
        <w:rPr>
          <w:i/>
          <w:iCs/>
          <w:sz w:val="24"/>
          <w:szCs w:val="24"/>
        </w:rPr>
        <w:t xml:space="preserve">virgin </w:t>
      </w:r>
      <w:r w:rsidR="00F23B76" w:rsidRPr="00BF3008">
        <w:rPr>
          <w:i/>
          <w:iCs/>
          <w:sz w:val="24"/>
          <w:szCs w:val="24"/>
        </w:rPr>
        <w:t>affected by gender</w:t>
      </w:r>
      <w:r w:rsidR="00CB17E1" w:rsidRPr="00BF3008">
        <w:rPr>
          <w:i/>
          <w:iCs/>
          <w:sz w:val="24"/>
          <w:szCs w:val="24"/>
        </w:rPr>
        <w:t xml:space="preserve"> double standard</w:t>
      </w:r>
      <w:r w:rsidR="00F23B76" w:rsidRPr="00BF3008">
        <w:rPr>
          <w:i/>
          <w:iCs/>
          <w:sz w:val="24"/>
          <w:szCs w:val="24"/>
        </w:rPr>
        <w:t>s</w:t>
      </w:r>
      <w:r w:rsidR="00CB17E1" w:rsidRPr="00BF3008">
        <w:rPr>
          <w:sz w:val="24"/>
          <w:szCs w:val="24"/>
        </w:rPr>
        <w:t xml:space="preserve"> </w:t>
      </w:r>
      <w:r w:rsidR="00ED423B" w:rsidRPr="00BF3008">
        <w:rPr>
          <w:sz w:val="24"/>
          <w:szCs w:val="24"/>
        </w:rPr>
        <w:t xml:space="preserve">is faced with the pressure </w:t>
      </w:r>
      <w:r w:rsidR="00E601E3" w:rsidRPr="00BF3008">
        <w:rPr>
          <w:sz w:val="24"/>
          <w:szCs w:val="24"/>
        </w:rPr>
        <w:t>of masculinity and femininity</w:t>
      </w:r>
      <w:r w:rsidR="00993BA7" w:rsidRPr="00BF3008">
        <w:rPr>
          <w:sz w:val="24"/>
          <w:szCs w:val="24"/>
        </w:rPr>
        <w:t xml:space="preserve"> norms,</w:t>
      </w:r>
      <w:r w:rsidR="00E601E3" w:rsidRPr="00BF3008">
        <w:rPr>
          <w:sz w:val="24"/>
          <w:szCs w:val="24"/>
        </w:rPr>
        <w:t xml:space="preserve"> </w:t>
      </w:r>
      <w:r w:rsidR="009322CB" w:rsidRPr="00BF3008">
        <w:rPr>
          <w:sz w:val="24"/>
          <w:szCs w:val="24"/>
        </w:rPr>
        <w:t xml:space="preserve">both </w:t>
      </w:r>
      <w:r w:rsidR="00E601E3" w:rsidRPr="00BF3008">
        <w:rPr>
          <w:sz w:val="24"/>
          <w:szCs w:val="24"/>
        </w:rPr>
        <w:t xml:space="preserve">in terms of appearance and </w:t>
      </w:r>
      <w:r w:rsidR="009322CB" w:rsidRPr="00BF3008">
        <w:rPr>
          <w:sz w:val="24"/>
          <w:szCs w:val="24"/>
        </w:rPr>
        <w:t xml:space="preserve">of </w:t>
      </w:r>
      <w:r w:rsidR="00E601E3" w:rsidRPr="00BF3008">
        <w:rPr>
          <w:sz w:val="24"/>
          <w:szCs w:val="24"/>
        </w:rPr>
        <w:t>sexual expectations. The content and format of the</w:t>
      </w:r>
      <w:r w:rsidR="00993BA7" w:rsidRPr="00BF3008">
        <w:rPr>
          <w:sz w:val="24"/>
          <w:szCs w:val="24"/>
        </w:rPr>
        <w:t>se</w:t>
      </w:r>
      <w:r w:rsidR="00E601E3" w:rsidRPr="00BF3008">
        <w:rPr>
          <w:sz w:val="24"/>
          <w:szCs w:val="24"/>
        </w:rPr>
        <w:t xml:space="preserve"> memes show</w:t>
      </w:r>
      <w:r w:rsidR="00993BA7" w:rsidRPr="00BF3008">
        <w:rPr>
          <w:sz w:val="24"/>
          <w:szCs w:val="24"/>
        </w:rPr>
        <w:t xml:space="preserve"> </w:t>
      </w:r>
      <w:r w:rsidR="00E601E3" w:rsidRPr="00BF3008">
        <w:rPr>
          <w:sz w:val="24"/>
          <w:szCs w:val="24"/>
        </w:rPr>
        <w:t>constant comparison</w:t>
      </w:r>
      <w:r w:rsidR="00993BA7" w:rsidRPr="00BF3008">
        <w:rPr>
          <w:sz w:val="24"/>
          <w:szCs w:val="24"/>
        </w:rPr>
        <w:t>s</w:t>
      </w:r>
      <w:r w:rsidR="00E601E3" w:rsidRPr="00BF3008">
        <w:rPr>
          <w:sz w:val="24"/>
          <w:szCs w:val="24"/>
        </w:rPr>
        <w:t xml:space="preserve"> between the sexual experiences </w:t>
      </w:r>
      <w:r w:rsidR="00993BA7" w:rsidRPr="00BF3008">
        <w:rPr>
          <w:sz w:val="24"/>
          <w:szCs w:val="24"/>
        </w:rPr>
        <w:t xml:space="preserve">and </w:t>
      </w:r>
      <w:r w:rsidR="00E601E3" w:rsidRPr="00BF3008">
        <w:rPr>
          <w:sz w:val="24"/>
          <w:szCs w:val="24"/>
        </w:rPr>
        <w:t>opportunities of men and women. Women</w:t>
      </w:r>
      <w:r w:rsidR="003622A0" w:rsidRPr="00BF3008">
        <w:rPr>
          <w:sz w:val="24"/>
          <w:szCs w:val="24"/>
        </w:rPr>
        <w:t>’</w:t>
      </w:r>
      <w:r w:rsidR="00E601E3" w:rsidRPr="00BF3008">
        <w:rPr>
          <w:sz w:val="24"/>
          <w:szCs w:val="24"/>
        </w:rPr>
        <w:t>s virginity is</w:t>
      </w:r>
      <w:r w:rsidR="00B301EF" w:rsidRPr="00BF3008">
        <w:rPr>
          <w:sz w:val="24"/>
          <w:szCs w:val="24"/>
        </w:rPr>
        <w:t xml:space="preserve"> depicted as</w:t>
      </w:r>
      <w:r w:rsidR="00E601E3" w:rsidRPr="00BF3008">
        <w:rPr>
          <w:sz w:val="24"/>
          <w:szCs w:val="24"/>
        </w:rPr>
        <w:t xml:space="preserve"> valu</w:t>
      </w:r>
      <w:r w:rsidR="00B301EF" w:rsidRPr="00BF3008">
        <w:rPr>
          <w:sz w:val="24"/>
          <w:szCs w:val="24"/>
        </w:rPr>
        <w:t>able</w:t>
      </w:r>
      <w:r w:rsidR="00993BA7" w:rsidRPr="00BF3008">
        <w:rPr>
          <w:sz w:val="24"/>
          <w:szCs w:val="24"/>
        </w:rPr>
        <w:t>;</w:t>
      </w:r>
      <w:r w:rsidR="00E601E3" w:rsidRPr="00BF3008">
        <w:rPr>
          <w:sz w:val="24"/>
          <w:szCs w:val="24"/>
        </w:rPr>
        <w:t xml:space="preserve"> virgin wom</w:t>
      </w:r>
      <w:r w:rsidR="007A2121" w:rsidRPr="00BF3008">
        <w:rPr>
          <w:sz w:val="24"/>
          <w:szCs w:val="24"/>
        </w:rPr>
        <w:t>e</w:t>
      </w:r>
      <w:r w:rsidR="00E601E3" w:rsidRPr="00BF3008">
        <w:rPr>
          <w:sz w:val="24"/>
          <w:szCs w:val="24"/>
        </w:rPr>
        <w:t xml:space="preserve">n </w:t>
      </w:r>
      <w:r w:rsidR="007A2121" w:rsidRPr="00BF3008">
        <w:rPr>
          <w:sz w:val="24"/>
          <w:szCs w:val="24"/>
        </w:rPr>
        <w:t>are</w:t>
      </w:r>
      <w:r w:rsidR="00E601E3" w:rsidRPr="00BF3008">
        <w:rPr>
          <w:sz w:val="24"/>
          <w:szCs w:val="24"/>
        </w:rPr>
        <w:t xml:space="preserve"> </w:t>
      </w:r>
      <w:r w:rsidR="00B301EF" w:rsidRPr="00BF3008">
        <w:rPr>
          <w:sz w:val="24"/>
          <w:szCs w:val="24"/>
        </w:rPr>
        <w:t xml:space="preserve">perceived as </w:t>
      </w:r>
      <w:r w:rsidR="00E601E3" w:rsidRPr="00BF3008">
        <w:rPr>
          <w:sz w:val="24"/>
          <w:szCs w:val="24"/>
        </w:rPr>
        <w:t>attractive and desirable. In contrast, virgin m</w:t>
      </w:r>
      <w:r w:rsidR="00AA5785" w:rsidRPr="00BF3008">
        <w:rPr>
          <w:sz w:val="24"/>
          <w:szCs w:val="24"/>
        </w:rPr>
        <w:t>en</w:t>
      </w:r>
      <w:r w:rsidR="00E601E3" w:rsidRPr="00BF3008">
        <w:rPr>
          <w:sz w:val="24"/>
          <w:szCs w:val="24"/>
        </w:rPr>
        <w:t xml:space="preserve"> </w:t>
      </w:r>
      <w:r w:rsidR="007A2121" w:rsidRPr="00BF3008">
        <w:rPr>
          <w:sz w:val="24"/>
          <w:szCs w:val="24"/>
        </w:rPr>
        <w:lastRenderedPageBreak/>
        <w:t>are</w:t>
      </w:r>
      <w:r w:rsidR="00E601E3" w:rsidRPr="00BF3008">
        <w:rPr>
          <w:sz w:val="24"/>
          <w:szCs w:val="24"/>
        </w:rPr>
        <w:t xml:space="preserve"> </w:t>
      </w:r>
      <w:r w:rsidR="00D40FFB" w:rsidRPr="00BF3008">
        <w:rPr>
          <w:sz w:val="24"/>
          <w:szCs w:val="24"/>
        </w:rPr>
        <w:t>portray</w:t>
      </w:r>
      <w:r w:rsidR="007A2121" w:rsidRPr="00BF3008">
        <w:rPr>
          <w:sz w:val="24"/>
          <w:szCs w:val="24"/>
        </w:rPr>
        <w:t>ed</w:t>
      </w:r>
      <w:r w:rsidR="00AA5785" w:rsidRPr="00BF3008">
        <w:rPr>
          <w:sz w:val="24"/>
          <w:szCs w:val="24"/>
        </w:rPr>
        <w:t xml:space="preserve"> </w:t>
      </w:r>
      <w:r w:rsidR="00E601E3" w:rsidRPr="00BF3008">
        <w:rPr>
          <w:sz w:val="24"/>
          <w:szCs w:val="24"/>
        </w:rPr>
        <w:t xml:space="preserve">as unattractive or having to </w:t>
      </w:r>
      <w:r w:rsidR="00993BA7" w:rsidRPr="00BF3008">
        <w:rPr>
          <w:sz w:val="24"/>
          <w:szCs w:val="24"/>
        </w:rPr>
        <w:t xml:space="preserve">justify </w:t>
      </w:r>
      <w:r w:rsidR="005618E5" w:rsidRPr="00BF3008">
        <w:rPr>
          <w:sz w:val="24"/>
          <w:szCs w:val="24"/>
        </w:rPr>
        <w:t xml:space="preserve">their </w:t>
      </w:r>
      <w:r w:rsidR="00E601E3" w:rsidRPr="00BF3008">
        <w:rPr>
          <w:sz w:val="24"/>
          <w:szCs w:val="24"/>
        </w:rPr>
        <w:t xml:space="preserve">virginity. </w:t>
      </w:r>
      <w:r w:rsidR="00D40FFB" w:rsidRPr="00BF3008">
        <w:rPr>
          <w:sz w:val="24"/>
          <w:szCs w:val="24"/>
        </w:rPr>
        <w:t>In our corpus, v</w:t>
      </w:r>
      <w:r w:rsidR="00993BA7" w:rsidRPr="00BF3008">
        <w:rPr>
          <w:sz w:val="24"/>
          <w:szCs w:val="24"/>
        </w:rPr>
        <w:t xml:space="preserve">irginity </w:t>
      </w:r>
      <w:r w:rsidR="003622A0" w:rsidRPr="00BF3008">
        <w:rPr>
          <w:sz w:val="24"/>
          <w:szCs w:val="24"/>
        </w:rPr>
        <w:t xml:space="preserve">is </w:t>
      </w:r>
      <w:r w:rsidR="004C18B9" w:rsidRPr="00BF3008">
        <w:rPr>
          <w:sz w:val="24"/>
          <w:szCs w:val="24"/>
        </w:rPr>
        <w:t>painted</w:t>
      </w:r>
      <w:r w:rsidR="003622A0" w:rsidRPr="00BF3008">
        <w:rPr>
          <w:sz w:val="24"/>
          <w:szCs w:val="24"/>
        </w:rPr>
        <w:t xml:space="preserve"> as </w:t>
      </w:r>
      <w:r w:rsidR="00993BA7" w:rsidRPr="00BF3008">
        <w:rPr>
          <w:sz w:val="24"/>
          <w:szCs w:val="24"/>
        </w:rPr>
        <w:t>elevat</w:t>
      </w:r>
      <w:r w:rsidR="003622A0" w:rsidRPr="00BF3008">
        <w:rPr>
          <w:sz w:val="24"/>
          <w:szCs w:val="24"/>
        </w:rPr>
        <w:t>ing</w:t>
      </w:r>
      <w:r w:rsidR="00993BA7" w:rsidRPr="00BF3008">
        <w:rPr>
          <w:sz w:val="24"/>
          <w:szCs w:val="24"/>
        </w:rPr>
        <w:t xml:space="preserve"> women’s femininity while </w:t>
      </w:r>
      <w:r w:rsidR="003622A0" w:rsidRPr="00BF3008">
        <w:rPr>
          <w:sz w:val="24"/>
          <w:szCs w:val="24"/>
        </w:rPr>
        <w:t xml:space="preserve">challenging </w:t>
      </w:r>
      <w:r w:rsidR="00993BA7" w:rsidRPr="00BF3008">
        <w:rPr>
          <w:sz w:val="24"/>
          <w:szCs w:val="24"/>
        </w:rPr>
        <w:t>men’s masculinity.</w:t>
      </w:r>
    </w:p>
    <w:p w14:paraId="39B28128" w14:textId="0E8DF28C" w:rsidR="00C462B6" w:rsidRPr="00BF3008" w:rsidRDefault="00C462B6" w:rsidP="00C462B6">
      <w:pPr>
        <w:spacing w:line="480" w:lineRule="auto"/>
        <w:contextualSpacing/>
        <w:jc w:val="center"/>
        <w:rPr>
          <w:i/>
          <w:sz w:val="24"/>
          <w:szCs w:val="24"/>
        </w:rPr>
      </w:pPr>
      <w:r w:rsidRPr="00BF3008">
        <w:rPr>
          <w:i/>
          <w:sz w:val="24"/>
          <w:szCs w:val="24"/>
        </w:rPr>
        <w:t>--- Insert Figure 11 here ---</w:t>
      </w:r>
    </w:p>
    <w:p w14:paraId="4B1BC4C0" w14:textId="77777777" w:rsidR="00B7309C" w:rsidRPr="00BF3008" w:rsidRDefault="00E601E3" w:rsidP="007048EC">
      <w:pPr>
        <w:pStyle w:val="Titre1"/>
        <w:spacing w:line="480" w:lineRule="auto"/>
        <w:ind w:left="0" w:right="0"/>
        <w:contextualSpacing/>
      </w:pPr>
      <w:bookmarkStart w:id="21" w:name="Discussion"/>
      <w:bookmarkEnd w:id="21"/>
      <w:r w:rsidRPr="00BF3008">
        <w:t>Discussion</w:t>
      </w:r>
    </w:p>
    <w:p w14:paraId="64AE9EFA" w14:textId="4D4745FF" w:rsidR="00B7309C" w:rsidRPr="00BF3008" w:rsidRDefault="00E601E3" w:rsidP="007048EC">
      <w:pPr>
        <w:pStyle w:val="Corpsdetexte"/>
        <w:spacing w:line="480" w:lineRule="auto"/>
        <w:ind w:firstLine="720"/>
        <w:contextualSpacing/>
        <w:jc w:val="both"/>
      </w:pPr>
      <w:r w:rsidRPr="00BF3008">
        <w:t xml:space="preserve">This study </w:t>
      </w:r>
      <w:r w:rsidR="004E66E0" w:rsidRPr="00BF3008">
        <w:t>examined</w:t>
      </w:r>
      <w:r w:rsidRPr="00BF3008">
        <w:t xml:space="preserve"> representations of virgin adults in </w:t>
      </w:r>
      <w:r w:rsidR="00916B0C" w:rsidRPr="00BF3008">
        <w:t>macro memes</w:t>
      </w:r>
      <w:r w:rsidRPr="00BF3008">
        <w:t xml:space="preserve"> on the content exchange platform 9GAG. </w:t>
      </w:r>
      <w:r w:rsidR="007436CF" w:rsidRPr="00BF3008">
        <w:t>S</w:t>
      </w:r>
      <w:r w:rsidRPr="00BF3008">
        <w:t xml:space="preserve">everal </w:t>
      </w:r>
      <w:r w:rsidR="007436CF" w:rsidRPr="00BF3008">
        <w:t xml:space="preserve">virginity </w:t>
      </w:r>
      <w:r w:rsidRPr="00BF3008">
        <w:t xml:space="preserve">representations and </w:t>
      </w:r>
      <w:r w:rsidR="00CF3291" w:rsidRPr="00BF3008">
        <w:t>VYA</w:t>
      </w:r>
      <w:r w:rsidR="00A63D54" w:rsidRPr="00BF3008">
        <w:t>M</w:t>
      </w:r>
      <w:r w:rsidR="00B31E0B" w:rsidRPr="00BF3008">
        <w:t xml:space="preserve"> profiles</w:t>
      </w:r>
      <w:r w:rsidR="007436CF" w:rsidRPr="00BF3008">
        <w:t xml:space="preserve"> emerged from our analyses.</w:t>
      </w:r>
      <w:r w:rsidRPr="00BF3008">
        <w:t xml:space="preserve"> These </w:t>
      </w:r>
      <w:r w:rsidR="007826A3" w:rsidRPr="00BF3008">
        <w:t xml:space="preserve">were </w:t>
      </w:r>
      <w:r w:rsidRPr="00BF3008">
        <w:t>grouped into three categories</w:t>
      </w:r>
      <w:r w:rsidR="00A14AE5" w:rsidRPr="00BF3008">
        <w:t xml:space="preserve">, each </w:t>
      </w:r>
      <w:r w:rsidRPr="00BF3008">
        <w:t xml:space="preserve">characterized by the </w:t>
      </w:r>
      <w:r w:rsidR="0099290D" w:rsidRPr="00BF3008">
        <w:t xml:space="preserve">specific </w:t>
      </w:r>
      <w:r w:rsidR="00A14AE5" w:rsidRPr="00BF3008">
        <w:t xml:space="preserve">type of </w:t>
      </w:r>
      <w:r w:rsidR="008F6FEC" w:rsidRPr="00BF3008">
        <w:t>connection</w:t>
      </w:r>
      <w:r w:rsidRPr="00BF3008">
        <w:t xml:space="preserve"> </w:t>
      </w:r>
      <w:r w:rsidR="007826A3" w:rsidRPr="00BF3008">
        <w:t xml:space="preserve">individuals have </w:t>
      </w:r>
      <w:r w:rsidR="00A14AE5" w:rsidRPr="00BF3008">
        <w:t xml:space="preserve">with </w:t>
      </w:r>
      <w:r w:rsidR="007826A3" w:rsidRPr="00BF3008">
        <w:t xml:space="preserve">their </w:t>
      </w:r>
      <w:r w:rsidRPr="00BF3008">
        <w:t xml:space="preserve">virginity and </w:t>
      </w:r>
      <w:r w:rsidR="007826A3" w:rsidRPr="00BF3008">
        <w:t>how they</w:t>
      </w:r>
      <w:r w:rsidRPr="00BF3008">
        <w:t xml:space="preserve"> experience</w:t>
      </w:r>
      <w:r w:rsidR="007826A3" w:rsidRPr="00BF3008">
        <w:t xml:space="preserve"> </w:t>
      </w:r>
      <w:r w:rsidRPr="00BF3008">
        <w:t xml:space="preserve">it: virginity as (1) </w:t>
      </w:r>
      <w:r w:rsidRPr="00BF3008">
        <w:rPr>
          <w:i/>
          <w:iCs/>
        </w:rPr>
        <w:t>a mark of belonging</w:t>
      </w:r>
      <w:r w:rsidRPr="00BF3008">
        <w:t xml:space="preserve"> (i.e., integrated, notorious); (2) </w:t>
      </w:r>
      <w:r w:rsidRPr="00BF3008">
        <w:rPr>
          <w:i/>
          <w:iCs/>
        </w:rPr>
        <w:t>a subjective experience</w:t>
      </w:r>
      <w:r w:rsidRPr="00BF3008">
        <w:t xml:space="preserve"> (i.e., voluntary, sublimated, </w:t>
      </w:r>
      <w:r w:rsidR="00DE53FF" w:rsidRPr="00BF3008">
        <w:t>naive</w:t>
      </w:r>
      <w:r w:rsidRPr="00BF3008">
        <w:t>, subversive); and</w:t>
      </w:r>
      <w:r w:rsidR="003D1CC4" w:rsidRPr="00BF3008">
        <w:t xml:space="preserve"> </w:t>
      </w:r>
      <w:r w:rsidRPr="00BF3008">
        <w:t xml:space="preserve">(3) </w:t>
      </w:r>
      <w:r w:rsidRPr="00BF3008">
        <w:rPr>
          <w:i/>
          <w:iCs/>
        </w:rPr>
        <w:t>a burden</w:t>
      </w:r>
      <w:r w:rsidRPr="00BF3008">
        <w:t xml:space="preserve"> (i.e., stigmatized, anxious, resigned, </w:t>
      </w:r>
      <w:r w:rsidR="00A14AE5" w:rsidRPr="00BF3008">
        <w:t xml:space="preserve">affected by gender </w:t>
      </w:r>
      <w:r w:rsidRPr="00BF3008">
        <w:t>double</w:t>
      </w:r>
      <w:r w:rsidR="00A14AE5" w:rsidRPr="00BF3008">
        <w:t xml:space="preserve"> </w:t>
      </w:r>
      <w:r w:rsidRPr="00BF3008">
        <w:t>standard</w:t>
      </w:r>
      <w:r w:rsidR="00A14AE5" w:rsidRPr="00BF3008">
        <w:t>s</w:t>
      </w:r>
      <w:r w:rsidRPr="00BF3008">
        <w:t>)</w:t>
      </w:r>
      <w:r w:rsidR="0099290D" w:rsidRPr="00BF3008">
        <w:t>.</w:t>
      </w:r>
      <w:r w:rsidR="008203A1" w:rsidRPr="00BF3008">
        <w:t xml:space="preserve"> Each category is </w:t>
      </w:r>
      <w:r w:rsidR="0030756E" w:rsidRPr="00BF3008">
        <w:t xml:space="preserve">further </w:t>
      </w:r>
      <w:r w:rsidR="008203A1" w:rsidRPr="00BF3008">
        <w:t>discussed</w:t>
      </w:r>
      <w:r w:rsidR="0030756E" w:rsidRPr="00BF3008">
        <w:t xml:space="preserve"> in the following sections</w:t>
      </w:r>
      <w:r w:rsidR="008203A1" w:rsidRPr="00BF3008">
        <w:t xml:space="preserve">. </w:t>
      </w:r>
    </w:p>
    <w:p w14:paraId="191FB342" w14:textId="38F54A32" w:rsidR="00B7309C" w:rsidRPr="00BF3008" w:rsidRDefault="00E601E3" w:rsidP="007048EC">
      <w:pPr>
        <w:pStyle w:val="Titre2"/>
        <w:spacing w:line="480" w:lineRule="auto"/>
        <w:ind w:left="0"/>
        <w:contextualSpacing/>
        <w:rPr>
          <w:i w:val="0"/>
          <w:iCs w:val="0"/>
        </w:rPr>
      </w:pPr>
      <w:bookmarkStart w:id="22" w:name="Virginity_as_a_Mark_of_Belonging"/>
      <w:bookmarkEnd w:id="22"/>
      <w:r w:rsidRPr="00BF3008">
        <w:rPr>
          <w:i w:val="0"/>
          <w:iCs w:val="0"/>
        </w:rPr>
        <w:t xml:space="preserve">Virginity as a </w:t>
      </w:r>
      <w:r w:rsidR="00985474" w:rsidRPr="00BF3008">
        <w:rPr>
          <w:i w:val="0"/>
          <w:iCs w:val="0"/>
        </w:rPr>
        <w:t>m</w:t>
      </w:r>
      <w:r w:rsidRPr="00BF3008">
        <w:rPr>
          <w:i w:val="0"/>
          <w:iCs w:val="0"/>
        </w:rPr>
        <w:t xml:space="preserve">ark of </w:t>
      </w:r>
      <w:r w:rsidR="00985474" w:rsidRPr="00BF3008">
        <w:rPr>
          <w:i w:val="0"/>
          <w:iCs w:val="0"/>
        </w:rPr>
        <w:t>b</w:t>
      </w:r>
      <w:r w:rsidRPr="00BF3008">
        <w:rPr>
          <w:i w:val="0"/>
          <w:iCs w:val="0"/>
        </w:rPr>
        <w:t>elonging</w:t>
      </w:r>
    </w:p>
    <w:p w14:paraId="7EB1EFC3" w14:textId="10BB77B0" w:rsidR="00A912E6" w:rsidRPr="00BF3008" w:rsidRDefault="00E601E3" w:rsidP="007048EC">
      <w:pPr>
        <w:pStyle w:val="Corpsdetexte"/>
        <w:spacing w:line="480" w:lineRule="auto"/>
        <w:ind w:firstLine="720"/>
        <w:contextualSpacing/>
        <w:jc w:val="both"/>
      </w:pPr>
      <w:r w:rsidRPr="00BF3008">
        <w:t>Identif</w:t>
      </w:r>
      <w:r w:rsidR="007826A3" w:rsidRPr="00BF3008">
        <w:t>ying</w:t>
      </w:r>
      <w:r w:rsidRPr="00BF3008">
        <w:t xml:space="preserve"> with a community is characteristic </w:t>
      </w:r>
      <w:r w:rsidR="00610F69" w:rsidRPr="00BF3008">
        <w:t>of VYA</w:t>
      </w:r>
      <w:r w:rsidR="00A63D54" w:rsidRPr="00BF3008">
        <w:t>M</w:t>
      </w:r>
      <w:r w:rsidRPr="00BF3008">
        <w:t xml:space="preserve"> representations in 9GAG </w:t>
      </w:r>
      <w:r w:rsidR="00916B0C" w:rsidRPr="00BF3008">
        <w:t>macro memes</w:t>
      </w:r>
      <w:r w:rsidRPr="00BF3008">
        <w:t>. Memes in t</w:t>
      </w:r>
      <w:r w:rsidR="008203A1" w:rsidRPr="00BF3008">
        <w:t xml:space="preserve">he belonging </w:t>
      </w:r>
      <w:r w:rsidRPr="00BF3008">
        <w:t xml:space="preserve">category </w:t>
      </w:r>
      <w:r w:rsidR="005D0597" w:rsidRPr="00BF3008">
        <w:t xml:space="preserve">depict </w:t>
      </w:r>
      <w:r w:rsidRPr="00BF3008">
        <w:t>virgin</w:t>
      </w:r>
      <w:r w:rsidR="00FF3849" w:rsidRPr="00BF3008">
        <w:t xml:space="preserve"> adults</w:t>
      </w:r>
      <w:r w:rsidRPr="00BF3008">
        <w:t xml:space="preserve"> who </w:t>
      </w:r>
      <w:r w:rsidR="008829EE" w:rsidRPr="00BF3008">
        <w:t>seem</w:t>
      </w:r>
      <w:r w:rsidR="007E76E0" w:rsidRPr="00BF3008">
        <w:t xml:space="preserve"> to</w:t>
      </w:r>
      <w:r w:rsidRPr="00BF3008">
        <w:t xml:space="preserve"> detach themselves from the stigma of late virginity through the protective effect of a shared reality.</w:t>
      </w:r>
      <w:r w:rsidR="007826A3" w:rsidRPr="00BF3008">
        <w:t xml:space="preserve"> T</w:t>
      </w:r>
      <w:r w:rsidRPr="00BF3008">
        <w:t xml:space="preserve">he community offers </w:t>
      </w:r>
      <w:r w:rsidR="007B6DAE" w:rsidRPr="00BF3008">
        <w:t>VYA</w:t>
      </w:r>
      <w:r w:rsidR="00A63D54" w:rsidRPr="00BF3008">
        <w:t>M</w:t>
      </w:r>
      <w:r w:rsidRPr="00BF3008">
        <w:t xml:space="preserve"> </w:t>
      </w:r>
      <w:r w:rsidR="007826A3" w:rsidRPr="00BF3008">
        <w:t>the means</w:t>
      </w:r>
      <w:r w:rsidRPr="00BF3008">
        <w:t xml:space="preserve"> to move </w:t>
      </w:r>
      <w:r w:rsidR="00A912E6" w:rsidRPr="00BF3008">
        <w:t>from experiences of stigma and invisibility</w:t>
      </w:r>
      <w:r w:rsidRPr="00BF3008">
        <w:t xml:space="preserve"> to </w:t>
      </w:r>
      <w:r w:rsidR="005D0597" w:rsidRPr="00BF3008">
        <w:t>that of</w:t>
      </w:r>
      <w:r w:rsidR="00A912E6" w:rsidRPr="00BF3008">
        <w:t xml:space="preserve"> </w:t>
      </w:r>
      <w:r w:rsidR="007826A3" w:rsidRPr="00BF3008">
        <w:t xml:space="preserve">value and </w:t>
      </w:r>
      <w:r w:rsidRPr="00BF3008">
        <w:t xml:space="preserve">recognition. On </w:t>
      </w:r>
      <w:r w:rsidR="007826A3" w:rsidRPr="00BF3008">
        <w:t xml:space="preserve">the </w:t>
      </w:r>
      <w:r w:rsidRPr="00BF3008">
        <w:t>one hand, the prospect of not being alone</w:t>
      </w:r>
      <w:r w:rsidR="005D0597" w:rsidRPr="00BF3008">
        <w:t xml:space="preserve"> and sharing one’s</w:t>
      </w:r>
      <w:r w:rsidRPr="00BF3008">
        <w:t xml:space="preserve"> experience</w:t>
      </w:r>
      <w:r w:rsidR="005D0597" w:rsidRPr="00BF3008">
        <w:t>s</w:t>
      </w:r>
      <w:r w:rsidRPr="00BF3008">
        <w:t xml:space="preserve"> with others lighten</w:t>
      </w:r>
      <w:r w:rsidR="005D0597" w:rsidRPr="00BF3008">
        <w:t>s</w:t>
      </w:r>
      <w:r w:rsidRPr="00BF3008">
        <w:t xml:space="preserve"> the burden of virginity in adulthood</w:t>
      </w:r>
      <w:r w:rsidR="007826A3" w:rsidRPr="00BF3008">
        <w:t>.</w:t>
      </w:r>
      <w:r w:rsidR="005D34D1" w:rsidRPr="00BF3008">
        <w:t xml:space="preserve"> </w:t>
      </w:r>
      <w:r w:rsidR="007826A3" w:rsidRPr="00BF3008">
        <w:t xml:space="preserve">Overall, these disclosures seem to </w:t>
      </w:r>
      <w:r w:rsidR="00A912E6" w:rsidRPr="00BF3008">
        <w:t xml:space="preserve">be associated with positive affect. </w:t>
      </w:r>
      <w:r w:rsidR="00A63D54" w:rsidRPr="00BF3008">
        <w:t>Th</w:t>
      </w:r>
      <w:r w:rsidR="00780789" w:rsidRPr="00BF3008">
        <w:t>is</w:t>
      </w:r>
      <w:r w:rsidR="00A63D54" w:rsidRPr="00BF3008">
        <w:t xml:space="preserve"> echoes</w:t>
      </w:r>
      <w:r w:rsidR="00E561BF" w:rsidRPr="00BF3008">
        <w:t xml:space="preserve"> </w:t>
      </w:r>
      <w:r w:rsidRPr="00BF3008">
        <w:t>Fuller and colleagues</w:t>
      </w:r>
      <w:r w:rsidR="00B12618" w:rsidRPr="00BF3008">
        <w:t>’</w:t>
      </w:r>
      <w:r w:rsidRPr="00BF3008">
        <w:t xml:space="preserve"> (2019)</w:t>
      </w:r>
      <w:r w:rsidR="00720514" w:rsidRPr="00BF3008">
        <w:t xml:space="preserve"> study</w:t>
      </w:r>
      <w:r w:rsidR="006C617B" w:rsidRPr="00BF3008">
        <w:t>,</w:t>
      </w:r>
      <w:r w:rsidR="00625B0A" w:rsidRPr="00BF3008">
        <w:t xml:space="preserve"> wh</w:t>
      </w:r>
      <w:r w:rsidR="00B12618" w:rsidRPr="00BF3008">
        <w:t>ich found that</w:t>
      </w:r>
      <w:r w:rsidR="00625B0A" w:rsidRPr="00BF3008">
        <w:t xml:space="preserve"> </w:t>
      </w:r>
      <w:r w:rsidR="00B12618" w:rsidRPr="00BF3008">
        <w:t>some</w:t>
      </w:r>
      <w:r w:rsidR="00625B0A" w:rsidRPr="00BF3008">
        <w:t xml:space="preserve"> participants said that their </w:t>
      </w:r>
      <w:r w:rsidR="00B12618" w:rsidRPr="00BF3008">
        <w:t xml:space="preserve">virginity </w:t>
      </w:r>
      <w:r w:rsidR="00625B0A" w:rsidRPr="00BF3008">
        <w:t>disclosure</w:t>
      </w:r>
      <w:r w:rsidR="00B12618" w:rsidRPr="00BF3008">
        <w:t xml:space="preserve"> </w:t>
      </w:r>
      <w:r w:rsidR="00625B0A" w:rsidRPr="00BF3008">
        <w:t>sometime</w:t>
      </w:r>
      <w:r w:rsidR="00BF3F00" w:rsidRPr="00BF3008">
        <w:t>s</w:t>
      </w:r>
      <w:r w:rsidR="00625B0A" w:rsidRPr="00BF3008">
        <w:t xml:space="preserve"> prompted </w:t>
      </w:r>
      <w:r w:rsidR="00B12618" w:rsidRPr="00BF3008">
        <w:t xml:space="preserve">the same disclosure on the part of </w:t>
      </w:r>
      <w:r w:rsidR="00625B0A" w:rsidRPr="00BF3008">
        <w:t>the other person</w:t>
      </w:r>
      <w:r w:rsidR="00B12618" w:rsidRPr="00BF3008">
        <w:t>,</w:t>
      </w:r>
      <w:r w:rsidR="00625B0A" w:rsidRPr="00BF3008">
        <w:t xml:space="preserve"> </w:t>
      </w:r>
      <w:r w:rsidR="00B12618" w:rsidRPr="00BF3008">
        <w:t>which</w:t>
      </w:r>
      <w:r w:rsidRPr="00BF3008">
        <w:t xml:space="preserve"> lessened </w:t>
      </w:r>
      <w:r w:rsidR="00B12618" w:rsidRPr="00BF3008">
        <w:t>feelings of loneliness</w:t>
      </w:r>
      <w:r w:rsidRPr="00BF3008">
        <w:t xml:space="preserve">. </w:t>
      </w:r>
      <w:r w:rsidR="00720514" w:rsidRPr="00BF3008">
        <w:t xml:space="preserve">Likewise, </w:t>
      </w:r>
      <w:r w:rsidR="003A19E2" w:rsidRPr="00BF3008">
        <w:t xml:space="preserve">a recent study from Leroux and </w:t>
      </w:r>
      <w:r w:rsidR="003A19E2" w:rsidRPr="00BF3008">
        <w:lastRenderedPageBreak/>
        <w:t>Boislard (202</w:t>
      </w:r>
      <w:r w:rsidR="00FC74DF" w:rsidRPr="00BF3008">
        <w:t>3</w:t>
      </w:r>
      <w:r w:rsidR="003A19E2" w:rsidRPr="00BF3008">
        <w:t>) has revealed that</w:t>
      </w:r>
      <w:r w:rsidR="00AA3744" w:rsidRPr="00BF3008">
        <w:t>,</w:t>
      </w:r>
      <w:r w:rsidR="003A19E2" w:rsidRPr="00BF3008">
        <w:t xml:space="preserve"> </w:t>
      </w:r>
      <w:r w:rsidR="00AA3744" w:rsidRPr="00BF3008">
        <w:t xml:space="preserve">relative to the </w:t>
      </w:r>
      <w:r w:rsidR="00E02F4A" w:rsidRPr="00BF3008">
        <w:t xml:space="preserve">difficulties </w:t>
      </w:r>
      <w:r w:rsidR="003A19E2" w:rsidRPr="00BF3008">
        <w:t>VYA</w:t>
      </w:r>
      <w:r w:rsidR="00A63D54" w:rsidRPr="00BF3008">
        <w:t>M</w:t>
      </w:r>
      <w:r w:rsidR="003A19E2" w:rsidRPr="00BF3008">
        <w:t xml:space="preserve"> </w:t>
      </w:r>
      <w:r w:rsidR="00DA12CA" w:rsidRPr="00BF3008">
        <w:t xml:space="preserve">report </w:t>
      </w:r>
      <w:r w:rsidR="00E02F4A" w:rsidRPr="00BF3008">
        <w:t>experienc</w:t>
      </w:r>
      <w:r w:rsidR="00DA12CA" w:rsidRPr="00BF3008">
        <w:t>ing</w:t>
      </w:r>
      <w:r w:rsidR="00E02F4A" w:rsidRPr="00BF3008">
        <w:t xml:space="preserve"> with regards to being </w:t>
      </w:r>
      <w:r w:rsidR="00382176" w:rsidRPr="00BF3008">
        <w:t xml:space="preserve">sexually </w:t>
      </w:r>
      <w:r w:rsidR="00AA3744" w:rsidRPr="00BF3008">
        <w:t>“late”</w:t>
      </w:r>
      <w:r w:rsidR="00382176" w:rsidRPr="00BF3008">
        <w:t xml:space="preserve">, </w:t>
      </w:r>
      <w:r w:rsidR="00906388" w:rsidRPr="00BF3008">
        <w:t xml:space="preserve">their most salient needs included </w:t>
      </w:r>
      <w:r w:rsidR="00382176" w:rsidRPr="00BF3008">
        <w:t>being accepted as they are</w:t>
      </w:r>
      <w:r w:rsidR="00DA12CA" w:rsidRPr="00BF3008">
        <w:t xml:space="preserve"> and </w:t>
      </w:r>
      <w:r w:rsidR="00AA3744" w:rsidRPr="00BF3008">
        <w:t xml:space="preserve">having a sense of </w:t>
      </w:r>
      <w:r w:rsidR="00DA12CA" w:rsidRPr="00BF3008">
        <w:t xml:space="preserve">belonging. </w:t>
      </w:r>
      <w:r w:rsidRPr="00BF3008">
        <w:t>As suggested by Shifman (201</w:t>
      </w:r>
      <w:r w:rsidR="0012445D" w:rsidRPr="00BF3008">
        <w:t>3b</w:t>
      </w:r>
      <w:r w:rsidRPr="00BF3008">
        <w:t xml:space="preserve">), memes </w:t>
      </w:r>
      <w:r w:rsidR="00906388" w:rsidRPr="00BF3008">
        <w:t xml:space="preserve">can </w:t>
      </w:r>
      <w:r w:rsidR="00E95D99" w:rsidRPr="00BF3008">
        <w:t xml:space="preserve">therefore </w:t>
      </w:r>
      <w:r w:rsidR="00906388" w:rsidRPr="00BF3008">
        <w:t xml:space="preserve">foster </w:t>
      </w:r>
      <w:r w:rsidRPr="00BF3008">
        <w:t>individual</w:t>
      </w:r>
      <w:r w:rsidR="002279BB" w:rsidRPr="00BF3008">
        <w:t>s</w:t>
      </w:r>
      <w:r w:rsidR="00A912E6" w:rsidRPr="00BF3008">
        <w:t>’</w:t>
      </w:r>
      <w:r w:rsidRPr="00BF3008">
        <w:t xml:space="preserve"> existence (i.e., revealing oneself as a virgin) by creating an affiliation with a group (i.e., other adult virgins). </w:t>
      </w:r>
      <w:r w:rsidR="00494EEE" w:rsidRPr="00BF3008">
        <w:t>Aronson and Jaffal (202</w:t>
      </w:r>
      <w:r w:rsidR="00AD6692" w:rsidRPr="00BF3008">
        <w:t>1</w:t>
      </w:r>
      <w:r w:rsidR="00494EEE" w:rsidRPr="00BF3008">
        <w:t>) also pointed out that memes allow</w:t>
      </w:r>
      <w:r w:rsidR="00E95D99" w:rsidRPr="00BF3008">
        <w:t xml:space="preserve"> </w:t>
      </w:r>
      <w:r w:rsidR="00780789" w:rsidRPr="00BF3008">
        <w:t xml:space="preserve">groups </w:t>
      </w:r>
      <w:r w:rsidR="00494EEE" w:rsidRPr="00BF3008">
        <w:t>to represent a shared reality</w:t>
      </w:r>
      <w:r w:rsidR="00E95D99" w:rsidRPr="00BF3008">
        <w:t>, notably through humor</w:t>
      </w:r>
      <w:r w:rsidR="00494EEE" w:rsidRPr="00BF3008">
        <w:t xml:space="preserve">. </w:t>
      </w:r>
    </w:p>
    <w:p w14:paraId="099BB51D" w14:textId="39F2DB85" w:rsidR="00B7309C" w:rsidRPr="00BF3008" w:rsidRDefault="00E601E3" w:rsidP="007048EC">
      <w:pPr>
        <w:pStyle w:val="Corpsdetexte"/>
        <w:spacing w:line="480" w:lineRule="auto"/>
        <w:ind w:firstLine="720"/>
        <w:contextualSpacing/>
        <w:jc w:val="both"/>
      </w:pPr>
      <w:r w:rsidRPr="00BF3008">
        <w:t xml:space="preserve">On the other hand, </w:t>
      </w:r>
      <w:r w:rsidR="005D34D1" w:rsidRPr="00BF3008">
        <w:t xml:space="preserve">the use of the </w:t>
      </w:r>
      <w:r w:rsidR="005D34D1" w:rsidRPr="00BF3008">
        <w:rPr>
          <w:i/>
          <w:iCs/>
        </w:rPr>
        <w:t xml:space="preserve">wizard </w:t>
      </w:r>
      <w:r w:rsidR="005D34D1" w:rsidRPr="00BF3008">
        <w:t>figure suggests a reappropriation of one</w:t>
      </w:r>
      <w:r w:rsidR="00E95D99" w:rsidRPr="00BF3008">
        <w:t>’</w:t>
      </w:r>
      <w:r w:rsidR="005D34D1" w:rsidRPr="00BF3008">
        <w:t>s virginity</w:t>
      </w:r>
      <w:r w:rsidR="00EE069B" w:rsidRPr="00BF3008">
        <w:t xml:space="preserve"> through the acquisition of </w:t>
      </w:r>
      <w:r w:rsidR="00E95D99" w:rsidRPr="00BF3008">
        <w:t xml:space="preserve">community </w:t>
      </w:r>
      <w:r w:rsidR="00EE069B" w:rsidRPr="00BF3008">
        <w:t>status</w:t>
      </w:r>
      <w:r w:rsidR="005D34D1" w:rsidRPr="00BF3008">
        <w:t xml:space="preserve"> and </w:t>
      </w:r>
      <w:r w:rsidR="00E95D99" w:rsidRPr="00BF3008">
        <w:t>the</w:t>
      </w:r>
      <w:r w:rsidR="005D34D1" w:rsidRPr="00BF3008">
        <w:t xml:space="preserve"> will for self-determination</w:t>
      </w:r>
      <w:r w:rsidR="00EE069B" w:rsidRPr="00BF3008">
        <w:t>.</w:t>
      </w:r>
      <w:r w:rsidR="005D34D1" w:rsidRPr="00BF3008">
        <w:t xml:space="preserve"> </w:t>
      </w:r>
      <w:r w:rsidRPr="00BF3008">
        <w:t xml:space="preserve">This </w:t>
      </w:r>
      <w:r w:rsidR="001B60D0" w:rsidRPr="00BF3008">
        <w:t>discourse</w:t>
      </w:r>
      <w:r w:rsidRPr="00BF3008">
        <w:t xml:space="preserve"> tends to support a desire to preserve one</w:t>
      </w:r>
      <w:r w:rsidR="00E95D99" w:rsidRPr="00BF3008">
        <w:t>’</w:t>
      </w:r>
      <w:r w:rsidRPr="00BF3008">
        <w:t xml:space="preserve">s virginity or to </w:t>
      </w:r>
      <w:r w:rsidR="00E95D99" w:rsidRPr="00BF3008">
        <w:t>attribute</w:t>
      </w:r>
      <w:r w:rsidR="00A912E6" w:rsidRPr="00BF3008">
        <w:t xml:space="preserve"> an</w:t>
      </w:r>
      <w:r w:rsidR="00E95D99" w:rsidRPr="00BF3008">
        <w:t xml:space="preserve"> </w:t>
      </w:r>
      <w:r w:rsidR="00A912E6" w:rsidRPr="00BF3008">
        <w:rPr>
          <w:i/>
          <w:iCs/>
        </w:rPr>
        <w:t>a posteriori</w:t>
      </w:r>
      <w:r w:rsidR="00A912E6" w:rsidRPr="00BF3008">
        <w:t xml:space="preserve"> </w:t>
      </w:r>
      <w:r w:rsidRPr="00BF3008">
        <w:t xml:space="preserve">meaning and </w:t>
      </w:r>
      <w:r w:rsidR="00395B70" w:rsidRPr="00BF3008">
        <w:t xml:space="preserve">added </w:t>
      </w:r>
      <w:r w:rsidRPr="00BF3008">
        <w:t>value</w:t>
      </w:r>
      <w:r w:rsidR="00E95D99" w:rsidRPr="00BF3008">
        <w:t xml:space="preserve"> to an</w:t>
      </w:r>
      <w:r w:rsidRPr="00BF3008">
        <w:t xml:space="preserve"> </w:t>
      </w:r>
      <w:r w:rsidR="00E95D99" w:rsidRPr="00BF3008">
        <w:t>experience that was initially lived unintentionally</w:t>
      </w:r>
      <w:r w:rsidR="00707F00" w:rsidRPr="00BF3008">
        <w:t xml:space="preserve"> </w:t>
      </w:r>
      <w:r w:rsidR="00395B70" w:rsidRPr="00BF3008">
        <w:t>to</w:t>
      </w:r>
      <w:r w:rsidRPr="00BF3008">
        <w:t xml:space="preserve"> maintain a positive</w:t>
      </w:r>
      <w:r w:rsidR="004E66E0" w:rsidRPr="00BF3008">
        <w:t xml:space="preserve"> </w:t>
      </w:r>
      <w:r w:rsidRPr="00BF3008">
        <w:t xml:space="preserve">relationship with </w:t>
      </w:r>
      <w:r w:rsidR="00707F00" w:rsidRPr="00BF3008">
        <w:t>one’s</w:t>
      </w:r>
      <w:r w:rsidRPr="00BF3008">
        <w:t xml:space="preserve"> virginity. </w:t>
      </w:r>
      <w:r w:rsidR="00BD1D71" w:rsidRPr="00BF3008">
        <w:t xml:space="preserve">This process </w:t>
      </w:r>
      <w:r w:rsidR="00185F64" w:rsidRPr="00BF3008">
        <w:t xml:space="preserve">is </w:t>
      </w:r>
      <w:r w:rsidR="00E95D99" w:rsidRPr="00BF3008">
        <w:t xml:space="preserve">akin </w:t>
      </w:r>
      <w:r w:rsidR="00185F64" w:rsidRPr="00BF3008">
        <w:t>to the</w:t>
      </w:r>
      <w:r w:rsidR="00BD1D71" w:rsidRPr="00BF3008">
        <w:t xml:space="preserve"> </w:t>
      </w:r>
      <w:r w:rsidRPr="00BF3008">
        <w:t xml:space="preserve">reappropriation of slurs </w:t>
      </w:r>
      <w:r w:rsidR="00E95D99" w:rsidRPr="00BF3008">
        <w:t>by</w:t>
      </w:r>
      <w:r w:rsidRPr="00BF3008">
        <w:t xml:space="preserve"> certain </w:t>
      </w:r>
      <w:r w:rsidR="00BD1D71" w:rsidRPr="00BF3008">
        <w:t xml:space="preserve">marginalized </w:t>
      </w:r>
      <w:r w:rsidRPr="00BF3008">
        <w:t>groups (Croom, 2011</w:t>
      </w:r>
      <w:r w:rsidR="00BD42C8" w:rsidRPr="00BF3008">
        <w:t>;</w:t>
      </w:r>
      <w:r w:rsidRPr="00BF3008">
        <w:t xml:space="preserve"> Lorenzi, 2017)</w:t>
      </w:r>
      <w:r w:rsidR="00BD1D71" w:rsidRPr="00BF3008">
        <w:t>.</w:t>
      </w:r>
      <w:r w:rsidRPr="00BF3008">
        <w:t xml:space="preserve"> Future research would benefit from further examining what </w:t>
      </w:r>
      <w:r w:rsidR="0024670D" w:rsidRPr="00BF3008">
        <w:t xml:space="preserve">the </w:t>
      </w:r>
      <w:r w:rsidR="00E95D99" w:rsidRPr="00BF3008">
        <w:rPr>
          <w:i/>
          <w:iCs/>
        </w:rPr>
        <w:t xml:space="preserve">wizard </w:t>
      </w:r>
      <w:r w:rsidR="0024670D" w:rsidRPr="00BF3008">
        <w:t>figure</w:t>
      </w:r>
      <w:r w:rsidRPr="00BF3008">
        <w:t xml:space="preserve"> </w:t>
      </w:r>
      <w:r w:rsidR="00395B70" w:rsidRPr="00BF3008">
        <w:t>represent</w:t>
      </w:r>
      <w:r w:rsidRPr="00BF3008">
        <w:t xml:space="preserve">s </w:t>
      </w:r>
      <w:r w:rsidR="00E95D99" w:rsidRPr="00BF3008">
        <w:t xml:space="preserve">to </w:t>
      </w:r>
      <w:r w:rsidR="007B6DAE" w:rsidRPr="00BF3008">
        <w:t>VYA</w:t>
      </w:r>
      <w:r w:rsidR="00A63D54" w:rsidRPr="00BF3008">
        <w:t>M</w:t>
      </w:r>
      <w:r w:rsidRPr="00BF3008">
        <w:t>.</w:t>
      </w:r>
    </w:p>
    <w:p w14:paraId="006A9A7A" w14:textId="6A905B33" w:rsidR="00B7309C" w:rsidRPr="00BF3008" w:rsidRDefault="00E601E3" w:rsidP="007048EC">
      <w:pPr>
        <w:pStyle w:val="Titre2"/>
        <w:spacing w:line="480" w:lineRule="auto"/>
        <w:ind w:left="0"/>
        <w:contextualSpacing/>
        <w:rPr>
          <w:i w:val="0"/>
          <w:iCs w:val="0"/>
        </w:rPr>
      </w:pPr>
      <w:bookmarkStart w:id="23" w:name="Virginity_as_a_Subjective_Experience"/>
      <w:bookmarkEnd w:id="23"/>
      <w:r w:rsidRPr="00BF3008">
        <w:rPr>
          <w:i w:val="0"/>
          <w:iCs w:val="0"/>
        </w:rPr>
        <w:t xml:space="preserve">Virginity as a </w:t>
      </w:r>
      <w:r w:rsidR="00985474" w:rsidRPr="00BF3008">
        <w:rPr>
          <w:i w:val="0"/>
          <w:iCs w:val="0"/>
        </w:rPr>
        <w:t>s</w:t>
      </w:r>
      <w:r w:rsidRPr="00BF3008">
        <w:rPr>
          <w:i w:val="0"/>
          <w:iCs w:val="0"/>
        </w:rPr>
        <w:t xml:space="preserve">ubjective </w:t>
      </w:r>
      <w:r w:rsidR="00985474" w:rsidRPr="00BF3008">
        <w:rPr>
          <w:i w:val="0"/>
          <w:iCs w:val="0"/>
        </w:rPr>
        <w:t>e</w:t>
      </w:r>
      <w:r w:rsidRPr="00BF3008">
        <w:rPr>
          <w:i w:val="0"/>
          <w:iCs w:val="0"/>
        </w:rPr>
        <w:t>xperience</w:t>
      </w:r>
    </w:p>
    <w:p w14:paraId="05ADA947" w14:textId="605346FF" w:rsidR="00B7309C" w:rsidRPr="00BF3008" w:rsidRDefault="004230C1" w:rsidP="007048EC">
      <w:pPr>
        <w:pStyle w:val="Corpsdetexte"/>
        <w:spacing w:line="480" w:lineRule="auto"/>
        <w:ind w:firstLine="720"/>
        <w:contextualSpacing/>
        <w:jc w:val="both"/>
      </w:pPr>
      <w:r w:rsidRPr="00BF3008">
        <w:t>Similar to the previous category</w:t>
      </w:r>
      <w:r w:rsidR="00506F97" w:rsidRPr="00BF3008">
        <w:t>’s</w:t>
      </w:r>
      <w:r w:rsidR="00395B70" w:rsidRPr="00BF3008">
        <w:t xml:space="preserve"> </w:t>
      </w:r>
      <w:r w:rsidR="00506F97" w:rsidRPr="00BF3008">
        <w:t>distancing</w:t>
      </w:r>
      <w:r w:rsidRPr="00BF3008">
        <w:t xml:space="preserve"> from virginity</w:t>
      </w:r>
      <w:r w:rsidR="00506F97" w:rsidRPr="00BF3008">
        <w:t>-related</w:t>
      </w:r>
      <w:r w:rsidRPr="00BF3008">
        <w:t xml:space="preserve"> stigma, </w:t>
      </w:r>
      <w:r w:rsidR="00E601E3" w:rsidRPr="00BF3008">
        <w:t xml:space="preserve">the profiles </w:t>
      </w:r>
      <w:r w:rsidR="00506F97" w:rsidRPr="00BF3008">
        <w:t>representing</w:t>
      </w:r>
      <w:r w:rsidR="00E601E3" w:rsidRPr="00BF3008">
        <w:t xml:space="preserve"> </w:t>
      </w:r>
      <w:r w:rsidR="00E601E3" w:rsidRPr="00BF3008">
        <w:rPr>
          <w:i/>
          <w:iCs/>
        </w:rPr>
        <w:t>virginity as a subjective experience</w:t>
      </w:r>
      <w:r w:rsidR="00E601E3" w:rsidRPr="00BF3008">
        <w:t xml:space="preserve"> </w:t>
      </w:r>
      <w:r w:rsidRPr="00BF3008">
        <w:t xml:space="preserve">involve breaking </w:t>
      </w:r>
      <w:r w:rsidR="00506F97" w:rsidRPr="00BF3008">
        <w:t xml:space="preserve">free </w:t>
      </w:r>
      <w:r w:rsidRPr="00BF3008">
        <w:t>from the</w:t>
      </w:r>
      <w:r w:rsidR="00E601E3" w:rsidRPr="00BF3008">
        <w:t xml:space="preserve"> </w:t>
      </w:r>
      <w:r w:rsidR="00506F97" w:rsidRPr="00BF3008">
        <w:t xml:space="preserve">compulsory sexuality </w:t>
      </w:r>
      <w:r w:rsidR="00E601E3" w:rsidRPr="00BF3008">
        <w:t xml:space="preserve">paradigm </w:t>
      </w:r>
      <w:r w:rsidR="00B53782" w:rsidRPr="00BF3008">
        <w:t>(Gupta, 2015)</w:t>
      </w:r>
      <w:r w:rsidR="00E601E3" w:rsidRPr="00BF3008">
        <w:t xml:space="preserve">. Distancing oneself from sexuality or choosing to remain a virgin </w:t>
      </w:r>
      <w:r w:rsidR="00395B70" w:rsidRPr="00BF3008">
        <w:t xml:space="preserve">in adulthood </w:t>
      </w:r>
      <w:r w:rsidR="00E601E3" w:rsidRPr="00BF3008">
        <w:t xml:space="preserve">underlies the idea that there is no obligation to </w:t>
      </w:r>
      <w:r w:rsidR="00851062" w:rsidRPr="00BF3008">
        <w:t>be sexual</w:t>
      </w:r>
      <w:r w:rsidR="00F16D7D" w:rsidRPr="00BF3008">
        <w:t>ly active</w:t>
      </w:r>
      <w:r w:rsidR="00E601E3" w:rsidRPr="00BF3008">
        <w:t xml:space="preserve">. </w:t>
      </w:r>
      <w:r w:rsidR="0001528E" w:rsidRPr="00BF3008">
        <w:t>Notably, t</w:t>
      </w:r>
      <w:r w:rsidR="00E601E3" w:rsidRPr="00BF3008">
        <w:t>he subversive</w:t>
      </w:r>
      <w:r w:rsidR="0001528E" w:rsidRPr="00BF3008">
        <w:t xml:space="preserve"> virgin</w:t>
      </w:r>
      <w:r w:rsidR="008A3A27" w:rsidRPr="00BF3008">
        <w:t>s</w:t>
      </w:r>
      <w:r w:rsidR="0001528E" w:rsidRPr="00BF3008">
        <w:t xml:space="preserve"> </w:t>
      </w:r>
      <w:r w:rsidR="00E601E3" w:rsidRPr="00BF3008">
        <w:t xml:space="preserve">tend to </w:t>
      </w:r>
      <w:r w:rsidR="00AD3EF8" w:rsidRPr="00BF3008">
        <w:t xml:space="preserve">also </w:t>
      </w:r>
      <w:r w:rsidR="00E601E3" w:rsidRPr="00BF3008">
        <w:t xml:space="preserve">distance </w:t>
      </w:r>
      <w:r w:rsidR="000D5071" w:rsidRPr="00BF3008">
        <w:t>themselves</w:t>
      </w:r>
      <w:r w:rsidR="0001528E" w:rsidRPr="00BF3008">
        <w:t xml:space="preserve"> </w:t>
      </w:r>
      <w:r w:rsidR="00E601E3" w:rsidRPr="00BF3008">
        <w:t xml:space="preserve">from the sexual injunction that </w:t>
      </w:r>
      <w:r w:rsidR="00F16D7D" w:rsidRPr="00BF3008">
        <w:t xml:space="preserve">creates </w:t>
      </w:r>
      <w:r w:rsidR="002D460D" w:rsidRPr="00BF3008">
        <w:t xml:space="preserve">virginity </w:t>
      </w:r>
      <w:r w:rsidR="00E601E3" w:rsidRPr="00BF3008">
        <w:t>stigma and</w:t>
      </w:r>
      <w:r w:rsidR="0001528E" w:rsidRPr="00BF3008">
        <w:t xml:space="preserve"> </w:t>
      </w:r>
      <w:r w:rsidR="00AD3EF8" w:rsidRPr="00BF3008">
        <w:t>ridicule</w:t>
      </w:r>
      <w:r w:rsidR="00780789" w:rsidRPr="00BF3008">
        <w:t>s</w:t>
      </w:r>
      <w:r w:rsidR="0001528E" w:rsidRPr="00BF3008">
        <w:t xml:space="preserve"> the adult virgin.</w:t>
      </w:r>
      <w:r w:rsidR="00E601E3" w:rsidRPr="00BF3008">
        <w:t xml:space="preserve"> </w:t>
      </w:r>
      <w:r w:rsidR="00AD3EF8" w:rsidRPr="00BF3008">
        <w:t>N</w:t>
      </w:r>
      <w:r w:rsidR="00ED0774" w:rsidRPr="00BF3008">
        <w:t>ot transitioning</w:t>
      </w:r>
      <w:r w:rsidR="00581D75" w:rsidRPr="00BF3008">
        <w:t xml:space="preserve"> to </w:t>
      </w:r>
      <w:r w:rsidR="00ED0774" w:rsidRPr="00BF3008">
        <w:t xml:space="preserve">an </w:t>
      </w:r>
      <w:r w:rsidR="00581D75" w:rsidRPr="00BF3008">
        <w:t xml:space="preserve">active </w:t>
      </w:r>
      <w:r w:rsidR="00ED0774" w:rsidRPr="00BF3008">
        <w:t xml:space="preserve">sex life </w:t>
      </w:r>
      <w:r w:rsidR="00581D75" w:rsidRPr="00BF3008">
        <w:t>in accordance with the normative trajectory</w:t>
      </w:r>
      <w:r w:rsidR="00AD3EF8" w:rsidRPr="00BF3008">
        <w:t xml:space="preserve"> </w:t>
      </w:r>
      <w:r w:rsidR="00ED0774" w:rsidRPr="00BF3008">
        <w:t>dictated by</w:t>
      </w:r>
      <w:r w:rsidR="00581D75" w:rsidRPr="00BF3008">
        <w:t xml:space="preserve"> the social clock </w:t>
      </w:r>
      <w:r w:rsidR="00E601E3" w:rsidRPr="00BF3008">
        <w:t>is</w:t>
      </w:r>
      <w:r w:rsidR="00AD3EF8" w:rsidRPr="00BF3008">
        <w:t xml:space="preserve"> therefore</w:t>
      </w:r>
      <w:r w:rsidR="00E601E3" w:rsidRPr="00BF3008">
        <w:t xml:space="preserve"> not shown as limit</w:t>
      </w:r>
      <w:r w:rsidR="00AD3EF8" w:rsidRPr="00BF3008">
        <w:t>ing</w:t>
      </w:r>
      <w:r w:rsidR="00E601E3" w:rsidRPr="00BF3008">
        <w:t xml:space="preserve"> fulfillment. On the other hand, the </w:t>
      </w:r>
      <w:r w:rsidR="00E601E3" w:rsidRPr="00BF3008">
        <w:lastRenderedPageBreak/>
        <w:t xml:space="preserve">diversity of profiles that cluster in this category </w:t>
      </w:r>
      <w:r w:rsidR="007A0004" w:rsidRPr="00BF3008">
        <w:t>suggests that it is</w:t>
      </w:r>
      <w:r w:rsidR="00E601E3" w:rsidRPr="00BF3008">
        <w:t xml:space="preserve"> up to each person to </w:t>
      </w:r>
      <w:r w:rsidR="007A0004" w:rsidRPr="00BF3008">
        <w:t xml:space="preserve">decide </w:t>
      </w:r>
      <w:r w:rsidR="00AD3EF8" w:rsidRPr="00BF3008">
        <w:t xml:space="preserve">virginity’s place and </w:t>
      </w:r>
      <w:r w:rsidR="00E601E3" w:rsidRPr="00BF3008">
        <w:t xml:space="preserve">meaning in </w:t>
      </w:r>
      <w:r w:rsidR="007A0004" w:rsidRPr="00BF3008">
        <w:t xml:space="preserve">their </w:t>
      </w:r>
      <w:r w:rsidR="006D265F" w:rsidRPr="00BF3008">
        <w:t>trajectory</w:t>
      </w:r>
      <w:r w:rsidR="00AD3EF8" w:rsidRPr="00BF3008">
        <w:t>, or how to explain or justify their virginity</w:t>
      </w:r>
      <w:r w:rsidR="00E601E3" w:rsidRPr="00BF3008">
        <w:t xml:space="preserve">. This category of memes </w:t>
      </w:r>
      <w:r w:rsidR="0010595E" w:rsidRPr="00BF3008">
        <w:t xml:space="preserve">reflects </w:t>
      </w:r>
      <w:r w:rsidR="00E601E3" w:rsidRPr="00BF3008">
        <w:t xml:space="preserve">Palit </w:t>
      </w:r>
      <w:r w:rsidR="006D265F" w:rsidRPr="00BF3008">
        <w:t>and</w:t>
      </w:r>
      <w:r w:rsidR="00A1779B" w:rsidRPr="00BF3008">
        <w:t xml:space="preserve"> </w:t>
      </w:r>
      <w:r w:rsidR="00E601E3" w:rsidRPr="00BF3008">
        <w:t>Allen</w:t>
      </w:r>
      <w:r w:rsidR="00DB56DB" w:rsidRPr="00BF3008">
        <w:t>’s</w:t>
      </w:r>
      <w:r w:rsidR="00E601E3" w:rsidRPr="00BF3008">
        <w:t xml:space="preserve"> (2016)</w:t>
      </w:r>
      <w:r w:rsidR="00DB56DB" w:rsidRPr="00BF3008">
        <w:t xml:space="preserve"> findings</w:t>
      </w:r>
      <w:r w:rsidR="006D265F" w:rsidRPr="00BF3008">
        <w:t>,</w:t>
      </w:r>
      <w:r w:rsidR="00E601E3" w:rsidRPr="00BF3008">
        <w:t xml:space="preserve"> </w:t>
      </w:r>
      <w:r w:rsidR="00DB56DB" w:rsidRPr="00BF3008">
        <w:t>which suggest virginity to be multidimensional, and its ascribed meanings</w:t>
      </w:r>
      <w:r w:rsidR="00780789" w:rsidRPr="00BF3008">
        <w:t xml:space="preserve"> to be</w:t>
      </w:r>
      <w:r w:rsidR="00DB56DB" w:rsidRPr="00BF3008">
        <w:t xml:space="preserve"> </w:t>
      </w:r>
      <w:r w:rsidR="00E601E3" w:rsidRPr="00BF3008">
        <w:t>heterogen</w:t>
      </w:r>
      <w:r w:rsidR="00DB56DB" w:rsidRPr="00BF3008">
        <w:t>eous</w:t>
      </w:r>
      <w:r w:rsidR="00E601E3" w:rsidRPr="00BF3008">
        <w:t xml:space="preserve"> (B</w:t>
      </w:r>
      <w:r w:rsidR="56F41FD7" w:rsidRPr="00BF3008">
        <w:t>é</w:t>
      </w:r>
      <w:r w:rsidR="00E601E3" w:rsidRPr="00BF3008">
        <w:t xml:space="preserve">ny, 2020). In the same vein, the diversity of </w:t>
      </w:r>
      <w:r w:rsidR="00DB56DB" w:rsidRPr="00BF3008">
        <w:t xml:space="preserve">observed virginity-related </w:t>
      </w:r>
      <w:r w:rsidR="00E601E3" w:rsidRPr="00BF3008">
        <w:t xml:space="preserve">contexts </w:t>
      </w:r>
      <w:r w:rsidR="00DB56DB" w:rsidRPr="00BF3008">
        <w:t xml:space="preserve">and </w:t>
      </w:r>
      <w:r w:rsidR="00E601E3" w:rsidRPr="00BF3008">
        <w:t>motiv</w:t>
      </w:r>
      <w:r w:rsidR="00DB56DB" w:rsidRPr="00BF3008">
        <w:t>es</w:t>
      </w:r>
      <w:r w:rsidR="00E601E3" w:rsidRPr="00BF3008">
        <w:t xml:space="preserve"> in the </w:t>
      </w:r>
      <w:r w:rsidR="00E601E3" w:rsidRPr="00BF3008">
        <w:rPr>
          <w:i/>
          <w:iCs/>
        </w:rPr>
        <w:t>voluntary virgin</w:t>
      </w:r>
      <w:r w:rsidR="00E601E3" w:rsidRPr="00BF3008">
        <w:t xml:space="preserve"> and </w:t>
      </w:r>
      <w:r w:rsidR="00E601E3" w:rsidRPr="00BF3008">
        <w:rPr>
          <w:i/>
          <w:iCs/>
        </w:rPr>
        <w:t xml:space="preserve">sublimated </w:t>
      </w:r>
      <w:r w:rsidR="00DB56DB" w:rsidRPr="00BF3008">
        <w:rPr>
          <w:i/>
          <w:iCs/>
        </w:rPr>
        <w:t>virgin</w:t>
      </w:r>
      <w:r w:rsidR="00DB56DB" w:rsidRPr="00BF3008">
        <w:t xml:space="preserve"> profiles</w:t>
      </w:r>
      <w:r w:rsidR="00C2643A" w:rsidRPr="00BF3008">
        <w:t>,</w:t>
      </w:r>
      <w:r w:rsidR="00E601E3" w:rsidRPr="00BF3008">
        <w:t xml:space="preserve"> </w:t>
      </w:r>
      <w:r w:rsidR="00C2643A" w:rsidRPr="00BF3008">
        <w:t xml:space="preserve">which </w:t>
      </w:r>
      <w:r w:rsidR="00E601E3" w:rsidRPr="00BF3008">
        <w:t>argue for investment in other spheres of life</w:t>
      </w:r>
      <w:r w:rsidR="00275DF6" w:rsidRPr="00BF3008">
        <w:t>,</w:t>
      </w:r>
      <w:r w:rsidR="00E601E3" w:rsidRPr="00BF3008">
        <w:t xml:space="preserve"> are consistent with </w:t>
      </w:r>
      <w:r w:rsidR="00DB56DB" w:rsidRPr="00BF3008">
        <w:t>other research findings</w:t>
      </w:r>
      <w:r w:rsidR="00E601E3" w:rsidRPr="00BF3008">
        <w:t xml:space="preserve">. </w:t>
      </w:r>
      <w:r w:rsidR="00DB56DB" w:rsidRPr="00BF3008">
        <w:t>For instance, p</w:t>
      </w:r>
      <w:r w:rsidR="00E601E3" w:rsidRPr="00BF3008">
        <w:t xml:space="preserve">articipants in </w:t>
      </w:r>
      <w:r w:rsidR="00DB56DB" w:rsidRPr="00BF3008">
        <w:t xml:space="preserve">Sprecher and Treger’s (2015) </w:t>
      </w:r>
      <w:r w:rsidR="00E601E3" w:rsidRPr="00BF3008">
        <w:t xml:space="preserve">study spoke of a plurality of reasons </w:t>
      </w:r>
      <w:r w:rsidR="001D6A21" w:rsidRPr="00BF3008">
        <w:t>underly</w:t>
      </w:r>
      <w:r w:rsidR="00E601E3" w:rsidRPr="00BF3008">
        <w:t xml:space="preserve">ing their virginity, as well as </w:t>
      </w:r>
      <w:r w:rsidR="00215382" w:rsidRPr="00BF3008">
        <w:t xml:space="preserve">of </w:t>
      </w:r>
      <w:r w:rsidR="00E601E3" w:rsidRPr="00BF3008">
        <w:t xml:space="preserve">a diversity of emotions </w:t>
      </w:r>
      <w:r w:rsidR="00215382" w:rsidRPr="00BF3008">
        <w:t xml:space="preserve">they </w:t>
      </w:r>
      <w:r w:rsidR="00E601E3" w:rsidRPr="00BF3008">
        <w:t xml:space="preserve">associated with it. Furthermore, the narratives </w:t>
      </w:r>
      <w:r w:rsidR="00215382" w:rsidRPr="00BF3008">
        <w:t xml:space="preserve">documented </w:t>
      </w:r>
      <w:r w:rsidR="00E601E3" w:rsidRPr="00BF3008">
        <w:t xml:space="preserve">in the </w:t>
      </w:r>
      <w:r w:rsidR="00E601E3" w:rsidRPr="00BF3008">
        <w:rPr>
          <w:i/>
          <w:iCs/>
        </w:rPr>
        <w:t>virginity as a subjective experience</w:t>
      </w:r>
      <w:r w:rsidR="00E601E3" w:rsidRPr="00BF3008">
        <w:t xml:space="preserve"> category</w:t>
      </w:r>
      <w:r w:rsidR="00215382" w:rsidRPr="00BF3008">
        <w:t>’s profiles</w:t>
      </w:r>
      <w:r w:rsidR="00E601E3" w:rsidRPr="00BF3008">
        <w:t xml:space="preserve"> (</w:t>
      </w:r>
      <w:r w:rsidR="00F31590" w:rsidRPr="00BF3008">
        <w:t xml:space="preserve">i.e., </w:t>
      </w:r>
      <w:r w:rsidR="00E601E3" w:rsidRPr="00BF3008">
        <w:t xml:space="preserve">voluntary, sublimated, </w:t>
      </w:r>
      <w:r w:rsidR="00DE53FF" w:rsidRPr="00BF3008">
        <w:t>naive</w:t>
      </w:r>
      <w:r w:rsidR="00E601E3" w:rsidRPr="00BF3008">
        <w:t xml:space="preserve">, subversive) were not </w:t>
      </w:r>
      <w:r w:rsidR="00A1779B" w:rsidRPr="00BF3008">
        <w:t>negative</w:t>
      </w:r>
      <w:r w:rsidR="00215382" w:rsidRPr="00BF3008">
        <w:t>,</w:t>
      </w:r>
      <w:r w:rsidR="00A1779B" w:rsidRPr="00BF3008">
        <w:t xml:space="preserve"> </w:t>
      </w:r>
      <w:r w:rsidR="00215382" w:rsidRPr="00BF3008">
        <w:t>and</w:t>
      </w:r>
      <w:r w:rsidR="00A1779B" w:rsidRPr="00BF3008">
        <w:t xml:space="preserve"> </w:t>
      </w:r>
      <w:r w:rsidR="00E601E3" w:rsidRPr="00BF3008">
        <w:t>underpinn</w:t>
      </w:r>
      <w:r w:rsidR="00215382" w:rsidRPr="00BF3008">
        <w:t>ed</w:t>
      </w:r>
      <w:r w:rsidR="00E601E3" w:rsidRPr="00BF3008">
        <w:t xml:space="preserve"> psychosocial adjustment and positive subjective well-being. This is consistent with Fuller and colleagues</w:t>
      </w:r>
      <w:r w:rsidR="00A1779B" w:rsidRPr="00BF3008">
        <w:t>’</w:t>
      </w:r>
      <w:r w:rsidR="00E601E3" w:rsidRPr="00BF3008">
        <w:t xml:space="preserve"> (2019) </w:t>
      </w:r>
      <w:r w:rsidR="00A322BD" w:rsidRPr="00BF3008">
        <w:t>findings</w:t>
      </w:r>
      <w:r w:rsidR="00215382" w:rsidRPr="00BF3008">
        <w:t>, which</w:t>
      </w:r>
      <w:r w:rsidR="00A322BD" w:rsidRPr="00BF3008">
        <w:t xml:space="preserve"> </w:t>
      </w:r>
      <w:r w:rsidR="00215382" w:rsidRPr="00BF3008">
        <w:t xml:space="preserve">showed that </w:t>
      </w:r>
      <w:r w:rsidR="00A322BD" w:rsidRPr="00BF3008">
        <w:t>some participants</w:t>
      </w:r>
      <w:r w:rsidR="00E601E3" w:rsidRPr="00BF3008">
        <w:t xml:space="preserve"> </w:t>
      </w:r>
      <w:r w:rsidR="00A322BD" w:rsidRPr="00BF3008">
        <w:t xml:space="preserve">explained </w:t>
      </w:r>
      <w:r w:rsidR="00E601E3" w:rsidRPr="00BF3008">
        <w:t>that</w:t>
      </w:r>
      <w:r w:rsidR="00215382" w:rsidRPr="00BF3008">
        <w:t>,</w:t>
      </w:r>
      <w:r w:rsidR="00E601E3" w:rsidRPr="00BF3008">
        <w:t xml:space="preserve"> despite the </w:t>
      </w:r>
      <w:r w:rsidR="0089643A" w:rsidRPr="00BF3008">
        <w:t xml:space="preserve">typical </w:t>
      </w:r>
      <w:r w:rsidR="00E601E3" w:rsidRPr="00BF3008">
        <w:t>association between</w:t>
      </w:r>
      <w:r w:rsidR="00A322BD" w:rsidRPr="00BF3008">
        <w:t xml:space="preserve"> </w:t>
      </w:r>
      <w:r w:rsidR="00610F69" w:rsidRPr="00BF3008">
        <w:t xml:space="preserve">late </w:t>
      </w:r>
      <w:r w:rsidR="002F5EF8" w:rsidRPr="00BF3008">
        <w:t xml:space="preserve">virginity </w:t>
      </w:r>
      <w:r w:rsidR="00E601E3" w:rsidRPr="00BF3008">
        <w:t xml:space="preserve">and lower subjective well-being, </w:t>
      </w:r>
      <w:r w:rsidR="0089643A" w:rsidRPr="00BF3008">
        <w:t>not all VYA</w:t>
      </w:r>
      <w:r w:rsidR="00A63D54" w:rsidRPr="00BF3008">
        <w:t>M</w:t>
      </w:r>
      <w:r w:rsidR="0089643A" w:rsidRPr="00BF3008">
        <w:t xml:space="preserve"> are suffering from being late virgins</w:t>
      </w:r>
      <w:r w:rsidR="00A322BD" w:rsidRPr="00BF3008">
        <w:t xml:space="preserve">. </w:t>
      </w:r>
      <w:r w:rsidR="00C63C49" w:rsidRPr="00BF3008">
        <w:t xml:space="preserve">The present research follows this line of study by reiterating the importance of individual trajectories in the meaning given to virginity. </w:t>
      </w:r>
      <w:r w:rsidR="00A322BD" w:rsidRPr="00BF3008">
        <w:t>V</w:t>
      </w:r>
      <w:r w:rsidR="00E601E3" w:rsidRPr="00BF3008">
        <w:t>ariations in one</w:t>
      </w:r>
      <w:r w:rsidR="00215382" w:rsidRPr="00BF3008">
        <w:t>’</w:t>
      </w:r>
      <w:r w:rsidR="00E601E3" w:rsidRPr="00BF3008">
        <w:t>s identity construction as a virgin</w:t>
      </w:r>
      <w:r w:rsidR="00A322BD" w:rsidRPr="00BF3008">
        <w:t xml:space="preserve"> </w:t>
      </w:r>
      <w:r w:rsidR="00E601E3" w:rsidRPr="00BF3008">
        <w:t>influence</w:t>
      </w:r>
      <w:r w:rsidR="00A322BD" w:rsidRPr="00BF3008">
        <w:t>s</w:t>
      </w:r>
      <w:r w:rsidR="00E601E3" w:rsidRPr="00BF3008">
        <w:t xml:space="preserve"> subjective well-being</w:t>
      </w:r>
      <w:r w:rsidR="00A322BD" w:rsidRPr="00BF3008">
        <w:t xml:space="preserve"> in important ways</w:t>
      </w:r>
      <w:r w:rsidR="00E601E3" w:rsidRPr="00BF3008">
        <w:t xml:space="preserve">. At the same time, </w:t>
      </w:r>
      <w:r w:rsidR="00E906A8" w:rsidRPr="00BF3008">
        <w:t xml:space="preserve">some of the </w:t>
      </w:r>
      <w:r w:rsidR="00E84BB0" w:rsidRPr="00BF3008">
        <w:t xml:space="preserve">sampled </w:t>
      </w:r>
      <w:r w:rsidR="00E601E3" w:rsidRPr="00BF3008">
        <w:t>memes feature</w:t>
      </w:r>
      <w:r w:rsidR="00E84BB0" w:rsidRPr="00BF3008">
        <w:t>d</w:t>
      </w:r>
      <w:r w:rsidR="00E601E3" w:rsidRPr="00BF3008">
        <w:t xml:space="preserve"> women pretending to be virgins, suggesting that female virginity may be valued in </w:t>
      </w:r>
      <w:r w:rsidR="0092002C" w:rsidRPr="00BF3008">
        <w:t xml:space="preserve">a </w:t>
      </w:r>
      <w:r w:rsidR="00757280" w:rsidRPr="00BF3008">
        <w:t>certain segment of the population</w:t>
      </w:r>
      <w:r w:rsidR="00E601E3" w:rsidRPr="00BF3008">
        <w:t xml:space="preserve">. However, the male </w:t>
      </w:r>
      <w:r w:rsidR="00B70AD7" w:rsidRPr="00BF3008">
        <w:t>pre</w:t>
      </w:r>
      <w:r w:rsidR="00E601E3" w:rsidRPr="00BF3008">
        <w:t xml:space="preserve">dominance on 9GAG suggests that the memes carrying this message are produced by men and tend to </w:t>
      </w:r>
      <w:r w:rsidR="00BC36A7" w:rsidRPr="00BF3008">
        <w:t xml:space="preserve">promote the ideals of </w:t>
      </w:r>
      <w:r w:rsidR="00E601E3" w:rsidRPr="00BF3008">
        <w:t xml:space="preserve">sexual </w:t>
      </w:r>
      <w:r w:rsidR="005A4CB0" w:rsidRPr="00BF3008">
        <w:t>‘</w:t>
      </w:r>
      <w:r w:rsidR="00E601E3" w:rsidRPr="00BF3008">
        <w:t>purity</w:t>
      </w:r>
      <w:r w:rsidR="005A4CB0" w:rsidRPr="00BF3008">
        <w:t>’</w:t>
      </w:r>
      <w:r w:rsidR="00E601E3" w:rsidRPr="00BF3008">
        <w:t xml:space="preserve"> for women. </w:t>
      </w:r>
    </w:p>
    <w:p w14:paraId="75F36528" w14:textId="77777777" w:rsidR="005C3AE0" w:rsidRPr="00BF3008" w:rsidRDefault="005C3AE0" w:rsidP="007048EC">
      <w:pPr>
        <w:pStyle w:val="Titre2"/>
        <w:spacing w:line="480" w:lineRule="auto"/>
        <w:ind w:left="0"/>
        <w:contextualSpacing/>
        <w:rPr>
          <w:i w:val="0"/>
          <w:iCs w:val="0"/>
        </w:rPr>
      </w:pPr>
      <w:bookmarkStart w:id="24" w:name="Virginity_as_a_Burden"/>
      <w:bookmarkEnd w:id="24"/>
    </w:p>
    <w:p w14:paraId="29448FA4" w14:textId="698D89FC" w:rsidR="00B7309C" w:rsidRPr="00BF3008" w:rsidRDefault="00E601E3" w:rsidP="007048EC">
      <w:pPr>
        <w:pStyle w:val="Titre2"/>
        <w:spacing w:line="480" w:lineRule="auto"/>
        <w:ind w:left="0"/>
        <w:contextualSpacing/>
        <w:rPr>
          <w:i w:val="0"/>
          <w:iCs w:val="0"/>
        </w:rPr>
      </w:pPr>
      <w:r w:rsidRPr="00BF3008">
        <w:rPr>
          <w:i w:val="0"/>
          <w:iCs w:val="0"/>
        </w:rPr>
        <w:lastRenderedPageBreak/>
        <w:t xml:space="preserve">Virginity as a </w:t>
      </w:r>
      <w:r w:rsidR="00985474" w:rsidRPr="00BF3008">
        <w:rPr>
          <w:i w:val="0"/>
          <w:iCs w:val="0"/>
        </w:rPr>
        <w:t>b</w:t>
      </w:r>
      <w:r w:rsidRPr="00BF3008">
        <w:rPr>
          <w:i w:val="0"/>
          <w:iCs w:val="0"/>
        </w:rPr>
        <w:t>urden</w:t>
      </w:r>
    </w:p>
    <w:p w14:paraId="5A00C392" w14:textId="114941B3" w:rsidR="000651AF" w:rsidRPr="00BF3008" w:rsidRDefault="006829CE" w:rsidP="000651AF">
      <w:pPr>
        <w:pStyle w:val="Corpsdetexte"/>
        <w:spacing w:line="480" w:lineRule="auto"/>
        <w:ind w:firstLine="720"/>
        <w:contextualSpacing/>
        <w:jc w:val="both"/>
      </w:pPr>
      <w:r w:rsidRPr="00BF3008">
        <w:t>In line</w:t>
      </w:r>
      <w:r w:rsidR="00C63C49" w:rsidRPr="00BF3008">
        <w:t xml:space="preserve"> with</w:t>
      </w:r>
      <w:r w:rsidR="00D359D3" w:rsidRPr="00BF3008">
        <w:t xml:space="preserve"> Aronson and Jaffal</w:t>
      </w:r>
      <w:r w:rsidR="00D002F0" w:rsidRPr="00BF3008">
        <w:t>’s</w:t>
      </w:r>
      <w:r w:rsidR="00D359D3" w:rsidRPr="00BF3008">
        <w:t xml:space="preserve"> (202</w:t>
      </w:r>
      <w:r w:rsidR="00AD6692" w:rsidRPr="00BF3008">
        <w:t>1</w:t>
      </w:r>
      <w:r w:rsidR="00D359D3" w:rsidRPr="00BF3008">
        <w:t>)</w:t>
      </w:r>
      <w:r w:rsidR="00D002F0" w:rsidRPr="00BF3008">
        <w:t xml:space="preserve"> findings</w:t>
      </w:r>
      <w:r w:rsidR="00D359D3" w:rsidRPr="00BF3008">
        <w:t xml:space="preserve">, memes can </w:t>
      </w:r>
      <w:r w:rsidR="002D460D" w:rsidRPr="00BF3008">
        <w:t>refer to</w:t>
      </w:r>
      <w:r w:rsidR="00AE4644" w:rsidRPr="00BF3008">
        <w:t xml:space="preserve"> adversity</w:t>
      </w:r>
      <w:r w:rsidR="00D359D3" w:rsidRPr="00BF3008">
        <w:t xml:space="preserve"> under the guise of humor. </w:t>
      </w:r>
      <w:r w:rsidR="009E462D" w:rsidRPr="00BF3008">
        <w:t>L</w:t>
      </w:r>
      <w:r w:rsidR="00E601E3" w:rsidRPr="00BF3008">
        <w:t xml:space="preserve">ess positive representations of </w:t>
      </w:r>
      <w:r w:rsidR="009E462D" w:rsidRPr="00BF3008">
        <w:t xml:space="preserve">adult </w:t>
      </w:r>
      <w:r w:rsidR="00E601E3" w:rsidRPr="00BF3008">
        <w:t xml:space="preserve">virginity </w:t>
      </w:r>
      <w:r w:rsidR="00520727" w:rsidRPr="00BF3008">
        <w:t xml:space="preserve">relate </w:t>
      </w:r>
      <w:r w:rsidR="00E601E3" w:rsidRPr="00BF3008">
        <w:t xml:space="preserve">the idea that </w:t>
      </w:r>
      <w:r w:rsidR="009E462D" w:rsidRPr="00BF3008">
        <w:t xml:space="preserve">one’s </w:t>
      </w:r>
      <w:r w:rsidR="00E601E3" w:rsidRPr="00BF3008">
        <w:t xml:space="preserve">experience and perception of virginity </w:t>
      </w:r>
      <w:r w:rsidR="002919FC" w:rsidRPr="00BF3008">
        <w:t>can be</w:t>
      </w:r>
      <w:r w:rsidR="00E601E3" w:rsidRPr="00BF3008">
        <w:t xml:space="preserve"> influence</w:t>
      </w:r>
      <w:r w:rsidR="002919FC" w:rsidRPr="00BF3008">
        <w:t xml:space="preserve">d by </w:t>
      </w:r>
      <w:r w:rsidR="00E601E3" w:rsidRPr="00BF3008">
        <w:t xml:space="preserve">the social environment (Eriksson &amp; Humphreys, 2014; Gesselman et al., 2017; Sprecher &amp; Treger, 2015), which conveys injunctions to </w:t>
      </w:r>
      <w:r w:rsidR="00520727" w:rsidRPr="00BF3008">
        <w:t xml:space="preserve">be sexually active </w:t>
      </w:r>
      <w:r w:rsidR="00E601E3" w:rsidRPr="00BF3008">
        <w:t>in adulthood (Gupta, 2015; Pr</w:t>
      </w:r>
      <w:r w:rsidR="62BDF9DF" w:rsidRPr="00BF3008">
        <w:t>zy</w:t>
      </w:r>
      <w:r w:rsidR="00E601E3" w:rsidRPr="00BF3008">
        <w:t>bylo, 2011). Virginity is often viewed from a transient perspective</w:t>
      </w:r>
      <w:r w:rsidR="00520727" w:rsidRPr="00BF3008">
        <w:t>;</w:t>
      </w:r>
      <w:r w:rsidR="00E601E3" w:rsidRPr="00BF3008">
        <w:t xml:space="preserve"> as a temporary stage or identity rather than a state </w:t>
      </w:r>
      <w:r w:rsidR="00B16E8F" w:rsidRPr="00BF3008">
        <w:t>that</w:t>
      </w:r>
      <w:r w:rsidR="00E601E3" w:rsidRPr="00BF3008">
        <w:t xml:space="preserve"> </w:t>
      </w:r>
      <w:r w:rsidR="00520727" w:rsidRPr="00BF3008">
        <w:t>persist</w:t>
      </w:r>
      <w:r w:rsidR="00B16E8F" w:rsidRPr="00BF3008">
        <w:t>s</w:t>
      </w:r>
      <w:r w:rsidR="00520727" w:rsidRPr="00BF3008">
        <w:t xml:space="preserve"> </w:t>
      </w:r>
      <w:r w:rsidR="00E601E3" w:rsidRPr="00BF3008">
        <w:t xml:space="preserve">over time (Carpenter, 2001; Fuller et al., 2019; Hans </w:t>
      </w:r>
      <w:r w:rsidR="00520727" w:rsidRPr="00BF3008">
        <w:t xml:space="preserve">&amp; </w:t>
      </w:r>
      <w:r w:rsidR="00E601E3" w:rsidRPr="00BF3008">
        <w:t>Kimberly, 2011; Mullaney, 200</w:t>
      </w:r>
      <w:r w:rsidR="5263B1F8" w:rsidRPr="00BF3008">
        <w:t>6</w:t>
      </w:r>
      <w:r w:rsidR="00E601E3" w:rsidRPr="00BF3008">
        <w:t xml:space="preserve">; Palit </w:t>
      </w:r>
      <w:r w:rsidR="00520727" w:rsidRPr="00BF3008">
        <w:t xml:space="preserve">&amp; </w:t>
      </w:r>
      <w:r w:rsidR="00E601E3" w:rsidRPr="00BF3008">
        <w:t xml:space="preserve">Allen, 2016). Thus, </w:t>
      </w:r>
      <w:r w:rsidR="00631BA3" w:rsidRPr="00BF3008">
        <w:t xml:space="preserve">the </w:t>
      </w:r>
      <w:r w:rsidR="00E601E3" w:rsidRPr="00BF3008">
        <w:t>internaliz</w:t>
      </w:r>
      <w:r w:rsidR="00631BA3" w:rsidRPr="00BF3008">
        <w:t>ation of</w:t>
      </w:r>
      <w:r w:rsidR="00E601E3" w:rsidRPr="00BF3008">
        <w:t xml:space="preserve"> stigma </w:t>
      </w:r>
      <w:r w:rsidR="00631BA3" w:rsidRPr="00BF3008">
        <w:t>can increase</w:t>
      </w:r>
      <w:r w:rsidR="00E601E3" w:rsidRPr="00BF3008">
        <w:t xml:space="preserve"> as one moves </w:t>
      </w:r>
      <w:r w:rsidR="00520727" w:rsidRPr="00BF3008">
        <w:t xml:space="preserve">further </w:t>
      </w:r>
      <w:r w:rsidR="00E601E3" w:rsidRPr="00BF3008">
        <w:t xml:space="preserve">away from the age at which </w:t>
      </w:r>
      <w:r w:rsidR="00631BA3" w:rsidRPr="00BF3008">
        <w:t xml:space="preserve">sexual onset </w:t>
      </w:r>
      <w:r w:rsidR="00E601E3" w:rsidRPr="00BF3008">
        <w:t xml:space="preserve">is expected (Humphreys, 2013). Yet, </w:t>
      </w:r>
      <w:r w:rsidR="003372C9" w:rsidRPr="00BF3008">
        <w:t>th</w:t>
      </w:r>
      <w:r w:rsidR="009478EE" w:rsidRPr="00BF3008">
        <w:t>is</w:t>
      </w:r>
      <w:r w:rsidR="003372C9" w:rsidRPr="00BF3008">
        <w:t xml:space="preserve"> </w:t>
      </w:r>
      <w:r w:rsidR="00E601E3" w:rsidRPr="00BF3008">
        <w:t xml:space="preserve">stigma </w:t>
      </w:r>
      <w:r w:rsidR="009478EE" w:rsidRPr="00BF3008">
        <w:t>was</w:t>
      </w:r>
      <w:r w:rsidR="00E601E3" w:rsidRPr="00BF3008">
        <w:t xml:space="preserve"> central to </w:t>
      </w:r>
      <w:r w:rsidR="00BB19D4" w:rsidRPr="00BF3008">
        <w:t xml:space="preserve">some representations’ </w:t>
      </w:r>
      <w:r w:rsidR="00E601E3" w:rsidRPr="00BF3008">
        <w:t>discourse</w:t>
      </w:r>
      <w:r w:rsidR="009478EE" w:rsidRPr="00BF3008">
        <w:t>s</w:t>
      </w:r>
      <w:r w:rsidR="00E601E3" w:rsidRPr="00BF3008">
        <w:t xml:space="preserve"> </w:t>
      </w:r>
      <w:r w:rsidR="009478EE" w:rsidRPr="00BF3008">
        <w:t>and</w:t>
      </w:r>
      <w:r w:rsidR="00E601E3" w:rsidRPr="00BF3008">
        <w:t xml:space="preserve"> </w:t>
      </w:r>
      <w:r w:rsidR="009478EE" w:rsidRPr="00BF3008">
        <w:t xml:space="preserve">was </w:t>
      </w:r>
      <w:r w:rsidR="00E601E3" w:rsidRPr="00BF3008">
        <w:t xml:space="preserve">articulated </w:t>
      </w:r>
      <w:r w:rsidR="00BB19D4" w:rsidRPr="00BF3008">
        <w:t>as an</w:t>
      </w:r>
      <w:r w:rsidR="00E601E3" w:rsidRPr="00BF3008">
        <w:t xml:space="preserve"> urgency to </w:t>
      </w:r>
      <w:r w:rsidR="00BB19D4" w:rsidRPr="00BF3008">
        <w:t xml:space="preserve">shed </w:t>
      </w:r>
      <w:r w:rsidR="00E601E3" w:rsidRPr="00BF3008">
        <w:t>one</w:t>
      </w:r>
      <w:r w:rsidR="00BB19D4" w:rsidRPr="00BF3008">
        <w:t>’</w:t>
      </w:r>
      <w:r w:rsidR="00E601E3" w:rsidRPr="00BF3008">
        <w:t>s virginity</w:t>
      </w:r>
      <w:r w:rsidR="00BB19D4" w:rsidRPr="00BF3008">
        <w:t xml:space="preserve"> status</w:t>
      </w:r>
      <w:r w:rsidR="009478EE" w:rsidRPr="00BF3008">
        <w:t xml:space="preserve">, </w:t>
      </w:r>
      <w:r w:rsidR="00B90961" w:rsidRPr="00BF3008">
        <w:t xml:space="preserve">which </w:t>
      </w:r>
      <w:r w:rsidR="00E601E3" w:rsidRPr="00BF3008">
        <w:t>align</w:t>
      </w:r>
      <w:r w:rsidR="00B90961" w:rsidRPr="00BF3008">
        <w:t>s</w:t>
      </w:r>
      <w:r w:rsidR="00E601E3" w:rsidRPr="00BF3008">
        <w:t xml:space="preserve"> with the</w:t>
      </w:r>
      <w:r w:rsidR="004A7146" w:rsidRPr="00BF3008">
        <w:t xml:space="preserve"> stigma</w:t>
      </w:r>
      <w:r w:rsidR="00E601E3" w:rsidRPr="00BF3008">
        <w:t xml:space="preserve"> script identified by Carpenter (2001)</w:t>
      </w:r>
      <w:r w:rsidR="000147EB" w:rsidRPr="00BF3008">
        <w:t>. This script involves</w:t>
      </w:r>
      <w:r w:rsidR="00E601E3" w:rsidRPr="00BF3008">
        <w:t xml:space="preserve"> </w:t>
      </w:r>
      <w:r w:rsidR="00B90961" w:rsidRPr="00BF3008">
        <w:t xml:space="preserve">taking </w:t>
      </w:r>
      <w:r w:rsidR="00E601E3" w:rsidRPr="00BF3008">
        <w:t xml:space="preserve">actions to conceal </w:t>
      </w:r>
      <w:r w:rsidR="000147EB" w:rsidRPr="00BF3008">
        <w:t xml:space="preserve">one’s virginity and </w:t>
      </w:r>
      <w:r w:rsidR="00E601E3" w:rsidRPr="00BF3008">
        <w:t>pretend to be sexually active (</w:t>
      </w:r>
      <w:r w:rsidR="008D30BC" w:rsidRPr="00BF3008">
        <w:t xml:space="preserve">i.e., </w:t>
      </w:r>
      <w:r w:rsidR="00B90961" w:rsidRPr="00BF3008">
        <w:t>“</w:t>
      </w:r>
      <w:r w:rsidR="00E601E3" w:rsidRPr="00BF3008">
        <w:t>passing</w:t>
      </w:r>
      <w:r w:rsidR="00B90961" w:rsidRPr="00BF3008">
        <w:t>”</w:t>
      </w:r>
      <w:r w:rsidR="00E601E3" w:rsidRPr="00BF3008">
        <w:t>), a</w:t>
      </w:r>
      <w:r w:rsidR="00851062" w:rsidRPr="00BF3008">
        <w:t xml:space="preserve">s </w:t>
      </w:r>
      <w:r w:rsidR="00E601E3" w:rsidRPr="00BF3008">
        <w:t xml:space="preserve">highlighted in </w:t>
      </w:r>
      <w:r w:rsidR="000147EB" w:rsidRPr="00BF3008">
        <w:t xml:space="preserve">previous </w:t>
      </w:r>
      <w:r w:rsidR="00E601E3" w:rsidRPr="00BF3008">
        <w:t xml:space="preserve">studies examining </w:t>
      </w:r>
      <w:r w:rsidR="008D30BC" w:rsidRPr="00BF3008">
        <w:t xml:space="preserve">adult virgins’ </w:t>
      </w:r>
      <w:r w:rsidR="00E601E3" w:rsidRPr="00BF3008">
        <w:t>experiences (</w:t>
      </w:r>
      <w:r w:rsidR="00A1136A" w:rsidRPr="00BF3008">
        <w:t xml:space="preserve">Boislard et al., 2022; </w:t>
      </w:r>
      <w:r w:rsidR="00E601E3" w:rsidRPr="00BF3008">
        <w:t xml:space="preserve">Fleming </w:t>
      </w:r>
      <w:r w:rsidR="000147EB" w:rsidRPr="00BF3008">
        <w:t xml:space="preserve">&amp; </w:t>
      </w:r>
      <w:r w:rsidR="00E601E3" w:rsidRPr="00BF3008">
        <w:t xml:space="preserve">Davis, 2018; Fuller et al., 2019). </w:t>
      </w:r>
      <w:r w:rsidR="00F524A4" w:rsidRPr="00BF3008">
        <w:t xml:space="preserve">This </w:t>
      </w:r>
      <w:r w:rsidR="003417D5" w:rsidRPr="00BF3008">
        <w:t xml:space="preserve">dilemma of </w:t>
      </w:r>
      <w:r w:rsidR="00F524A4" w:rsidRPr="00BF3008">
        <w:t>constant</w:t>
      </w:r>
      <w:r w:rsidR="003417D5" w:rsidRPr="00BF3008">
        <w:t>ly</w:t>
      </w:r>
      <w:r w:rsidR="00E601E3" w:rsidRPr="00BF3008">
        <w:t xml:space="preserve"> </w:t>
      </w:r>
      <w:r w:rsidR="003417D5" w:rsidRPr="00BF3008">
        <w:t xml:space="preserve">having to choose </w:t>
      </w:r>
      <w:r w:rsidR="00F524A4" w:rsidRPr="00BF3008">
        <w:t xml:space="preserve">between </w:t>
      </w:r>
      <w:r w:rsidR="005E7081" w:rsidRPr="00BF3008">
        <w:t>‘</w:t>
      </w:r>
      <w:r w:rsidR="00F524A4" w:rsidRPr="00BF3008">
        <w:t xml:space="preserve">dealing with the burden of hiding </w:t>
      </w:r>
      <w:r w:rsidR="003417D5" w:rsidRPr="00BF3008">
        <w:t xml:space="preserve">one’s </w:t>
      </w:r>
      <w:r w:rsidR="00F524A4" w:rsidRPr="00BF3008">
        <w:t>virginity</w:t>
      </w:r>
      <w:r w:rsidR="005E7081" w:rsidRPr="00BF3008">
        <w:t>’</w:t>
      </w:r>
      <w:r w:rsidR="00F524A4" w:rsidRPr="00BF3008">
        <w:t xml:space="preserve"> </w:t>
      </w:r>
      <w:r w:rsidR="003417D5" w:rsidRPr="00BF3008">
        <w:t xml:space="preserve">and </w:t>
      </w:r>
      <w:r w:rsidR="005E7081" w:rsidRPr="00BF3008">
        <w:t>‘</w:t>
      </w:r>
      <w:r w:rsidR="00F524A4" w:rsidRPr="00BF3008">
        <w:t xml:space="preserve">dealing with the stigma </w:t>
      </w:r>
      <w:r w:rsidR="005E7081" w:rsidRPr="00BF3008">
        <w:t>of</w:t>
      </w:r>
      <w:r w:rsidR="00F524A4" w:rsidRPr="00BF3008">
        <w:t xml:space="preserve"> </w:t>
      </w:r>
      <w:r w:rsidR="003417D5" w:rsidRPr="00BF3008">
        <w:t xml:space="preserve">disclosing </w:t>
      </w:r>
      <w:r w:rsidR="00F524A4" w:rsidRPr="00BF3008">
        <w:t>their virginity</w:t>
      </w:r>
      <w:r w:rsidR="005E7081" w:rsidRPr="00BF3008">
        <w:t>’</w:t>
      </w:r>
      <w:r w:rsidR="00F524A4" w:rsidRPr="00BF3008">
        <w:t xml:space="preserve"> </w:t>
      </w:r>
      <w:r w:rsidR="00B33FB2" w:rsidRPr="00BF3008">
        <w:t xml:space="preserve">(Boislard et al., 2022; Fuller et al., 2019; Haase et al., 2012) </w:t>
      </w:r>
      <w:r w:rsidR="005E7081" w:rsidRPr="00BF3008">
        <w:t>is again highlighted in o</w:t>
      </w:r>
      <w:r w:rsidR="00624857" w:rsidRPr="00BF3008">
        <w:t>ur unique corpus</w:t>
      </w:r>
      <w:r w:rsidR="00E601E3" w:rsidRPr="00BF3008">
        <w:t xml:space="preserve">. </w:t>
      </w:r>
      <w:r w:rsidR="00B33FB2" w:rsidRPr="00BF3008">
        <w:t>Like in Fuller and colleagues</w:t>
      </w:r>
      <w:r w:rsidR="002D460D" w:rsidRPr="00BF3008">
        <w:t>’</w:t>
      </w:r>
      <w:r w:rsidR="00B33FB2" w:rsidRPr="00BF3008">
        <w:t xml:space="preserve"> (2019) study, w</w:t>
      </w:r>
      <w:r w:rsidR="000651AF" w:rsidRPr="00BF3008">
        <w:t xml:space="preserve">hile the initial focus of this study was </w:t>
      </w:r>
      <w:r w:rsidR="000651AF" w:rsidRPr="00BF3008">
        <w:rPr>
          <w:i/>
          <w:iCs/>
        </w:rPr>
        <w:t xml:space="preserve">not </w:t>
      </w:r>
      <w:r w:rsidR="000651AF" w:rsidRPr="00BF3008">
        <w:t xml:space="preserve">specifically on the representation of virginity stigma, </w:t>
      </w:r>
      <w:r w:rsidR="00B33FB2" w:rsidRPr="00BF3008">
        <w:t>it</w:t>
      </w:r>
      <w:r w:rsidR="000651AF" w:rsidRPr="00BF3008">
        <w:t xml:space="preserve"> </w:t>
      </w:r>
      <w:r w:rsidR="00B33FB2" w:rsidRPr="00BF3008">
        <w:t xml:space="preserve">nonetheless </w:t>
      </w:r>
      <w:r w:rsidR="000651AF" w:rsidRPr="00BF3008">
        <w:t>emerged as a central topic in our analyses. In fact, virginity stigma appears to be intrinsically linked to the ideas constructed in the memes addressing virginity in adulthood</w:t>
      </w:r>
      <w:r w:rsidR="007F419E" w:rsidRPr="00BF3008">
        <w:t>,</w:t>
      </w:r>
      <w:r w:rsidR="000651AF" w:rsidRPr="00BF3008">
        <w:t xml:space="preserve"> whether </w:t>
      </w:r>
      <w:r w:rsidR="002D460D" w:rsidRPr="00BF3008">
        <w:t xml:space="preserve">they </w:t>
      </w:r>
      <w:r w:rsidR="007F419E" w:rsidRPr="00BF3008">
        <w:t>address</w:t>
      </w:r>
      <w:r w:rsidR="002D460D" w:rsidRPr="00BF3008">
        <w:t>ed</w:t>
      </w:r>
      <w:r w:rsidR="007F419E" w:rsidRPr="00BF3008">
        <w:t xml:space="preserve"> adult virgins’</w:t>
      </w:r>
      <w:r w:rsidR="000651AF" w:rsidRPr="00BF3008">
        <w:t xml:space="preserve"> lived experiences (Leroux &amp; </w:t>
      </w:r>
      <w:r w:rsidR="000651AF" w:rsidRPr="00BF3008">
        <w:lastRenderedPageBreak/>
        <w:t>Boislard, 202</w:t>
      </w:r>
      <w:r w:rsidR="00FC74DF" w:rsidRPr="00BF3008">
        <w:t>3</w:t>
      </w:r>
      <w:r w:rsidR="000651AF" w:rsidRPr="00BF3008">
        <w:t xml:space="preserve">) or </w:t>
      </w:r>
      <w:r w:rsidR="007F419E" w:rsidRPr="00BF3008">
        <w:t>their self-</w:t>
      </w:r>
      <w:r w:rsidR="000651AF" w:rsidRPr="00BF3008">
        <w:t>distancing</w:t>
      </w:r>
      <w:r w:rsidR="007F419E" w:rsidRPr="00BF3008">
        <w:t xml:space="preserve"> </w:t>
      </w:r>
      <w:r w:rsidR="000651AF" w:rsidRPr="00BF3008">
        <w:t>from the stigma. Consequently, and in line with Boislard et al.’</w:t>
      </w:r>
      <w:r w:rsidR="007F419E" w:rsidRPr="00BF3008">
        <w:t>s</w:t>
      </w:r>
      <w:r w:rsidR="000651AF" w:rsidRPr="00BF3008">
        <w:t xml:space="preserve"> (2022) study on representations of VYA in television series</w:t>
      </w:r>
      <w:r w:rsidR="00B70AD7" w:rsidRPr="00BF3008">
        <w:t xml:space="preserve"> and movies</w:t>
      </w:r>
      <w:r w:rsidR="000651AF" w:rsidRPr="00BF3008">
        <w:t xml:space="preserve">, </w:t>
      </w:r>
      <w:r w:rsidR="00B37424" w:rsidRPr="00BF3008">
        <w:t xml:space="preserve">stigma and the notion of the social clock are inevitable when </w:t>
      </w:r>
      <w:r w:rsidR="007F419E" w:rsidRPr="00BF3008">
        <w:t xml:space="preserve">examining </w:t>
      </w:r>
      <w:r w:rsidR="000651AF" w:rsidRPr="00BF3008">
        <w:t>VYA</w:t>
      </w:r>
      <w:r w:rsidR="00481783" w:rsidRPr="00BF3008">
        <w:t xml:space="preserve"> </w:t>
      </w:r>
      <w:r w:rsidR="000651AF" w:rsidRPr="00BF3008">
        <w:t xml:space="preserve">representations. </w:t>
      </w:r>
    </w:p>
    <w:p w14:paraId="3A7D0A28" w14:textId="77777777" w:rsidR="00C81AAA" w:rsidRPr="00BF3008" w:rsidRDefault="00CF1B82" w:rsidP="00EC7151">
      <w:pPr>
        <w:pStyle w:val="Corpsdetexte"/>
        <w:spacing w:line="480" w:lineRule="auto"/>
        <w:ind w:firstLine="720"/>
        <w:contextualSpacing/>
        <w:jc w:val="both"/>
      </w:pPr>
      <w:r w:rsidRPr="00BF3008">
        <w:t xml:space="preserve">In sum, the three overarching categories of representations of </w:t>
      </w:r>
      <w:r w:rsidRPr="00BF3008">
        <w:rPr>
          <w:spacing w:val="-1"/>
        </w:rPr>
        <w:t>VYA</w:t>
      </w:r>
      <w:r w:rsidR="00A63D54" w:rsidRPr="00BF3008">
        <w:rPr>
          <w:spacing w:val="-1"/>
        </w:rPr>
        <w:t>M</w:t>
      </w:r>
      <w:r w:rsidRPr="00BF3008">
        <w:rPr>
          <w:spacing w:val="-1"/>
        </w:rPr>
        <w:t xml:space="preserve"> in macro memes</w:t>
      </w:r>
      <w:r w:rsidRPr="00BF3008">
        <w:t xml:space="preserve"> show that, on</w:t>
      </w:r>
      <w:r w:rsidR="00581445" w:rsidRPr="00BF3008">
        <w:t xml:space="preserve"> the</w:t>
      </w:r>
      <w:r w:rsidRPr="00BF3008">
        <w:t xml:space="preserve"> one hand, the </w:t>
      </w:r>
      <w:r w:rsidR="00414EB1" w:rsidRPr="00BF3008">
        <w:t xml:space="preserve">perception </w:t>
      </w:r>
      <w:r w:rsidRPr="00BF3008">
        <w:t>of virginity as a burden remains</w:t>
      </w:r>
      <w:r w:rsidR="00414EB1" w:rsidRPr="00BF3008">
        <w:t xml:space="preserve"> in adult men</w:t>
      </w:r>
      <w:r w:rsidR="00E8563F" w:rsidRPr="00BF3008">
        <w:t xml:space="preserve">, </w:t>
      </w:r>
      <w:r w:rsidR="00581445" w:rsidRPr="00BF3008">
        <w:t xml:space="preserve">supporting </w:t>
      </w:r>
      <w:r w:rsidR="00E8563F" w:rsidRPr="00BF3008">
        <w:t xml:space="preserve">the stigma virginity script found in previous research (Boislard et al., 2022; </w:t>
      </w:r>
      <w:r w:rsidR="00DF435C" w:rsidRPr="00BF3008">
        <w:t xml:space="preserve">Carpenter, 2001, 2002, 2009; Eriksson &amp; Humphreys, 2014). </w:t>
      </w:r>
      <w:r w:rsidR="00414EB1" w:rsidRPr="00BF3008">
        <w:t>O</w:t>
      </w:r>
      <w:r w:rsidRPr="00BF3008">
        <w:t xml:space="preserve">n the other hand, </w:t>
      </w:r>
      <w:r w:rsidR="00414EB1" w:rsidRPr="00BF3008">
        <w:t xml:space="preserve">our corpus </w:t>
      </w:r>
      <w:r w:rsidR="00D4607C" w:rsidRPr="00BF3008">
        <w:t>reveal</w:t>
      </w:r>
      <w:r w:rsidR="00414EB1" w:rsidRPr="00BF3008">
        <w:t xml:space="preserve">s </w:t>
      </w:r>
      <w:r w:rsidRPr="00BF3008">
        <w:t xml:space="preserve">an </w:t>
      </w:r>
      <w:r w:rsidR="00414EB1" w:rsidRPr="00BF3008">
        <w:t xml:space="preserve">alternate tendency </w:t>
      </w:r>
      <w:r w:rsidR="00D178FA" w:rsidRPr="00BF3008">
        <w:t xml:space="preserve">among </w:t>
      </w:r>
      <w:r w:rsidR="00414EB1" w:rsidRPr="00BF3008">
        <w:t xml:space="preserve">some </w:t>
      </w:r>
      <w:r w:rsidRPr="00BF3008">
        <w:t>VYA</w:t>
      </w:r>
      <w:r w:rsidR="00A63D54" w:rsidRPr="00BF3008">
        <w:t>M</w:t>
      </w:r>
      <w:r w:rsidRPr="00BF3008">
        <w:t xml:space="preserve"> towards greater acceptance of late virginity</w:t>
      </w:r>
      <w:r w:rsidR="006B1E2C" w:rsidRPr="00BF3008">
        <w:t xml:space="preserve"> </w:t>
      </w:r>
      <w:r w:rsidR="00E91634" w:rsidRPr="00BF3008">
        <w:t>through</w:t>
      </w:r>
      <w:r w:rsidR="00D178FA" w:rsidRPr="00BF3008">
        <w:t>, for instance,</w:t>
      </w:r>
      <w:r w:rsidR="00E91634" w:rsidRPr="00BF3008">
        <w:t xml:space="preserve"> </w:t>
      </w:r>
      <w:r w:rsidR="00D178FA" w:rsidRPr="00BF3008">
        <w:t>a</w:t>
      </w:r>
      <w:r w:rsidR="00E91634" w:rsidRPr="00BF3008">
        <w:t xml:space="preserve"> sense of belonging </w:t>
      </w:r>
      <w:r w:rsidR="00D178FA" w:rsidRPr="00BF3008">
        <w:t>generated by such memes</w:t>
      </w:r>
      <w:r w:rsidR="00E91634" w:rsidRPr="00BF3008">
        <w:t xml:space="preserve"> among 9GAG users</w:t>
      </w:r>
      <w:r w:rsidRPr="00BF3008">
        <w:t xml:space="preserve">. In addition, the extensive use of humor (e.g., self-derision, irony, sarcasm) </w:t>
      </w:r>
      <w:r w:rsidR="009940D3" w:rsidRPr="00BF3008">
        <w:t>could</w:t>
      </w:r>
      <w:r w:rsidRPr="00BF3008">
        <w:t xml:space="preserve"> </w:t>
      </w:r>
      <w:r w:rsidR="00E771F1" w:rsidRPr="00BF3008">
        <w:t xml:space="preserve">aim to </w:t>
      </w:r>
      <w:r w:rsidR="009940D3" w:rsidRPr="00BF3008">
        <w:t>either de-dramatiz</w:t>
      </w:r>
      <w:r w:rsidR="00705F12" w:rsidRPr="00BF3008">
        <w:t>e</w:t>
      </w:r>
      <w:r w:rsidRPr="00BF3008">
        <w:t xml:space="preserve"> the experience of virginity in adulthood, diminis</w:t>
      </w:r>
      <w:r w:rsidR="00D142A0" w:rsidRPr="00BF3008">
        <w:t>h</w:t>
      </w:r>
      <w:r w:rsidRPr="00BF3008">
        <w:t xml:space="preserve"> stigma</w:t>
      </w:r>
      <w:r w:rsidR="00D142A0" w:rsidRPr="00BF3008">
        <w:t>,</w:t>
      </w:r>
      <w:r w:rsidRPr="00BF3008">
        <w:t xml:space="preserve"> or search for </w:t>
      </w:r>
      <w:r w:rsidR="00705F12" w:rsidRPr="00BF3008">
        <w:t xml:space="preserve">others’ </w:t>
      </w:r>
      <w:r w:rsidRPr="00BF3008">
        <w:t xml:space="preserve">validation (Aronson </w:t>
      </w:r>
      <w:r w:rsidR="00D142A0" w:rsidRPr="00BF3008">
        <w:t>&amp;</w:t>
      </w:r>
      <w:r w:rsidRPr="00BF3008">
        <w:t xml:space="preserve"> Jaffal, 2021). </w:t>
      </w:r>
      <w:r w:rsidR="000651AF" w:rsidRPr="00BF3008">
        <w:t>For instance, the statement “</w:t>
      </w:r>
      <w:r w:rsidR="000651AF" w:rsidRPr="00BF3008">
        <w:rPr>
          <w:i/>
          <w:iCs/>
        </w:rPr>
        <w:t>The sex: Yes, I do the sex</w:t>
      </w:r>
      <w:r w:rsidR="000651AF" w:rsidRPr="00BF3008">
        <w:t xml:space="preserve">” and its numerous variations were commonly observed in </w:t>
      </w:r>
      <w:r w:rsidR="008B0749" w:rsidRPr="00BF3008">
        <w:t xml:space="preserve">our corpus’s </w:t>
      </w:r>
      <w:r w:rsidR="000651AF" w:rsidRPr="00BF3008">
        <w:t xml:space="preserve">memes, which was interpreted as a strategy to mock </w:t>
      </w:r>
      <w:r w:rsidR="00562C28" w:rsidRPr="00BF3008">
        <w:t xml:space="preserve">a virgin’s </w:t>
      </w:r>
      <w:r w:rsidR="000651AF" w:rsidRPr="00BF3008">
        <w:t xml:space="preserve">claim of being sexually active (i.e., passing). </w:t>
      </w:r>
      <w:r w:rsidR="003C00DC" w:rsidRPr="00BF3008">
        <w:t>The h</w:t>
      </w:r>
      <w:r w:rsidR="00D142A0" w:rsidRPr="00BF3008">
        <w:t xml:space="preserve">umorous </w:t>
      </w:r>
      <w:r w:rsidRPr="00BF3008">
        <w:t>speech</w:t>
      </w:r>
      <w:r w:rsidR="00D142A0" w:rsidRPr="00BF3008">
        <w:t xml:space="preserve"> </w:t>
      </w:r>
      <w:r w:rsidR="003C00DC" w:rsidRPr="00BF3008">
        <w:t xml:space="preserve">used in </w:t>
      </w:r>
      <w:r w:rsidR="00D142A0" w:rsidRPr="00BF3008">
        <w:t>memes</w:t>
      </w:r>
      <w:r w:rsidR="00DC3516" w:rsidRPr="00BF3008">
        <w:t xml:space="preserve"> </w:t>
      </w:r>
      <w:r w:rsidRPr="00BF3008">
        <w:t>often justif</w:t>
      </w:r>
      <w:r w:rsidR="00EC7151" w:rsidRPr="00BF3008">
        <w:t>ied</w:t>
      </w:r>
      <w:r w:rsidRPr="00BF3008">
        <w:t xml:space="preserve"> or defend</w:t>
      </w:r>
      <w:r w:rsidR="00EC7151" w:rsidRPr="00BF3008">
        <w:t>ed</w:t>
      </w:r>
      <w:r w:rsidRPr="00BF3008">
        <w:t xml:space="preserve"> late virginity. </w:t>
      </w:r>
    </w:p>
    <w:p w14:paraId="7F87963A" w14:textId="20866911" w:rsidR="00CF1B82" w:rsidRPr="00BF3008" w:rsidRDefault="00380ADA" w:rsidP="00EC7151">
      <w:pPr>
        <w:pStyle w:val="Corpsdetexte"/>
        <w:spacing w:line="480" w:lineRule="auto"/>
        <w:ind w:firstLine="720"/>
        <w:contextualSpacing/>
        <w:jc w:val="both"/>
      </w:pPr>
      <w:r w:rsidRPr="00BF3008">
        <w:t xml:space="preserve">Considering that </w:t>
      </w:r>
      <w:r w:rsidR="00CF1B82" w:rsidRPr="00BF3008">
        <w:t xml:space="preserve">9GAG </w:t>
      </w:r>
      <w:r w:rsidR="00C81AAA" w:rsidRPr="00BF3008">
        <w:t xml:space="preserve">mostly </w:t>
      </w:r>
      <w:r w:rsidR="00CF1B82" w:rsidRPr="00BF3008">
        <w:t xml:space="preserve">brings together men, </w:t>
      </w:r>
      <w:r w:rsidRPr="00BF3008">
        <w:t xml:space="preserve">that gender norms equate masculinity and sexual prowess (Fleming &amp; Davis, 2018), and that male virginity is judged more negatively than female virginity (Humphreys, 2013), </w:t>
      </w:r>
      <w:r w:rsidR="00CF1B82" w:rsidRPr="00BF3008">
        <w:t>th</w:t>
      </w:r>
      <w:r w:rsidR="003C00DC" w:rsidRPr="00BF3008">
        <w:t>e</w:t>
      </w:r>
      <w:r w:rsidR="00CF1B82" w:rsidRPr="00BF3008">
        <w:t xml:space="preserve"> sense of having to justify </w:t>
      </w:r>
      <w:r w:rsidR="003C00DC" w:rsidRPr="00BF3008">
        <w:t xml:space="preserve">the absence </w:t>
      </w:r>
      <w:r w:rsidR="00CF1B82" w:rsidRPr="00BF3008">
        <w:t xml:space="preserve">of </w:t>
      </w:r>
      <w:r w:rsidR="003C00DC" w:rsidRPr="00BF3008">
        <w:t xml:space="preserve">partnered </w:t>
      </w:r>
      <w:r w:rsidR="00CF1B82" w:rsidRPr="00BF3008">
        <w:t xml:space="preserve">sexuality is consistent with Palit </w:t>
      </w:r>
      <w:r w:rsidR="00DC3516" w:rsidRPr="00BF3008">
        <w:t>and</w:t>
      </w:r>
      <w:r w:rsidR="00CF1B82" w:rsidRPr="00BF3008">
        <w:t xml:space="preserve"> Allen</w:t>
      </w:r>
      <w:r w:rsidR="003C00DC" w:rsidRPr="00BF3008">
        <w:t>’</w:t>
      </w:r>
      <w:r w:rsidR="00CF1B82" w:rsidRPr="00BF3008">
        <w:t xml:space="preserve">s (2016) </w:t>
      </w:r>
      <w:r w:rsidR="00DC3516" w:rsidRPr="00BF3008">
        <w:t xml:space="preserve">finding </w:t>
      </w:r>
      <w:r w:rsidR="003C00DC" w:rsidRPr="00BF3008">
        <w:t>that</w:t>
      </w:r>
      <w:r w:rsidR="00CF1B82" w:rsidRPr="00BF3008">
        <w:t xml:space="preserve"> </w:t>
      </w:r>
      <w:r w:rsidR="003C00DC" w:rsidRPr="00BF3008">
        <w:t>young men fe</w:t>
      </w:r>
      <w:r w:rsidR="00C81AAA" w:rsidRPr="00BF3008">
        <w:t>e</w:t>
      </w:r>
      <w:r w:rsidR="003C00DC" w:rsidRPr="00BF3008">
        <w:t xml:space="preserve">t </w:t>
      </w:r>
      <w:r w:rsidR="00CF1B82" w:rsidRPr="00BF3008">
        <w:t>pressure</w:t>
      </w:r>
      <w:r w:rsidR="003C00DC" w:rsidRPr="00BF3008">
        <w:t>d</w:t>
      </w:r>
      <w:r w:rsidR="00CF1B82" w:rsidRPr="00BF3008">
        <w:t xml:space="preserve"> to be sexually active. </w:t>
      </w:r>
      <w:r w:rsidR="003C00DC" w:rsidRPr="00BF3008">
        <w:t>I</w:t>
      </w:r>
      <w:r w:rsidR="00D82BEF" w:rsidRPr="00BF3008">
        <w:t xml:space="preserve">t is </w:t>
      </w:r>
      <w:r w:rsidR="003C00DC" w:rsidRPr="00BF3008">
        <w:t xml:space="preserve">also </w:t>
      </w:r>
      <w:r w:rsidR="00D82BEF" w:rsidRPr="00BF3008">
        <w:t xml:space="preserve">possible that, like </w:t>
      </w:r>
      <w:r w:rsidR="00CF1B82" w:rsidRPr="00BF3008">
        <w:t>sexually diverse youth sometimes use humor to parody homophobic prejudice</w:t>
      </w:r>
      <w:r w:rsidR="00D82BEF" w:rsidRPr="00BF3008">
        <w:t xml:space="preserve"> </w:t>
      </w:r>
      <w:r w:rsidR="003C00DC" w:rsidRPr="00BF3008">
        <w:t>and to</w:t>
      </w:r>
      <w:r w:rsidR="00CF1B82" w:rsidRPr="00BF3008">
        <w:t xml:space="preserve"> emotionally distance </w:t>
      </w:r>
      <w:r w:rsidR="007A5995" w:rsidRPr="00BF3008">
        <w:lastRenderedPageBreak/>
        <w:t>them</w:t>
      </w:r>
      <w:r w:rsidR="00CF1B82" w:rsidRPr="00BF3008">
        <w:t>sel</w:t>
      </w:r>
      <w:r w:rsidR="007A5995" w:rsidRPr="00BF3008">
        <w:t>ves</w:t>
      </w:r>
      <w:r w:rsidR="00CF1B82" w:rsidRPr="00BF3008">
        <w:t xml:space="preserve"> from it</w:t>
      </w:r>
      <w:r w:rsidR="007A5995" w:rsidRPr="00BF3008">
        <w:t xml:space="preserve"> (Dorais, 2015), h</w:t>
      </w:r>
      <w:r w:rsidR="00CF1B82" w:rsidRPr="00BF3008">
        <w:t xml:space="preserve">umor in </w:t>
      </w:r>
      <w:r w:rsidR="003F6343" w:rsidRPr="00BF3008">
        <w:t xml:space="preserve">virginity </w:t>
      </w:r>
      <w:r w:rsidR="00CF1B82" w:rsidRPr="00BF3008">
        <w:t xml:space="preserve">memes </w:t>
      </w:r>
      <w:r w:rsidR="003F6343" w:rsidRPr="00BF3008">
        <w:t>share</w:t>
      </w:r>
      <w:r w:rsidR="0097514B" w:rsidRPr="00BF3008">
        <w:t>s</w:t>
      </w:r>
      <w:r w:rsidR="003F6343" w:rsidRPr="00BF3008">
        <w:t xml:space="preserve"> the </w:t>
      </w:r>
      <w:r w:rsidR="00CF1B82" w:rsidRPr="00BF3008">
        <w:t xml:space="preserve">same purpose, as illustrated by the </w:t>
      </w:r>
      <w:r w:rsidR="00CF1B82" w:rsidRPr="00BF3008">
        <w:rPr>
          <w:i/>
          <w:iCs/>
        </w:rPr>
        <w:t>subversive virgin</w:t>
      </w:r>
      <w:r w:rsidR="003C00DC" w:rsidRPr="00BF3008">
        <w:rPr>
          <w:i/>
          <w:iCs/>
        </w:rPr>
        <w:t xml:space="preserve"> </w:t>
      </w:r>
      <w:r w:rsidR="003C00DC" w:rsidRPr="00BF3008">
        <w:t>profile</w:t>
      </w:r>
      <w:r w:rsidR="00CF1B82" w:rsidRPr="00BF3008">
        <w:t xml:space="preserve">. </w:t>
      </w:r>
    </w:p>
    <w:p w14:paraId="6B2A2E2D" w14:textId="77777777" w:rsidR="00B7309C" w:rsidRPr="00BF3008" w:rsidRDefault="00E601E3" w:rsidP="007048EC">
      <w:pPr>
        <w:pStyle w:val="Titre2"/>
        <w:spacing w:line="480" w:lineRule="auto"/>
        <w:ind w:left="0"/>
        <w:contextualSpacing/>
        <w:rPr>
          <w:i w:val="0"/>
          <w:iCs w:val="0"/>
        </w:rPr>
      </w:pPr>
      <w:bookmarkStart w:id="25" w:name="Gendered_representations_and_masculiniza"/>
      <w:bookmarkEnd w:id="25"/>
      <w:r w:rsidRPr="00BF3008">
        <w:rPr>
          <w:i w:val="0"/>
          <w:iCs w:val="0"/>
        </w:rPr>
        <w:t>Gendered representations and masculinization of the corpus</w:t>
      </w:r>
    </w:p>
    <w:p w14:paraId="151D89D3" w14:textId="77777777" w:rsidR="00607D7C" w:rsidRPr="00BF3008" w:rsidRDefault="009738F0" w:rsidP="009B5CD7">
      <w:pPr>
        <w:spacing w:line="480" w:lineRule="auto"/>
        <w:ind w:firstLine="720"/>
        <w:jc w:val="both"/>
        <w:rPr>
          <w:sz w:val="24"/>
          <w:szCs w:val="24"/>
        </w:rPr>
      </w:pPr>
      <w:r w:rsidRPr="00BF3008">
        <w:rPr>
          <w:sz w:val="24"/>
          <w:szCs w:val="24"/>
        </w:rPr>
        <w:t>Representations of</w:t>
      </w:r>
      <w:r w:rsidR="00E601E3" w:rsidRPr="00BF3008">
        <w:rPr>
          <w:sz w:val="24"/>
          <w:szCs w:val="24"/>
        </w:rPr>
        <w:t xml:space="preserve"> </w:t>
      </w:r>
      <w:r w:rsidR="00FB4136" w:rsidRPr="00BF3008">
        <w:rPr>
          <w:sz w:val="24"/>
          <w:szCs w:val="24"/>
        </w:rPr>
        <w:t>gender</w:t>
      </w:r>
      <w:r w:rsidR="00E601E3" w:rsidRPr="00BF3008">
        <w:rPr>
          <w:sz w:val="24"/>
          <w:szCs w:val="24"/>
        </w:rPr>
        <w:t xml:space="preserve"> double standard</w:t>
      </w:r>
      <w:r w:rsidR="004630E0" w:rsidRPr="00BF3008">
        <w:rPr>
          <w:sz w:val="24"/>
          <w:szCs w:val="24"/>
        </w:rPr>
        <w:t>s</w:t>
      </w:r>
      <w:r w:rsidR="00E601E3" w:rsidRPr="00BF3008">
        <w:rPr>
          <w:sz w:val="24"/>
          <w:szCs w:val="24"/>
        </w:rPr>
        <w:t xml:space="preserve"> </w:t>
      </w:r>
      <w:r w:rsidR="004424A6" w:rsidRPr="00BF3008">
        <w:rPr>
          <w:sz w:val="24"/>
          <w:szCs w:val="24"/>
        </w:rPr>
        <w:t xml:space="preserve">were </w:t>
      </w:r>
      <w:r w:rsidR="00E601E3" w:rsidRPr="00BF3008">
        <w:rPr>
          <w:sz w:val="24"/>
          <w:szCs w:val="24"/>
        </w:rPr>
        <w:t xml:space="preserve">prevalent in the </w:t>
      </w:r>
      <w:r w:rsidR="003372C9" w:rsidRPr="00BF3008">
        <w:rPr>
          <w:i/>
          <w:iCs/>
          <w:sz w:val="24"/>
          <w:szCs w:val="24"/>
        </w:rPr>
        <w:t xml:space="preserve">virgin </w:t>
      </w:r>
      <w:r w:rsidR="004630E0" w:rsidRPr="00BF3008">
        <w:rPr>
          <w:i/>
          <w:iCs/>
          <w:sz w:val="24"/>
          <w:szCs w:val="24"/>
        </w:rPr>
        <w:t>affected by gender</w:t>
      </w:r>
      <w:r w:rsidR="003372C9" w:rsidRPr="00BF3008">
        <w:rPr>
          <w:i/>
          <w:iCs/>
          <w:sz w:val="24"/>
          <w:szCs w:val="24"/>
        </w:rPr>
        <w:t xml:space="preserve"> double standard</w:t>
      </w:r>
      <w:r w:rsidR="004630E0" w:rsidRPr="00BF3008">
        <w:rPr>
          <w:i/>
          <w:iCs/>
          <w:sz w:val="24"/>
          <w:szCs w:val="24"/>
        </w:rPr>
        <w:t>s</w:t>
      </w:r>
      <w:r w:rsidR="004424A6" w:rsidRPr="00BF3008">
        <w:rPr>
          <w:sz w:val="24"/>
          <w:szCs w:val="24"/>
        </w:rPr>
        <w:t xml:space="preserve"> memes</w:t>
      </w:r>
      <w:r w:rsidR="00AE0285" w:rsidRPr="00BF3008">
        <w:rPr>
          <w:sz w:val="24"/>
          <w:szCs w:val="24"/>
        </w:rPr>
        <w:t>,</w:t>
      </w:r>
      <w:r w:rsidR="00E601E3" w:rsidRPr="00BF3008">
        <w:rPr>
          <w:sz w:val="24"/>
          <w:szCs w:val="24"/>
        </w:rPr>
        <w:t xml:space="preserve"> </w:t>
      </w:r>
      <w:r w:rsidR="004424A6" w:rsidRPr="00BF3008">
        <w:rPr>
          <w:sz w:val="24"/>
          <w:szCs w:val="24"/>
        </w:rPr>
        <w:t>similar to those</w:t>
      </w:r>
      <w:r w:rsidR="00E601E3" w:rsidRPr="00BF3008">
        <w:rPr>
          <w:sz w:val="24"/>
          <w:szCs w:val="24"/>
        </w:rPr>
        <w:t xml:space="preserve"> present</w:t>
      </w:r>
      <w:r w:rsidR="004424A6" w:rsidRPr="00BF3008">
        <w:rPr>
          <w:sz w:val="24"/>
          <w:szCs w:val="24"/>
        </w:rPr>
        <w:t>ed</w:t>
      </w:r>
      <w:r w:rsidR="00E601E3" w:rsidRPr="00BF3008">
        <w:rPr>
          <w:sz w:val="24"/>
          <w:szCs w:val="24"/>
        </w:rPr>
        <w:t xml:space="preserve"> </w:t>
      </w:r>
      <w:r w:rsidR="004424A6" w:rsidRPr="00BF3008">
        <w:rPr>
          <w:sz w:val="24"/>
          <w:szCs w:val="24"/>
        </w:rPr>
        <w:t xml:space="preserve">on </w:t>
      </w:r>
      <w:r w:rsidR="00E601E3" w:rsidRPr="00BF3008">
        <w:rPr>
          <w:sz w:val="24"/>
          <w:szCs w:val="24"/>
        </w:rPr>
        <w:t>television</w:t>
      </w:r>
      <w:r w:rsidR="00C35035" w:rsidRPr="00BF3008">
        <w:rPr>
          <w:sz w:val="24"/>
          <w:szCs w:val="24"/>
        </w:rPr>
        <w:t xml:space="preserve"> series and movies</w:t>
      </w:r>
      <w:r w:rsidR="00E601E3" w:rsidRPr="00BF3008">
        <w:rPr>
          <w:sz w:val="24"/>
          <w:szCs w:val="24"/>
        </w:rPr>
        <w:t xml:space="preserve"> </w:t>
      </w:r>
      <w:r w:rsidR="00C80855" w:rsidRPr="00BF3008">
        <w:rPr>
          <w:sz w:val="24"/>
          <w:szCs w:val="24"/>
        </w:rPr>
        <w:t>(Boislard</w:t>
      </w:r>
      <w:r w:rsidR="00E601E3" w:rsidRPr="00BF3008">
        <w:rPr>
          <w:sz w:val="24"/>
          <w:szCs w:val="24"/>
        </w:rPr>
        <w:t xml:space="preserve"> </w:t>
      </w:r>
      <w:r w:rsidR="00851062" w:rsidRPr="00BF3008">
        <w:rPr>
          <w:sz w:val="24"/>
          <w:szCs w:val="24"/>
        </w:rPr>
        <w:t>et al.,</w:t>
      </w:r>
      <w:r w:rsidR="00E601E3" w:rsidRPr="00BF3008">
        <w:rPr>
          <w:sz w:val="24"/>
          <w:szCs w:val="24"/>
        </w:rPr>
        <w:t xml:space="preserve"> </w:t>
      </w:r>
      <w:r w:rsidR="00D318D7" w:rsidRPr="00BF3008">
        <w:rPr>
          <w:sz w:val="24"/>
          <w:szCs w:val="24"/>
        </w:rPr>
        <w:t>2022</w:t>
      </w:r>
      <w:r w:rsidR="00E601E3" w:rsidRPr="00BF3008">
        <w:rPr>
          <w:sz w:val="24"/>
          <w:szCs w:val="24"/>
        </w:rPr>
        <w:t>; Carpenter, 2009; Kollath-Catano</w:t>
      </w:r>
      <w:r w:rsidR="47C6CD10" w:rsidRPr="00BF3008">
        <w:rPr>
          <w:sz w:val="24"/>
          <w:szCs w:val="24"/>
        </w:rPr>
        <w:t xml:space="preserve"> et al.</w:t>
      </w:r>
      <w:r w:rsidR="00E601E3" w:rsidRPr="00BF3008">
        <w:rPr>
          <w:sz w:val="24"/>
          <w:szCs w:val="24"/>
        </w:rPr>
        <w:t>, 2018)</w:t>
      </w:r>
      <w:r w:rsidR="004630E0" w:rsidRPr="00BF3008">
        <w:rPr>
          <w:sz w:val="24"/>
          <w:szCs w:val="24"/>
        </w:rPr>
        <w:t>.</w:t>
      </w:r>
      <w:r w:rsidR="00DB2034" w:rsidRPr="00BF3008">
        <w:rPr>
          <w:sz w:val="24"/>
          <w:szCs w:val="24"/>
        </w:rPr>
        <w:t xml:space="preserve"> </w:t>
      </w:r>
      <w:r w:rsidR="004A4D0F" w:rsidRPr="00BF3008">
        <w:rPr>
          <w:sz w:val="24"/>
          <w:szCs w:val="24"/>
        </w:rPr>
        <w:t xml:space="preserve">In our </w:t>
      </w:r>
      <w:r w:rsidR="00D101B5" w:rsidRPr="00BF3008">
        <w:rPr>
          <w:sz w:val="24"/>
          <w:szCs w:val="24"/>
        </w:rPr>
        <w:t xml:space="preserve">macro memes </w:t>
      </w:r>
      <w:r w:rsidR="004A4D0F" w:rsidRPr="00BF3008">
        <w:rPr>
          <w:sz w:val="24"/>
          <w:szCs w:val="24"/>
        </w:rPr>
        <w:t>corpus</w:t>
      </w:r>
      <w:r w:rsidR="004630E0" w:rsidRPr="00BF3008">
        <w:rPr>
          <w:sz w:val="24"/>
          <w:szCs w:val="24"/>
        </w:rPr>
        <w:t xml:space="preserve">, </w:t>
      </w:r>
      <w:r w:rsidR="00E601E3" w:rsidRPr="00BF3008">
        <w:rPr>
          <w:sz w:val="24"/>
          <w:szCs w:val="24"/>
        </w:rPr>
        <w:t xml:space="preserve">virginity </w:t>
      </w:r>
      <w:r w:rsidR="004A4D0F" w:rsidRPr="00BF3008">
        <w:rPr>
          <w:sz w:val="24"/>
          <w:szCs w:val="24"/>
        </w:rPr>
        <w:t>wa</w:t>
      </w:r>
      <w:r w:rsidR="00E601E3" w:rsidRPr="00BF3008">
        <w:rPr>
          <w:sz w:val="24"/>
          <w:szCs w:val="24"/>
        </w:rPr>
        <w:t xml:space="preserve">s </w:t>
      </w:r>
      <w:r w:rsidR="004A4D0F" w:rsidRPr="00BF3008">
        <w:rPr>
          <w:sz w:val="24"/>
          <w:szCs w:val="24"/>
        </w:rPr>
        <w:t>perceived</w:t>
      </w:r>
      <w:r w:rsidR="00E601E3" w:rsidRPr="00BF3008">
        <w:rPr>
          <w:sz w:val="24"/>
          <w:szCs w:val="24"/>
        </w:rPr>
        <w:t xml:space="preserve"> </w:t>
      </w:r>
      <w:r w:rsidR="00D101B5" w:rsidRPr="00BF3008">
        <w:rPr>
          <w:sz w:val="24"/>
          <w:szCs w:val="24"/>
        </w:rPr>
        <w:t xml:space="preserve">as </w:t>
      </w:r>
      <w:r w:rsidR="00E601E3" w:rsidRPr="00BF3008">
        <w:rPr>
          <w:sz w:val="24"/>
          <w:szCs w:val="24"/>
        </w:rPr>
        <w:t xml:space="preserve">out of the norm </w:t>
      </w:r>
      <w:r w:rsidR="004A4D0F" w:rsidRPr="00BF3008">
        <w:rPr>
          <w:sz w:val="24"/>
          <w:szCs w:val="24"/>
        </w:rPr>
        <w:t>for adult men</w:t>
      </w:r>
      <w:r w:rsidR="00D101B5" w:rsidRPr="00BF3008">
        <w:rPr>
          <w:sz w:val="24"/>
          <w:szCs w:val="24"/>
        </w:rPr>
        <w:t>,</w:t>
      </w:r>
      <w:r w:rsidR="004A4D0F" w:rsidRPr="00BF3008">
        <w:rPr>
          <w:sz w:val="24"/>
          <w:szCs w:val="24"/>
        </w:rPr>
        <w:t xml:space="preserve"> </w:t>
      </w:r>
      <w:r w:rsidR="00E601E3" w:rsidRPr="00BF3008">
        <w:rPr>
          <w:sz w:val="24"/>
          <w:szCs w:val="24"/>
        </w:rPr>
        <w:t xml:space="preserve">and </w:t>
      </w:r>
      <w:r w:rsidR="00D101B5" w:rsidRPr="00BF3008">
        <w:rPr>
          <w:sz w:val="24"/>
          <w:szCs w:val="24"/>
        </w:rPr>
        <w:t>therefore, required</w:t>
      </w:r>
      <w:r w:rsidR="00E601E3" w:rsidRPr="00BF3008">
        <w:rPr>
          <w:sz w:val="24"/>
          <w:szCs w:val="24"/>
        </w:rPr>
        <w:t xml:space="preserve"> justifi</w:t>
      </w:r>
      <w:r w:rsidR="00D101B5" w:rsidRPr="00BF3008">
        <w:rPr>
          <w:sz w:val="24"/>
          <w:szCs w:val="24"/>
        </w:rPr>
        <w:t>cation</w:t>
      </w:r>
      <w:r w:rsidR="00E601E3" w:rsidRPr="00BF3008">
        <w:rPr>
          <w:sz w:val="24"/>
          <w:szCs w:val="24"/>
        </w:rPr>
        <w:t xml:space="preserve">. This </w:t>
      </w:r>
      <w:r w:rsidR="00656345" w:rsidRPr="00BF3008">
        <w:rPr>
          <w:sz w:val="24"/>
          <w:szCs w:val="24"/>
        </w:rPr>
        <w:t xml:space="preserve">finding </w:t>
      </w:r>
      <w:r w:rsidR="00E601E3" w:rsidRPr="00BF3008">
        <w:rPr>
          <w:sz w:val="24"/>
          <w:szCs w:val="24"/>
        </w:rPr>
        <w:t>is consistent with</w:t>
      </w:r>
      <w:r w:rsidR="00656345" w:rsidRPr="00BF3008">
        <w:rPr>
          <w:sz w:val="24"/>
          <w:szCs w:val="24"/>
        </w:rPr>
        <w:t xml:space="preserve"> that of</w:t>
      </w:r>
      <w:r w:rsidR="00E601E3" w:rsidRPr="00BF3008">
        <w:rPr>
          <w:sz w:val="24"/>
          <w:szCs w:val="24"/>
        </w:rPr>
        <w:t xml:space="preserve"> Palit </w:t>
      </w:r>
      <w:r w:rsidR="004A4D0F" w:rsidRPr="00BF3008">
        <w:rPr>
          <w:sz w:val="24"/>
          <w:szCs w:val="24"/>
        </w:rPr>
        <w:t>and</w:t>
      </w:r>
      <w:r w:rsidR="004630E0" w:rsidRPr="00BF3008">
        <w:rPr>
          <w:sz w:val="24"/>
          <w:szCs w:val="24"/>
        </w:rPr>
        <w:t xml:space="preserve"> </w:t>
      </w:r>
      <w:r w:rsidR="00E601E3" w:rsidRPr="00BF3008">
        <w:rPr>
          <w:sz w:val="24"/>
          <w:szCs w:val="24"/>
        </w:rPr>
        <w:t>Allen</w:t>
      </w:r>
      <w:r w:rsidR="00656345" w:rsidRPr="00BF3008">
        <w:rPr>
          <w:sz w:val="24"/>
          <w:szCs w:val="24"/>
        </w:rPr>
        <w:t>’</w:t>
      </w:r>
      <w:r w:rsidR="00E601E3" w:rsidRPr="00BF3008">
        <w:rPr>
          <w:sz w:val="24"/>
          <w:szCs w:val="24"/>
        </w:rPr>
        <w:t xml:space="preserve">s (2016) study, </w:t>
      </w:r>
      <w:r w:rsidR="00656345" w:rsidRPr="00BF3008">
        <w:rPr>
          <w:sz w:val="24"/>
          <w:szCs w:val="24"/>
        </w:rPr>
        <w:t>which found many</w:t>
      </w:r>
      <w:r w:rsidR="00E601E3" w:rsidRPr="00BF3008">
        <w:rPr>
          <w:sz w:val="24"/>
          <w:szCs w:val="24"/>
        </w:rPr>
        <w:t xml:space="preserve"> participants express</w:t>
      </w:r>
      <w:r w:rsidR="00656345" w:rsidRPr="00BF3008">
        <w:rPr>
          <w:sz w:val="24"/>
          <w:szCs w:val="24"/>
        </w:rPr>
        <w:t>ing</w:t>
      </w:r>
      <w:r w:rsidR="00E601E3" w:rsidRPr="00BF3008">
        <w:rPr>
          <w:sz w:val="24"/>
          <w:szCs w:val="24"/>
        </w:rPr>
        <w:t xml:space="preserve"> distinct gender norms about virginity</w:t>
      </w:r>
      <w:r w:rsidR="00AA239F" w:rsidRPr="00BF3008">
        <w:rPr>
          <w:sz w:val="24"/>
          <w:szCs w:val="24"/>
        </w:rPr>
        <w:t xml:space="preserve">, with adult men’s virginity perceived as less </w:t>
      </w:r>
      <w:r w:rsidR="00E601E3" w:rsidRPr="00BF3008">
        <w:rPr>
          <w:sz w:val="24"/>
          <w:szCs w:val="24"/>
        </w:rPr>
        <w:t>acceptable</w:t>
      </w:r>
      <w:r w:rsidR="00FB15BA" w:rsidRPr="00BF3008">
        <w:rPr>
          <w:sz w:val="24"/>
          <w:szCs w:val="24"/>
        </w:rPr>
        <w:t xml:space="preserve">. </w:t>
      </w:r>
      <w:r w:rsidR="00F5650B" w:rsidRPr="00BF3008">
        <w:rPr>
          <w:sz w:val="24"/>
          <w:szCs w:val="24"/>
        </w:rPr>
        <w:t xml:space="preserve">Similarly, </w:t>
      </w:r>
      <w:r w:rsidR="00570B4E" w:rsidRPr="00BF3008">
        <w:rPr>
          <w:sz w:val="24"/>
          <w:szCs w:val="24"/>
        </w:rPr>
        <w:t>Barnett et al. (2021) f</w:t>
      </w:r>
      <w:r w:rsidR="00F5650B" w:rsidRPr="00BF3008">
        <w:rPr>
          <w:sz w:val="24"/>
          <w:szCs w:val="24"/>
        </w:rPr>
        <w:t xml:space="preserve">ound </w:t>
      </w:r>
      <w:r w:rsidR="00B4379D" w:rsidRPr="00BF3008">
        <w:rPr>
          <w:sz w:val="24"/>
          <w:szCs w:val="24"/>
        </w:rPr>
        <w:t xml:space="preserve">that men </w:t>
      </w:r>
      <w:r w:rsidR="00656345" w:rsidRPr="00BF3008">
        <w:rPr>
          <w:sz w:val="24"/>
          <w:szCs w:val="24"/>
        </w:rPr>
        <w:t xml:space="preserve">are less likely than women to </w:t>
      </w:r>
      <w:r w:rsidR="00B4379D" w:rsidRPr="00BF3008">
        <w:rPr>
          <w:sz w:val="24"/>
          <w:szCs w:val="24"/>
        </w:rPr>
        <w:t>disclosure their virginity status.</w:t>
      </w:r>
      <w:r w:rsidR="009B5CD7" w:rsidRPr="00BF3008">
        <w:rPr>
          <w:sz w:val="24"/>
          <w:szCs w:val="24"/>
        </w:rPr>
        <w:t xml:space="preserve"> </w:t>
      </w:r>
      <w:r w:rsidR="00E601E3" w:rsidRPr="00BF3008">
        <w:rPr>
          <w:sz w:val="24"/>
          <w:szCs w:val="24"/>
        </w:rPr>
        <w:t xml:space="preserve">Fleming </w:t>
      </w:r>
      <w:r w:rsidR="00AA239F" w:rsidRPr="00BF3008">
        <w:rPr>
          <w:sz w:val="24"/>
          <w:szCs w:val="24"/>
        </w:rPr>
        <w:t>and</w:t>
      </w:r>
      <w:r w:rsidR="004630E0" w:rsidRPr="00BF3008">
        <w:rPr>
          <w:sz w:val="24"/>
          <w:szCs w:val="24"/>
        </w:rPr>
        <w:t xml:space="preserve"> </w:t>
      </w:r>
      <w:r w:rsidR="00E601E3" w:rsidRPr="00BF3008">
        <w:rPr>
          <w:sz w:val="24"/>
          <w:szCs w:val="24"/>
        </w:rPr>
        <w:t>Davis</w:t>
      </w:r>
      <w:r w:rsidR="009B5CD7" w:rsidRPr="00BF3008">
        <w:rPr>
          <w:sz w:val="24"/>
          <w:szCs w:val="24"/>
        </w:rPr>
        <w:t>’</w:t>
      </w:r>
      <w:r w:rsidR="00E601E3" w:rsidRPr="00BF3008">
        <w:rPr>
          <w:sz w:val="24"/>
          <w:szCs w:val="24"/>
        </w:rPr>
        <w:t xml:space="preserve"> (2018) study </w:t>
      </w:r>
      <w:r w:rsidR="00B10271" w:rsidRPr="00BF3008">
        <w:rPr>
          <w:sz w:val="24"/>
          <w:szCs w:val="24"/>
        </w:rPr>
        <w:t xml:space="preserve">describes </w:t>
      </w:r>
      <w:r w:rsidR="00E601E3" w:rsidRPr="00BF3008">
        <w:rPr>
          <w:sz w:val="24"/>
          <w:szCs w:val="24"/>
        </w:rPr>
        <w:t>men</w:t>
      </w:r>
      <w:r w:rsidR="00656345" w:rsidRPr="00BF3008">
        <w:rPr>
          <w:sz w:val="24"/>
          <w:szCs w:val="24"/>
        </w:rPr>
        <w:t>’</w:t>
      </w:r>
      <w:r w:rsidR="00E601E3" w:rsidRPr="00BF3008">
        <w:rPr>
          <w:sz w:val="24"/>
          <w:szCs w:val="24"/>
        </w:rPr>
        <w:t xml:space="preserve">s shame </w:t>
      </w:r>
      <w:r w:rsidR="00656345" w:rsidRPr="00BF3008">
        <w:rPr>
          <w:sz w:val="24"/>
          <w:szCs w:val="24"/>
        </w:rPr>
        <w:t xml:space="preserve">regarding </w:t>
      </w:r>
      <w:r w:rsidR="00E601E3" w:rsidRPr="00BF3008">
        <w:rPr>
          <w:sz w:val="24"/>
          <w:szCs w:val="24"/>
        </w:rPr>
        <w:t>their virginity</w:t>
      </w:r>
      <w:r w:rsidR="00B10271" w:rsidRPr="00BF3008">
        <w:rPr>
          <w:sz w:val="24"/>
          <w:szCs w:val="24"/>
        </w:rPr>
        <w:t xml:space="preserve">, </w:t>
      </w:r>
      <w:r w:rsidR="00656345" w:rsidRPr="00BF3008">
        <w:rPr>
          <w:sz w:val="24"/>
          <w:szCs w:val="24"/>
        </w:rPr>
        <w:t xml:space="preserve">which is </w:t>
      </w:r>
      <w:r w:rsidR="00B10271" w:rsidRPr="00BF3008">
        <w:rPr>
          <w:sz w:val="24"/>
          <w:szCs w:val="24"/>
        </w:rPr>
        <w:t xml:space="preserve">seen as non-conforming to masculinity norms and </w:t>
      </w:r>
      <w:r w:rsidR="00AA239F" w:rsidRPr="00BF3008">
        <w:rPr>
          <w:sz w:val="24"/>
          <w:szCs w:val="24"/>
        </w:rPr>
        <w:t xml:space="preserve">as </w:t>
      </w:r>
      <w:r w:rsidR="00B10271" w:rsidRPr="00BF3008">
        <w:rPr>
          <w:sz w:val="24"/>
          <w:szCs w:val="24"/>
        </w:rPr>
        <w:t xml:space="preserve">a sign of </w:t>
      </w:r>
      <w:r w:rsidR="00AA239F" w:rsidRPr="00BF3008">
        <w:rPr>
          <w:sz w:val="24"/>
          <w:szCs w:val="24"/>
        </w:rPr>
        <w:t xml:space="preserve">their </w:t>
      </w:r>
      <w:r w:rsidR="00B10271" w:rsidRPr="00BF3008">
        <w:rPr>
          <w:sz w:val="24"/>
          <w:szCs w:val="24"/>
        </w:rPr>
        <w:t xml:space="preserve">incapacity to pursue </w:t>
      </w:r>
      <w:r w:rsidR="00AA239F" w:rsidRPr="00BF3008">
        <w:rPr>
          <w:sz w:val="24"/>
          <w:szCs w:val="24"/>
        </w:rPr>
        <w:t>their</w:t>
      </w:r>
      <w:r w:rsidR="00B10271" w:rsidRPr="00BF3008">
        <w:rPr>
          <w:sz w:val="24"/>
          <w:szCs w:val="24"/>
        </w:rPr>
        <w:t xml:space="preserve"> sexual desires.</w:t>
      </w:r>
      <w:r w:rsidR="00EB573D" w:rsidRPr="00BF3008">
        <w:rPr>
          <w:sz w:val="24"/>
          <w:szCs w:val="24"/>
        </w:rPr>
        <w:t xml:space="preserve"> </w:t>
      </w:r>
      <w:r w:rsidR="00012FBA" w:rsidRPr="00BF3008">
        <w:rPr>
          <w:sz w:val="24"/>
          <w:szCs w:val="24"/>
        </w:rPr>
        <w:t xml:space="preserve">However, </w:t>
      </w:r>
      <w:r w:rsidR="00F95854" w:rsidRPr="00BF3008">
        <w:rPr>
          <w:sz w:val="24"/>
          <w:szCs w:val="24"/>
        </w:rPr>
        <w:t xml:space="preserve">research has found that </w:t>
      </w:r>
      <w:r w:rsidR="00012FBA" w:rsidRPr="00BF3008">
        <w:rPr>
          <w:sz w:val="24"/>
          <w:szCs w:val="24"/>
        </w:rPr>
        <w:t xml:space="preserve">when men’s virginity </w:t>
      </w:r>
      <w:r w:rsidR="00CE2AB3" w:rsidRPr="00BF3008">
        <w:rPr>
          <w:sz w:val="24"/>
          <w:szCs w:val="24"/>
        </w:rPr>
        <w:t xml:space="preserve">seems to be </w:t>
      </w:r>
      <w:r w:rsidR="00012FBA" w:rsidRPr="00BF3008">
        <w:rPr>
          <w:sz w:val="24"/>
          <w:szCs w:val="24"/>
        </w:rPr>
        <w:t>dependent on external factors</w:t>
      </w:r>
      <w:r w:rsidR="006B5CC5" w:rsidRPr="00BF3008">
        <w:rPr>
          <w:sz w:val="24"/>
          <w:szCs w:val="24"/>
        </w:rPr>
        <w:t xml:space="preserve">, </w:t>
      </w:r>
      <w:r w:rsidR="00EB573D" w:rsidRPr="00BF3008">
        <w:rPr>
          <w:sz w:val="24"/>
          <w:szCs w:val="24"/>
        </w:rPr>
        <w:t xml:space="preserve">other men are more likely to be supportive (Fleming &amp; Davis, 2018; </w:t>
      </w:r>
      <w:r w:rsidR="009615EA" w:rsidRPr="00BF3008">
        <w:rPr>
          <w:sz w:val="24"/>
          <w:szCs w:val="24"/>
        </w:rPr>
        <w:t>Sprecher &amp; Treger, 2015)</w:t>
      </w:r>
      <w:r w:rsidR="00E601E3" w:rsidRPr="00BF3008">
        <w:rPr>
          <w:sz w:val="24"/>
          <w:szCs w:val="24"/>
        </w:rPr>
        <w:t>.</w:t>
      </w:r>
      <w:r w:rsidR="00F95854" w:rsidRPr="00BF3008">
        <w:rPr>
          <w:sz w:val="24"/>
          <w:szCs w:val="24"/>
        </w:rPr>
        <w:t xml:space="preserve"> </w:t>
      </w:r>
    </w:p>
    <w:p w14:paraId="1CC531CA" w14:textId="201307C3" w:rsidR="00B7309C" w:rsidRPr="00BF3008" w:rsidRDefault="00CE2AB3" w:rsidP="009B5CD7">
      <w:pPr>
        <w:spacing w:line="480" w:lineRule="auto"/>
        <w:ind w:firstLine="720"/>
        <w:jc w:val="both"/>
      </w:pPr>
      <w:r w:rsidRPr="00BF3008">
        <w:rPr>
          <w:sz w:val="24"/>
          <w:szCs w:val="24"/>
        </w:rPr>
        <w:t>I</w:t>
      </w:r>
      <w:r w:rsidR="00F95854" w:rsidRPr="00BF3008">
        <w:rPr>
          <w:sz w:val="24"/>
          <w:szCs w:val="24"/>
        </w:rPr>
        <w:t xml:space="preserve">n a recent study examining </w:t>
      </w:r>
      <w:r w:rsidRPr="00BF3008">
        <w:rPr>
          <w:rFonts w:eastAsiaTheme="minorEastAsia"/>
          <w:sz w:val="24"/>
          <w:szCs w:val="24"/>
          <w:lang w:val="en-CA"/>
        </w:rPr>
        <w:t xml:space="preserve">representations of sexually inexperienced young adults in fictional television series and movies, </w:t>
      </w:r>
      <w:r w:rsidR="0099678F" w:rsidRPr="00BF3008">
        <w:rPr>
          <w:rFonts w:eastAsiaTheme="minorEastAsia"/>
          <w:sz w:val="24"/>
          <w:szCs w:val="24"/>
          <w:lang w:val="en-CA"/>
        </w:rPr>
        <w:t>men</w:t>
      </w:r>
      <w:r w:rsidR="007E4910" w:rsidRPr="00BF3008">
        <w:rPr>
          <w:sz w:val="24"/>
          <w:szCs w:val="24"/>
        </w:rPr>
        <w:t xml:space="preserve"> characters’ inexperience was</w:t>
      </w:r>
      <w:r w:rsidR="0099678F" w:rsidRPr="00BF3008">
        <w:rPr>
          <w:sz w:val="24"/>
          <w:szCs w:val="24"/>
        </w:rPr>
        <w:t xml:space="preserve"> </w:t>
      </w:r>
      <w:r w:rsidR="007E4910" w:rsidRPr="00BF3008">
        <w:rPr>
          <w:sz w:val="24"/>
          <w:szCs w:val="24"/>
        </w:rPr>
        <w:t xml:space="preserve">depicted as a by-product of extrinsic or uncontrollable factors (e.g., </w:t>
      </w:r>
      <w:r w:rsidR="00656345" w:rsidRPr="00BF3008">
        <w:rPr>
          <w:sz w:val="24"/>
          <w:szCs w:val="24"/>
        </w:rPr>
        <w:t xml:space="preserve">a </w:t>
      </w:r>
      <w:r w:rsidR="007E4910" w:rsidRPr="00BF3008">
        <w:rPr>
          <w:sz w:val="24"/>
          <w:szCs w:val="24"/>
        </w:rPr>
        <w:t>medical condition),</w:t>
      </w:r>
      <w:r w:rsidR="00A00563" w:rsidRPr="00BF3008">
        <w:rPr>
          <w:sz w:val="24"/>
          <w:szCs w:val="24"/>
        </w:rPr>
        <w:t xml:space="preserve"> </w:t>
      </w:r>
      <w:r w:rsidR="007E4910" w:rsidRPr="00BF3008">
        <w:rPr>
          <w:sz w:val="24"/>
          <w:szCs w:val="24"/>
        </w:rPr>
        <w:t>whereas female characters were held responsible for their inexperience and</w:t>
      </w:r>
      <w:r w:rsidR="0099678F" w:rsidRPr="00BF3008">
        <w:rPr>
          <w:sz w:val="24"/>
          <w:szCs w:val="24"/>
        </w:rPr>
        <w:t xml:space="preserve"> </w:t>
      </w:r>
      <w:r w:rsidR="007E4910" w:rsidRPr="00BF3008">
        <w:rPr>
          <w:sz w:val="24"/>
          <w:szCs w:val="24"/>
        </w:rPr>
        <w:t>asked to “justify” it</w:t>
      </w:r>
      <w:r w:rsidR="00C22C37" w:rsidRPr="00BF3008">
        <w:rPr>
          <w:sz w:val="24"/>
          <w:szCs w:val="24"/>
        </w:rPr>
        <w:t xml:space="preserve"> (Boislard et al., 2022)</w:t>
      </w:r>
      <w:r w:rsidR="007E4910" w:rsidRPr="00BF3008">
        <w:rPr>
          <w:sz w:val="24"/>
          <w:szCs w:val="24"/>
        </w:rPr>
        <w:t>. In fact, gender was the primary characteristic through which</w:t>
      </w:r>
      <w:r w:rsidR="0099678F" w:rsidRPr="00BF3008">
        <w:rPr>
          <w:sz w:val="24"/>
          <w:szCs w:val="24"/>
        </w:rPr>
        <w:t xml:space="preserve"> </w:t>
      </w:r>
      <w:r w:rsidR="007E4910" w:rsidRPr="00BF3008">
        <w:rPr>
          <w:sz w:val="24"/>
          <w:szCs w:val="24"/>
        </w:rPr>
        <w:t>characters were represented, and superseded the place given to sexual inexperience</w:t>
      </w:r>
      <w:r w:rsidR="0099678F" w:rsidRPr="00BF3008">
        <w:rPr>
          <w:sz w:val="24"/>
          <w:szCs w:val="24"/>
        </w:rPr>
        <w:t xml:space="preserve"> </w:t>
      </w:r>
      <w:r w:rsidR="007E4910" w:rsidRPr="00BF3008">
        <w:rPr>
          <w:sz w:val="24"/>
          <w:szCs w:val="24"/>
        </w:rPr>
        <w:t>in the narratives.</w:t>
      </w:r>
      <w:r w:rsidR="00E601E3" w:rsidRPr="00BF3008">
        <w:rPr>
          <w:sz w:val="24"/>
          <w:szCs w:val="24"/>
        </w:rPr>
        <w:t xml:space="preserve"> </w:t>
      </w:r>
      <w:r w:rsidR="009615EA" w:rsidRPr="00BF3008">
        <w:rPr>
          <w:sz w:val="24"/>
          <w:szCs w:val="24"/>
        </w:rPr>
        <w:t>Notably,</w:t>
      </w:r>
      <w:r w:rsidR="00E601E3" w:rsidRPr="00BF3008">
        <w:rPr>
          <w:sz w:val="24"/>
          <w:szCs w:val="24"/>
        </w:rPr>
        <w:t xml:space="preserve"> </w:t>
      </w:r>
      <w:r w:rsidR="009457C0" w:rsidRPr="00BF3008">
        <w:rPr>
          <w:sz w:val="24"/>
          <w:szCs w:val="24"/>
        </w:rPr>
        <w:t xml:space="preserve">some similarities with the rhetoric of certain masculinist and Incel </w:t>
      </w:r>
      <w:r w:rsidR="009457C0" w:rsidRPr="00BF3008">
        <w:rPr>
          <w:sz w:val="24"/>
          <w:szCs w:val="24"/>
        </w:rPr>
        <w:lastRenderedPageBreak/>
        <w:t xml:space="preserve">discourses were observed in the </w:t>
      </w:r>
      <w:r w:rsidR="00656345" w:rsidRPr="00BF3008">
        <w:rPr>
          <w:i/>
          <w:iCs/>
          <w:sz w:val="24"/>
          <w:szCs w:val="24"/>
        </w:rPr>
        <w:t xml:space="preserve">virgin affected by </w:t>
      </w:r>
      <w:r w:rsidR="009457C0" w:rsidRPr="00BF3008">
        <w:rPr>
          <w:i/>
          <w:iCs/>
          <w:sz w:val="24"/>
          <w:szCs w:val="24"/>
        </w:rPr>
        <w:t>gender double standard</w:t>
      </w:r>
      <w:r w:rsidR="00656345" w:rsidRPr="00BF3008">
        <w:rPr>
          <w:i/>
          <w:iCs/>
          <w:sz w:val="24"/>
          <w:szCs w:val="24"/>
        </w:rPr>
        <w:t>s</w:t>
      </w:r>
      <w:r w:rsidR="00656345" w:rsidRPr="00BF3008">
        <w:rPr>
          <w:sz w:val="24"/>
          <w:szCs w:val="24"/>
        </w:rPr>
        <w:t xml:space="preserve"> profile</w:t>
      </w:r>
      <w:r w:rsidR="00C35035" w:rsidRPr="00BF3008">
        <w:rPr>
          <w:sz w:val="24"/>
          <w:szCs w:val="24"/>
        </w:rPr>
        <w:t xml:space="preserve"> (see, for example, Maxwell et al., 2020)</w:t>
      </w:r>
      <w:r w:rsidR="009457C0" w:rsidRPr="00BF3008">
        <w:rPr>
          <w:sz w:val="24"/>
          <w:szCs w:val="24"/>
        </w:rPr>
        <w:t xml:space="preserve">. </w:t>
      </w:r>
      <w:r w:rsidR="00F17625" w:rsidRPr="00BF3008">
        <w:rPr>
          <w:sz w:val="24"/>
          <w:szCs w:val="24"/>
        </w:rPr>
        <w:t>D</w:t>
      </w:r>
      <w:r w:rsidR="009615EA" w:rsidRPr="00BF3008">
        <w:rPr>
          <w:sz w:val="24"/>
          <w:szCs w:val="24"/>
        </w:rPr>
        <w:t xml:space="preserve">iscussions of </w:t>
      </w:r>
      <w:r w:rsidR="00F17625" w:rsidRPr="00BF3008">
        <w:rPr>
          <w:sz w:val="24"/>
          <w:szCs w:val="24"/>
        </w:rPr>
        <w:t xml:space="preserve">gender </w:t>
      </w:r>
      <w:r w:rsidR="00E601E3" w:rsidRPr="00BF3008">
        <w:rPr>
          <w:sz w:val="24"/>
          <w:szCs w:val="24"/>
        </w:rPr>
        <w:t>double standard</w:t>
      </w:r>
      <w:r w:rsidR="009615EA" w:rsidRPr="00BF3008">
        <w:rPr>
          <w:sz w:val="24"/>
          <w:szCs w:val="24"/>
        </w:rPr>
        <w:t>s</w:t>
      </w:r>
      <w:r w:rsidR="00E601E3" w:rsidRPr="00BF3008">
        <w:rPr>
          <w:sz w:val="24"/>
          <w:szCs w:val="24"/>
        </w:rPr>
        <w:t xml:space="preserve"> </w:t>
      </w:r>
      <w:r w:rsidR="009615EA" w:rsidRPr="00BF3008">
        <w:rPr>
          <w:sz w:val="24"/>
          <w:szCs w:val="24"/>
        </w:rPr>
        <w:t xml:space="preserve">are </w:t>
      </w:r>
      <w:r w:rsidR="00F17625" w:rsidRPr="00BF3008">
        <w:rPr>
          <w:sz w:val="24"/>
          <w:szCs w:val="24"/>
        </w:rPr>
        <w:t xml:space="preserve">indeed </w:t>
      </w:r>
      <w:r w:rsidR="00E601E3" w:rsidRPr="00BF3008">
        <w:rPr>
          <w:sz w:val="24"/>
          <w:szCs w:val="24"/>
        </w:rPr>
        <w:t xml:space="preserve">also strongly </w:t>
      </w:r>
      <w:r w:rsidR="009615EA" w:rsidRPr="00BF3008">
        <w:rPr>
          <w:sz w:val="24"/>
          <w:szCs w:val="24"/>
        </w:rPr>
        <w:t xml:space="preserve">present </w:t>
      </w:r>
      <w:r w:rsidR="00E601E3" w:rsidRPr="00BF3008">
        <w:rPr>
          <w:sz w:val="24"/>
          <w:szCs w:val="24"/>
        </w:rPr>
        <w:t>in the manosphere (a conglomerate of predominantly Web-based misogynist</w:t>
      </w:r>
      <w:r w:rsidR="00C22C37" w:rsidRPr="00BF3008">
        <w:rPr>
          <w:sz w:val="24"/>
          <w:szCs w:val="24"/>
        </w:rPr>
        <w:t>ic</w:t>
      </w:r>
      <w:r w:rsidR="00E601E3" w:rsidRPr="00BF3008">
        <w:rPr>
          <w:sz w:val="24"/>
          <w:szCs w:val="24"/>
        </w:rPr>
        <w:t xml:space="preserve"> movements focused on </w:t>
      </w:r>
      <w:r w:rsidR="009615EA" w:rsidRPr="00BF3008">
        <w:rPr>
          <w:sz w:val="24"/>
          <w:szCs w:val="24"/>
        </w:rPr>
        <w:t xml:space="preserve">specific interpretations of </w:t>
      </w:r>
      <w:r w:rsidR="00E601E3" w:rsidRPr="00BF3008">
        <w:rPr>
          <w:sz w:val="24"/>
          <w:szCs w:val="24"/>
        </w:rPr>
        <w:t>men</w:t>
      </w:r>
      <w:r w:rsidR="00656345" w:rsidRPr="00BF3008">
        <w:rPr>
          <w:sz w:val="24"/>
          <w:szCs w:val="24"/>
        </w:rPr>
        <w:t>’</w:t>
      </w:r>
      <w:r w:rsidR="00E601E3" w:rsidRPr="00BF3008">
        <w:rPr>
          <w:sz w:val="24"/>
          <w:szCs w:val="24"/>
        </w:rPr>
        <w:t>s issues</w:t>
      </w:r>
      <w:r w:rsidR="009615EA" w:rsidRPr="00BF3008">
        <w:rPr>
          <w:sz w:val="24"/>
          <w:szCs w:val="24"/>
        </w:rPr>
        <w:t>;</w:t>
      </w:r>
      <w:r w:rsidR="00E601E3" w:rsidRPr="00BF3008">
        <w:rPr>
          <w:sz w:val="24"/>
          <w:szCs w:val="24"/>
        </w:rPr>
        <w:t xml:space="preserve"> Horta Ribeiro et al., 2020)</w:t>
      </w:r>
      <w:r w:rsidR="00A00563" w:rsidRPr="00BF3008">
        <w:rPr>
          <w:sz w:val="24"/>
          <w:szCs w:val="24"/>
        </w:rPr>
        <w:t>,</w:t>
      </w:r>
      <w:r w:rsidR="00E601E3" w:rsidRPr="00BF3008">
        <w:rPr>
          <w:sz w:val="24"/>
          <w:szCs w:val="24"/>
        </w:rPr>
        <w:t xml:space="preserve"> according to which sexual opportunities</w:t>
      </w:r>
      <w:r w:rsidR="009615EA" w:rsidRPr="00BF3008">
        <w:rPr>
          <w:sz w:val="24"/>
          <w:szCs w:val="24"/>
        </w:rPr>
        <w:t xml:space="preserve"> between men and women</w:t>
      </w:r>
      <w:r w:rsidR="00656345" w:rsidRPr="00BF3008">
        <w:rPr>
          <w:sz w:val="24"/>
          <w:szCs w:val="24"/>
        </w:rPr>
        <w:t xml:space="preserve"> are unequal, </w:t>
      </w:r>
      <w:r w:rsidR="00A00563" w:rsidRPr="00BF3008">
        <w:rPr>
          <w:sz w:val="24"/>
          <w:szCs w:val="24"/>
        </w:rPr>
        <w:t>favor</w:t>
      </w:r>
      <w:r w:rsidR="00656345" w:rsidRPr="00BF3008">
        <w:rPr>
          <w:sz w:val="24"/>
          <w:szCs w:val="24"/>
        </w:rPr>
        <w:t>ing</w:t>
      </w:r>
      <w:r w:rsidR="00A00563" w:rsidRPr="00BF3008">
        <w:rPr>
          <w:sz w:val="24"/>
          <w:szCs w:val="24"/>
        </w:rPr>
        <w:t xml:space="preserve"> women</w:t>
      </w:r>
      <w:r w:rsidR="00E601E3" w:rsidRPr="00BF3008">
        <w:rPr>
          <w:sz w:val="24"/>
          <w:szCs w:val="24"/>
        </w:rPr>
        <w:t xml:space="preserve"> (Horta Ribeiro et al., 2020). The presence of these representations also underlines the political character of memes</w:t>
      </w:r>
      <w:r w:rsidR="00532094" w:rsidRPr="00BF3008">
        <w:rPr>
          <w:sz w:val="24"/>
          <w:szCs w:val="24"/>
        </w:rPr>
        <w:t xml:space="preserve"> previously pointed out by</w:t>
      </w:r>
      <w:r w:rsidR="00E601E3" w:rsidRPr="00BF3008">
        <w:rPr>
          <w:sz w:val="24"/>
          <w:szCs w:val="24"/>
        </w:rPr>
        <w:t xml:space="preserve"> Shifman (201</w:t>
      </w:r>
      <w:r w:rsidR="00B943EB" w:rsidRPr="00BF3008">
        <w:rPr>
          <w:sz w:val="24"/>
          <w:szCs w:val="24"/>
        </w:rPr>
        <w:t>3b</w:t>
      </w:r>
      <w:r w:rsidR="00E601E3" w:rsidRPr="00BF3008">
        <w:rPr>
          <w:sz w:val="24"/>
          <w:szCs w:val="24"/>
        </w:rPr>
        <w:t>)</w:t>
      </w:r>
      <w:r w:rsidR="00A00563" w:rsidRPr="00BF3008">
        <w:rPr>
          <w:sz w:val="24"/>
          <w:szCs w:val="24"/>
        </w:rPr>
        <w:t>, as</w:t>
      </w:r>
      <w:r w:rsidR="00532094" w:rsidRPr="00BF3008">
        <w:rPr>
          <w:sz w:val="24"/>
          <w:szCs w:val="24"/>
        </w:rPr>
        <w:t xml:space="preserve"> </w:t>
      </w:r>
      <w:r w:rsidR="00A00563" w:rsidRPr="00BF3008">
        <w:rPr>
          <w:sz w:val="24"/>
          <w:szCs w:val="24"/>
        </w:rPr>
        <w:t>t</w:t>
      </w:r>
      <w:r w:rsidR="00532094" w:rsidRPr="00BF3008">
        <w:rPr>
          <w:sz w:val="24"/>
          <w:szCs w:val="24"/>
        </w:rPr>
        <w:t>he</w:t>
      </w:r>
      <w:r w:rsidR="00A00563" w:rsidRPr="00BF3008">
        <w:rPr>
          <w:sz w:val="24"/>
          <w:szCs w:val="24"/>
        </w:rPr>
        <w:t xml:space="preserve"> sampled</w:t>
      </w:r>
      <w:r w:rsidR="00532094" w:rsidRPr="00BF3008">
        <w:rPr>
          <w:sz w:val="24"/>
          <w:szCs w:val="24"/>
        </w:rPr>
        <w:t xml:space="preserve"> memes</w:t>
      </w:r>
      <w:r w:rsidR="00E601E3" w:rsidRPr="00BF3008">
        <w:rPr>
          <w:sz w:val="24"/>
          <w:szCs w:val="24"/>
        </w:rPr>
        <w:t xml:space="preserve"> </w:t>
      </w:r>
      <w:r w:rsidR="00532094" w:rsidRPr="00BF3008">
        <w:rPr>
          <w:sz w:val="24"/>
          <w:szCs w:val="24"/>
        </w:rPr>
        <w:t>carry</w:t>
      </w:r>
      <w:r w:rsidR="00E601E3" w:rsidRPr="00BF3008">
        <w:rPr>
          <w:sz w:val="24"/>
          <w:szCs w:val="24"/>
        </w:rPr>
        <w:t xml:space="preserve"> a critical message about </w:t>
      </w:r>
      <w:r w:rsidR="005C756F" w:rsidRPr="00BF3008">
        <w:rPr>
          <w:sz w:val="24"/>
          <w:szCs w:val="24"/>
        </w:rPr>
        <w:t xml:space="preserve">Western </w:t>
      </w:r>
      <w:r w:rsidR="00E601E3" w:rsidRPr="00BF3008">
        <w:rPr>
          <w:sz w:val="24"/>
          <w:szCs w:val="24"/>
        </w:rPr>
        <w:t>sexual norms regarding male virginity.</w:t>
      </w:r>
    </w:p>
    <w:p w14:paraId="5F9853C7" w14:textId="071B2DB7" w:rsidR="00B7309C" w:rsidRPr="00BF3008" w:rsidRDefault="00E601E3" w:rsidP="00D57CC6">
      <w:pPr>
        <w:pStyle w:val="Titre1"/>
        <w:spacing w:line="480" w:lineRule="auto"/>
        <w:ind w:left="0" w:right="0"/>
        <w:contextualSpacing/>
        <w:jc w:val="left"/>
      </w:pPr>
      <w:bookmarkStart w:id="26" w:name="Limitations_and_Strengths_of_the_Study"/>
      <w:bookmarkEnd w:id="26"/>
      <w:r w:rsidRPr="00BF3008">
        <w:t xml:space="preserve">Limitations and </w:t>
      </w:r>
      <w:r w:rsidR="00C95898" w:rsidRPr="00BF3008">
        <w:t>future research</w:t>
      </w:r>
    </w:p>
    <w:p w14:paraId="56BA47D0" w14:textId="2C823E66" w:rsidR="00F11059" w:rsidRPr="00BF3008" w:rsidRDefault="00D60D7F" w:rsidP="00166DEF">
      <w:pPr>
        <w:widowControl/>
        <w:adjustRightInd w:val="0"/>
        <w:spacing w:line="480" w:lineRule="auto"/>
        <w:ind w:firstLine="720"/>
        <w:jc w:val="both"/>
        <w:rPr>
          <w:sz w:val="24"/>
          <w:szCs w:val="24"/>
        </w:rPr>
      </w:pPr>
      <w:r w:rsidRPr="00BF3008">
        <w:rPr>
          <w:sz w:val="24"/>
          <w:szCs w:val="24"/>
        </w:rPr>
        <w:t>While t</w:t>
      </w:r>
      <w:r w:rsidR="006B4799" w:rsidRPr="00BF3008">
        <w:rPr>
          <w:sz w:val="24"/>
          <w:szCs w:val="24"/>
        </w:rPr>
        <w:t xml:space="preserve">his qualitative research </w:t>
      </w:r>
      <w:r w:rsidRPr="00BF3008">
        <w:rPr>
          <w:sz w:val="24"/>
          <w:szCs w:val="24"/>
        </w:rPr>
        <w:t>wa</w:t>
      </w:r>
      <w:r w:rsidR="009325AA" w:rsidRPr="00BF3008">
        <w:rPr>
          <w:sz w:val="24"/>
          <w:szCs w:val="24"/>
        </w:rPr>
        <w:t xml:space="preserve">s the first </w:t>
      </w:r>
      <w:r w:rsidR="00521BA7" w:rsidRPr="00BF3008">
        <w:rPr>
          <w:sz w:val="24"/>
          <w:szCs w:val="24"/>
        </w:rPr>
        <w:t>to examine representations of virgin young adults in macro memes</w:t>
      </w:r>
      <w:r w:rsidRPr="00BF3008">
        <w:rPr>
          <w:sz w:val="24"/>
          <w:szCs w:val="24"/>
        </w:rPr>
        <w:t xml:space="preserve">, some limitations </w:t>
      </w:r>
      <w:r w:rsidR="000613CC" w:rsidRPr="00BF3008">
        <w:rPr>
          <w:sz w:val="24"/>
          <w:szCs w:val="24"/>
        </w:rPr>
        <w:t xml:space="preserve">need </w:t>
      </w:r>
      <w:r w:rsidRPr="00BF3008">
        <w:rPr>
          <w:sz w:val="24"/>
          <w:szCs w:val="24"/>
        </w:rPr>
        <w:t>to be acknowledged</w:t>
      </w:r>
      <w:r w:rsidR="00521BA7" w:rsidRPr="00BF3008">
        <w:rPr>
          <w:sz w:val="24"/>
          <w:szCs w:val="24"/>
        </w:rPr>
        <w:t xml:space="preserve">. </w:t>
      </w:r>
      <w:r w:rsidRPr="00BF3008">
        <w:rPr>
          <w:sz w:val="24"/>
          <w:szCs w:val="24"/>
        </w:rPr>
        <w:t>Firstly, w</w:t>
      </w:r>
      <w:r w:rsidR="00521BA7" w:rsidRPr="00BF3008">
        <w:rPr>
          <w:sz w:val="24"/>
          <w:szCs w:val="24"/>
        </w:rPr>
        <w:t>h</w:t>
      </w:r>
      <w:r w:rsidRPr="00BF3008">
        <w:rPr>
          <w:sz w:val="24"/>
          <w:szCs w:val="24"/>
        </w:rPr>
        <w:t>ereas</w:t>
      </w:r>
      <w:r w:rsidR="00521BA7" w:rsidRPr="00BF3008">
        <w:rPr>
          <w:sz w:val="24"/>
          <w:szCs w:val="24"/>
        </w:rPr>
        <w:t xml:space="preserve"> these findings bring new insight</w:t>
      </w:r>
      <w:r w:rsidR="00607D7C" w:rsidRPr="00BF3008">
        <w:rPr>
          <w:sz w:val="24"/>
          <w:szCs w:val="24"/>
        </w:rPr>
        <w:t>s</w:t>
      </w:r>
      <w:r w:rsidR="00C95898" w:rsidRPr="00BF3008">
        <w:rPr>
          <w:sz w:val="24"/>
          <w:szCs w:val="24"/>
        </w:rPr>
        <w:t xml:space="preserve"> on the production and common use</w:t>
      </w:r>
      <w:r w:rsidR="000B16E6" w:rsidRPr="00BF3008">
        <w:rPr>
          <w:sz w:val="24"/>
          <w:szCs w:val="24"/>
        </w:rPr>
        <w:t xml:space="preserve"> of macro memes</w:t>
      </w:r>
      <w:r w:rsidR="00521BA7" w:rsidRPr="00BF3008">
        <w:rPr>
          <w:sz w:val="24"/>
          <w:szCs w:val="24"/>
        </w:rPr>
        <w:t xml:space="preserve">, </w:t>
      </w:r>
      <w:r w:rsidR="00C95898" w:rsidRPr="00BF3008">
        <w:rPr>
          <w:sz w:val="24"/>
          <w:szCs w:val="24"/>
        </w:rPr>
        <w:t>they do</w:t>
      </w:r>
      <w:r w:rsidR="00243AB1" w:rsidRPr="00BF3008">
        <w:rPr>
          <w:sz w:val="24"/>
          <w:szCs w:val="24"/>
        </w:rPr>
        <w:t xml:space="preserve"> not provide knowledge on </w:t>
      </w:r>
      <w:r w:rsidR="008B074F" w:rsidRPr="00BF3008">
        <w:rPr>
          <w:sz w:val="24"/>
          <w:szCs w:val="24"/>
        </w:rPr>
        <w:t xml:space="preserve">how </w:t>
      </w:r>
      <w:r w:rsidR="00E601E3" w:rsidRPr="00BF3008">
        <w:rPr>
          <w:sz w:val="24"/>
          <w:szCs w:val="24"/>
        </w:rPr>
        <w:t xml:space="preserve">these memes </w:t>
      </w:r>
      <w:r w:rsidR="009555C3" w:rsidRPr="00BF3008">
        <w:rPr>
          <w:sz w:val="24"/>
          <w:szCs w:val="24"/>
        </w:rPr>
        <w:t xml:space="preserve">are </w:t>
      </w:r>
      <w:r w:rsidR="009555C3" w:rsidRPr="00BF3008">
        <w:rPr>
          <w:i/>
          <w:iCs/>
          <w:sz w:val="24"/>
          <w:szCs w:val="24"/>
        </w:rPr>
        <w:t>received</w:t>
      </w:r>
      <w:r w:rsidR="009555C3" w:rsidRPr="00BF3008">
        <w:rPr>
          <w:sz w:val="24"/>
          <w:szCs w:val="24"/>
        </w:rPr>
        <w:t xml:space="preserve"> </w:t>
      </w:r>
      <w:r w:rsidR="001461F5" w:rsidRPr="00BF3008">
        <w:rPr>
          <w:i/>
          <w:iCs/>
          <w:sz w:val="24"/>
          <w:szCs w:val="24"/>
        </w:rPr>
        <w:t>and in</w:t>
      </w:r>
      <w:r w:rsidR="009325AA" w:rsidRPr="00BF3008">
        <w:rPr>
          <w:i/>
          <w:iCs/>
          <w:sz w:val="24"/>
          <w:szCs w:val="24"/>
        </w:rPr>
        <w:t xml:space="preserve">terpreted </w:t>
      </w:r>
      <w:r w:rsidR="00E601E3" w:rsidRPr="00BF3008">
        <w:rPr>
          <w:i/>
          <w:iCs/>
          <w:sz w:val="24"/>
          <w:szCs w:val="24"/>
        </w:rPr>
        <w:t>by</w:t>
      </w:r>
      <w:r w:rsidR="00E601E3" w:rsidRPr="00BF3008">
        <w:rPr>
          <w:sz w:val="24"/>
          <w:szCs w:val="24"/>
        </w:rPr>
        <w:t xml:space="preserve"> </w:t>
      </w:r>
      <w:r w:rsidR="007B6DAE" w:rsidRPr="00BF3008">
        <w:rPr>
          <w:sz w:val="24"/>
          <w:szCs w:val="24"/>
        </w:rPr>
        <w:t>VYA</w:t>
      </w:r>
      <w:r w:rsidR="00A63D54" w:rsidRPr="00BF3008">
        <w:rPr>
          <w:sz w:val="24"/>
          <w:szCs w:val="24"/>
        </w:rPr>
        <w:t>M</w:t>
      </w:r>
      <w:r w:rsidR="009325AA" w:rsidRPr="00BF3008">
        <w:rPr>
          <w:sz w:val="24"/>
          <w:szCs w:val="24"/>
        </w:rPr>
        <w:t>,</w:t>
      </w:r>
      <w:r w:rsidR="00E601E3" w:rsidRPr="00BF3008">
        <w:rPr>
          <w:sz w:val="24"/>
          <w:szCs w:val="24"/>
        </w:rPr>
        <w:t xml:space="preserve"> and</w:t>
      </w:r>
      <w:r w:rsidR="009325AA" w:rsidRPr="00BF3008">
        <w:rPr>
          <w:sz w:val="24"/>
          <w:szCs w:val="24"/>
        </w:rPr>
        <w:t>,</w:t>
      </w:r>
      <w:r w:rsidR="00E601E3" w:rsidRPr="00BF3008">
        <w:rPr>
          <w:sz w:val="24"/>
          <w:szCs w:val="24"/>
        </w:rPr>
        <w:t xml:space="preserve"> more specifically</w:t>
      </w:r>
      <w:r w:rsidR="009325AA" w:rsidRPr="00BF3008">
        <w:rPr>
          <w:sz w:val="24"/>
          <w:szCs w:val="24"/>
        </w:rPr>
        <w:t>, on</w:t>
      </w:r>
      <w:r w:rsidR="00E601E3" w:rsidRPr="00BF3008">
        <w:rPr>
          <w:sz w:val="24"/>
          <w:szCs w:val="24"/>
        </w:rPr>
        <w:t xml:space="preserve"> </w:t>
      </w:r>
      <w:r w:rsidR="000613CC" w:rsidRPr="00BF3008">
        <w:rPr>
          <w:sz w:val="24"/>
          <w:szCs w:val="24"/>
        </w:rPr>
        <w:t xml:space="preserve">how they may </w:t>
      </w:r>
      <w:r w:rsidR="00E601E3" w:rsidRPr="00BF3008">
        <w:rPr>
          <w:sz w:val="24"/>
          <w:szCs w:val="24"/>
        </w:rPr>
        <w:t xml:space="preserve">influence their identity construction as </w:t>
      </w:r>
      <w:r w:rsidR="006F2771" w:rsidRPr="00BF3008">
        <w:rPr>
          <w:sz w:val="24"/>
          <w:szCs w:val="24"/>
        </w:rPr>
        <w:t xml:space="preserve">young </w:t>
      </w:r>
      <w:r w:rsidR="009325AA" w:rsidRPr="00BF3008">
        <w:rPr>
          <w:sz w:val="24"/>
          <w:szCs w:val="24"/>
        </w:rPr>
        <w:t xml:space="preserve">adult </w:t>
      </w:r>
      <w:r w:rsidR="00E601E3" w:rsidRPr="00BF3008">
        <w:rPr>
          <w:sz w:val="24"/>
          <w:szCs w:val="24"/>
        </w:rPr>
        <w:t>virgin</w:t>
      </w:r>
      <w:r w:rsidR="009555C3" w:rsidRPr="00BF3008">
        <w:rPr>
          <w:sz w:val="24"/>
          <w:szCs w:val="24"/>
        </w:rPr>
        <w:t>s</w:t>
      </w:r>
      <w:r w:rsidR="00E601E3" w:rsidRPr="00BF3008">
        <w:rPr>
          <w:sz w:val="24"/>
          <w:szCs w:val="24"/>
        </w:rPr>
        <w:t xml:space="preserve">. </w:t>
      </w:r>
      <w:r w:rsidR="000613CC" w:rsidRPr="00BF3008">
        <w:rPr>
          <w:sz w:val="24"/>
          <w:szCs w:val="24"/>
        </w:rPr>
        <w:t xml:space="preserve">Future </w:t>
      </w:r>
      <w:r w:rsidR="00607D7C" w:rsidRPr="00BF3008">
        <w:rPr>
          <w:sz w:val="24"/>
          <w:szCs w:val="24"/>
        </w:rPr>
        <w:t xml:space="preserve">research </w:t>
      </w:r>
      <w:r w:rsidR="00521BA7" w:rsidRPr="00BF3008">
        <w:rPr>
          <w:sz w:val="24"/>
          <w:szCs w:val="24"/>
        </w:rPr>
        <w:t xml:space="preserve">in this area </w:t>
      </w:r>
      <w:r w:rsidR="000613CC" w:rsidRPr="00BF3008">
        <w:rPr>
          <w:sz w:val="24"/>
          <w:szCs w:val="24"/>
        </w:rPr>
        <w:t>could</w:t>
      </w:r>
      <w:r w:rsidR="00145E8E" w:rsidRPr="00BF3008">
        <w:rPr>
          <w:sz w:val="24"/>
          <w:szCs w:val="24"/>
        </w:rPr>
        <w:t>, f</w:t>
      </w:r>
      <w:r w:rsidR="00145E8E" w:rsidRPr="00BF3008">
        <w:rPr>
          <w:color w:val="1F1F1E"/>
          <w:sz w:val="24"/>
          <w:szCs w:val="24"/>
        </w:rPr>
        <w:t xml:space="preserve">or example, </w:t>
      </w:r>
      <w:r w:rsidR="000613CC" w:rsidRPr="00BF3008">
        <w:rPr>
          <w:color w:val="1F1F1E"/>
          <w:sz w:val="24"/>
          <w:szCs w:val="24"/>
        </w:rPr>
        <w:t>investigate VYA</w:t>
      </w:r>
      <w:r w:rsidR="00A63D54" w:rsidRPr="00BF3008">
        <w:rPr>
          <w:color w:val="1F1F1E"/>
          <w:sz w:val="24"/>
          <w:szCs w:val="24"/>
        </w:rPr>
        <w:t>M’s</w:t>
      </w:r>
      <w:r w:rsidR="000613CC" w:rsidRPr="00BF3008">
        <w:rPr>
          <w:color w:val="1F1F1E"/>
          <w:sz w:val="24"/>
          <w:szCs w:val="24"/>
        </w:rPr>
        <w:t xml:space="preserve"> intentions when creating </w:t>
      </w:r>
      <w:r w:rsidR="00F06B6F" w:rsidRPr="00BF3008">
        <w:rPr>
          <w:color w:val="1F1F1E"/>
          <w:sz w:val="24"/>
          <w:szCs w:val="24"/>
        </w:rPr>
        <w:t>these</w:t>
      </w:r>
      <w:r w:rsidR="000613CC" w:rsidRPr="00BF3008">
        <w:rPr>
          <w:color w:val="1F1F1E"/>
          <w:sz w:val="24"/>
          <w:szCs w:val="24"/>
        </w:rPr>
        <w:t xml:space="preserve"> memes</w:t>
      </w:r>
      <w:r w:rsidR="00145E8E" w:rsidRPr="00BF3008">
        <w:rPr>
          <w:color w:val="1F1F1E"/>
          <w:sz w:val="24"/>
          <w:szCs w:val="24"/>
        </w:rPr>
        <w:t>,</w:t>
      </w:r>
      <w:r w:rsidR="00656131" w:rsidRPr="00BF3008">
        <w:rPr>
          <w:color w:val="1F1F1E"/>
          <w:sz w:val="24"/>
          <w:szCs w:val="24"/>
        </w:rPr>
        <w:t xml:space="preserve"> as well as the </w:t>
      </w:r>
      <w:r w:rsidR="000613CC" w:rsidRPr="00BF3008">
        <w:rPr>
          <w:color w:val="1F1F1E"/>
          <w:sz w:val="24"/>
          <w:szCs w:val="24"/>
        </w:rPr>
        <w:t xml:space="preserve">possible </w:t>
      </w:r>
      <w:r w:rsidR="00656131" w:rsidRPr="00BF3008">
        <w:rPr>
          <w:color w:val="1F1F1E"/>
          <w:sz w:val="24"/>
          <w:szCs w:val="24"/>
        </w:rPr>
        <w:t xml:space="preserve">effects </w:t>
      </w:r>
      <w:r w:rsidR="009738F0" w:rsidRPr="00BF3008">
        <w:rPr>
          <w:color w:val="1F1F1E"/>
          <w:sz w:val="24"/>
          <w:szCs w:val="24"/>
        </w:rPr>
        <w:t xml:space="preserve">of </w:t>
      </w:r>
      <w:r w:rsidR="000613CC" w:rsidRPr="00BF3008">
        <w:rPr>
          <w:color w:val="1F1F1E"/>
          <w:sz w:val="24"/>
          <w:szCs w:val="24"/>
        </w:rPr>
        <w:t>exposure</w:t>
      </w:r>
      <w:r w:rsidR="00656131" w:rsidRPr="00BF3008">
        <w:rPr>
          <w:color w:val="1F1F1E"/>
          <w:sz w:val="24"/>
          <w:szCs w:val="24"/>
        </w:rPr>
        <w:t xml:space="preserve"> to such memes </w:t>
      </w:r>
      <w:r w:rsidR="000613CC" w:rsidRPr="00BF3008">
        <w:rPr>
          <w:color w:val="1F1F1E"/>
          <w:sz w:val="24"/>
          <w:szCs w:val="24"/>
        </w:rPr>
        <w:t xml:space="preserve">on </w:t>
      </w:r>
      <w:r w:rsidR="00656131" w:rsidRPr="00BF3008">
        <w:rPr>
          <w:color w:val="1F1F1E"/>
          <w:sz w:val="24"/>
          <w:szCs w:val="24"/>
        </w:rPr>
        <w:t>identity construction.</w:t>
      </w:r>
      <w:r w:rsidR="00145E8E" w:rsidRPr="00BF3008">
        <w:rPr>
          <w:color w:val="1F1F1E"/>
          <w:sz w:val="24"/>
          <w:szCs w:val="24"/>
        </w:rPr>
        <w:t xml:space="preserve"> </w:t>
      </w:r>
      <w:r w:rsidRPr="00BF3008">
        <w:rPr>
          <w:sz w:val="24"/>
          <w:szCs w:val="24"/>
        </w:rPr>
        <w:t>S</w:t>
      </w:r>
      <w:r w:rsidR="00E601E3" w:rsidRPr="00BF3008">
        <w:rPr>
          <w:sz w:val="24"/>
          <w:szCs w:val="24"/>
        </w:rPr>
        <w:t>econd</w:t>
      </w:r>
      <w:r w:rsidRPr="00BF3008">
        <w:rPr>
          <w:sz w:val="24"/>
          <w:szCs w:val="24"/>
        </w:rPr>
        <w:t>ly,</w:t>
      </w:r>
      <w:r w:rsidR="00851062" w:rsidRPr="00BF3008">
        <w:rPr>
          <w:sz w:val="24"/>
          <w:szCs w:val="24"/>
        </w:rPr>
        <w:t xml:space="preserve"> </w:t>
      </w:r>
      <w:r w:rsidR="000613CC" w:rsidRPr="00BF3008">
        <w:rPr>
          <w:sz w:val="24"/>
          <w:szCs w:val="24"/>
        </w:rPr>
        <w:t>because the examined material was created anonymously, it was</w:t>
      </w:r>
      <w:r w:rsidRPr="00BF3008">
        <w:rPr>
          <w:sz w:val="24"/>
          <w:szCs w:val="24"/>
        </w:rPr>
        <w:t xml:space="preserve"> impossible to </w:t>
      </w:r>
      <w:r w:rsidR="000613CC" w:rsidRPr="00BF3008">
        <w:rPr>
          <w:sz w:val="24"/>
          <w:szCs w:val="24"/>
        </w:rPr>
        <w:t>verify</w:t>
      </w:r>
      <w:r w:rsidRPr="00BF3008">
        <w:rPr>
          <w:sz w:val="24"/>
          <w:szCs w:val="24"/>
        </w:rPr>
        <w:t xml:space="preserve"> that </w:t>
      </w:r>
      <w:r w:rsidR="000613CC" w:rsidRPr="00BF3008">
        <w:rPr>
          <w:sz w:val="24"/>
          <w:szCs w:val="24"/>
        </w:rPr>
        <w:t xml:space="preserve">their creators were </w:t>
      </w:r>
      <w:r w:rsidRPr="00BF3008">
        <w:rPr>
          <w:sz w:val="24"/>
          <w:szCs w:val="24"/>
        </w:rPr>
        <w:t xml:space="preserve">virgin </w:t>
      </w:r>
      <w:r w:rsidR="00FC7B22" w:rsidRPr="00BF3008">
        <w:rPr>
          <w:sz w:val="24"/>
          <w:szCs w:val="24"/>
        </w:rPr>
        <w:t xml:space="preserve">young </w:t>
      </w:r>
      <w:r w:rsidRPr="00BF3008">
        <w:rPr>
          <w:sz w:val="24"/>
          <w:szCs w:val="24"/>
        </w:rPr>
        <w:t xml:space="preserve">adult men </w:t>
      </w:r>
      <w:r w:rsidR="00E601E3" w:rsidRPr="00BF3008">
        <w:rPr>
          <w:sz w:val="24"/>
          <w:szCs w:val="24"/>
        </w:rPr>
        <w:t>(Davison, 2012; Shifman, 201</w:t>
      </w:r>
      <w:r w:rsidR="00BA6C90" w:rsidRPr="00BF3008">
        <w:rPr>
          <w:sz w:val="24"/>
          <w:szCs w:val="24"/>
        </w:rPr>
        <w:t>3b</w:t>
      </w:r>
      <w:r w:rsidR="00E601E3" w:rsidRPr="00BF3008">
        <w:rPr>
          <w:sz w:val="24"/>
          <w:szCs w:val="24"/>
        </w:rPr>
        <w:t xml:space="preserve">). However, </w:t>
      </w:r>
      <w:r w:rsidR="001805EF" w:rsidRPr="00BF3008">
        <w:rPr>
          <w:sz w:val="24"/>
          <w:szCs w:val="24"/>
        </w:rPr>
        <w:t xml:space="preserve">because we </w:t>
      </w:r>
      <w:r w:rsidR="00E601E3" w:rsidRPr="00BF3008">
        <w:rPr>
          <w:sz w:val="24"/>
          <w:szCs w:val="24"/>
        </w:rPr>
        <w:t>exclu</w:t>
      </w:r>
      <w:r w:rsidR="001805EF" w:rsidRPr="00BF3008">
        <w:rPr>
          <w:sz w:val="24"/>
          <w:szCs w:val="24"/>
        </w:rPr>
        <w:t>ded</w:t>
      </w:r>
      <w:r w:rsidR="00E601E3" w:rsidRPr="00BF3008">
        <w:rPr>
          <w:sz w:val="24"/>
          <w:szCs w:val="24"/>
        </w:rPr>
        <w:t xml:space="preserve"> memes that did not appear to be </w:t>
      </w:r>
      <w:r w:rsidR="00E601E3" w:rsidRPr="00BF3008">
        <w:rPr>
          <w:i/>
          <w:iCs/>
          <w:sz w:val="24"/>
          <w:szCs w:val="24"/>
        </w:rPr>
        <w:t xml:space="preserve">for and by </w:t>
      </w:r>
      <w:r w:rsidR="00446D23" w:rsidRPr="00BF3008">
        <w:rPr>
          <w:sz w:val="24"/>
          <w:szCs w:val="24"/>
        </w:rPr>
        <w:t>VYA</w:t>
      </w:r>
      <w:r w:rsidR="00A63D54" w:rsidRPr="00BF3008">
        <w:rPr>
          <w:sz w:val="24"/>
          <w:szCs w:val="24"/>
        </w:rPr>
        <w:t>M</w:t>
      </w:r>
      <w:r w:rsidR="001805EF" w:rsidRPr="00BF3008">
        <w:rPr>
          <w:sz w:val="24"/>
          <w:szCs w:val="24"/>
        </w:rPr>
        <w:t>, i</w:t>
      </w:r>
      <w:r w:rsidR="00844464" w:rsidRPr="00BF3008">
        <w:rPr>
          <w:sz w:val="24"/>
          <w:szCs w:val="24"/>
        </w:rPr>
        <w:t xml:space="preserve">t is plausible </w:t>
      </w:r>
      <w:r w:rsidR="00E601E3" w:rsidRPr="00BF3008">
        <w:rPr>
          <w:sz w:val="24"/>
          <w:szCs w:val="24"/>
        </w:rPr>
        <w:t xml:space="preserve">that the observed representations </w:t>
      </w:r>
      <w:r w:rsidR="00844464" w:rsidRPr="00BF3008">
        <w:rPr>
          <w:sz w:val="24"/>
          <w:szCs w:val="24"/>
        </w:rPr>
        <w:t>mostly speak to</w:t>
      </w:r>
      <w:r w:rsidR="00E601E3" w:rsidRPr="00BF3008">
        <w:rPr>
          <w:sz w:val="24"/>
          <w:szCs w:val="24"/>
        </w:rPr>
        <w:t xml:space="preserve"> </w:t>
      </w:r>
      <w:r w:rsidR="00A0496F" w:rsidRPr="00BF3008">
        <w:rPr>
          <w:sz w:val="24"/>
          <w:szCs w:val="24"/>
        </w:rPr>
        <w:t>m</w:t>
      </w:r>
      <w:r w:rsidR="00A63D54" w:rsidRPr="00BF3008">
        <w:rPr>
          <w:sz w:val="24"/>
          <w:szCs w:val="24"/>
        </w:rPr>
        <w:t>en</w:t>
      </w:r>
      <w:r w:rsidR="00A0496F" w:rsidRPr="00BF3008">
        <w:rPr>
          <w:sz w:val="24"/>
          <w:szCs w:val="24"/>
        </w:rPr>
        <w:t xml:space="preserve"> </w:t>
      </w:r>
      <w:r w:rsidR="007B6DAE" w:rsidRPr="00BF3008">
        <w:rPr>
          <w:sz w:val="24"/>
          <w:szCs w:val="24"/>
        </w:rPr>
        <w:t>VYA</w:t>
      </w:r>
      <w:r w:rsidR="00E601E3" w:rsidRPr="00BF3008">
        <w:rPr>
          <w:sz w:val="24"/>
          <w:szCs w:val="24"/>
        </w:rPr>
        <w:t xml:space="preserve">s </w:t>
      </w:r>
      <w:r w:rsidR="00C012D7" w:rsidRPr="00BF3008">
        <w:rPr>
          <w:sz w:val="24"/>
          <w:szCs w:val="24"/>
        </w:rPr>
        <w:t>experiences and</w:t>
      </w:r>
      <w:r w:rsidR="00E601E3" w:rsidRPr="00BF3008">
        <w:rPr>
          <w:sz w:val="24"/>
          <w:szCs w:val="24"/>
        </w:rPr>
        <w:t xml:space="preserve"> </w:t>
      </w:r>
      <w:r w:rsidR="00D57CC6" w:rsidRPr="00BF3008">
        <w:rPr>
          <w:sz w:val="24"/>
          <w:szCs w:val="24"/>
        </w:rPr>
        <w:t xml:space="preserve">were disseminated among the </w:t>
      </w:r>
      <w:r w:rsidR="00E601E3" w:rsidRPr="00BF3008">
        <w:rPr>
          <w:sz w:val="24"/>
          <w:szCs w:val="24"/>
        </w:rPr>
        <w:t>9GAG community.</w:t>
      </w:r>
      <w:r w:rsidR="00FC7B22" w:rsidRPr="00BF3008">
        <w:rPr>
          <w:sz w:val="24"/>
          <w:szCs w:val="24"/>
        </w:rPr>
        <w:t xml:space="preserve"> While our initial intention was to also include memetic representations of virgin young </w:t>
      </w:r>
      <w:r w:rsidR="00FC7B22" w:rsidRPr="00BF3008">
        <w:rPr>
          <w:sz w:val="24"/>
          <w:szCs w:val="24"/>
        </w:rPr>
        <w:lastRenderedPageBreak/>
        <w:t xml:space="preserve">adult women, </w:t>
      </w:r>
      <w:r w:rsidR="00A95FA6" w:rsidRPr="00BF3008">
        <w:rPr>
          <w:sz w:val="24"/>
          <w:szCs w:val="24"/>
        </w:rPr>
        <w:t>it rapidly became obvious that they were underrepresented in the 9GAG community</w:t>
      </w:r>
      <w:r w:rsidR="00E601E3" w:rsidRPr="00BF3008">
        <w:rPr>
          <w:sz w:val="24"/>
          <w:szCs w:val="24"/>
        </w:rPr>
        <w:t xml:space="preserve"> </w:t>
      </w:r>
      <w:r w:rsidR="00C012D7" w:rsidRPr="00BF3008">
        <w:rPr>
          <w:sz w:val="24"/>
          <w:szCs w:val="24"/>
        </w:rPr>
        <w:t xml:space="preserve">and that the memes on late virginity that circulated </w:t>
      </w:r>
      <w:r w:rsidR="000B16E6" w:rsidRPr="00BF3008">
        <w:rPr>
          <w:sz w:val="24"/>
          <w:szCs w:val="24"/>
        </w:rPr>
        <w:t xml:space="preserve">on 9GAG </w:t>
      </w:r>
      <w:r w:rsidR="00C012D7" w:rsidRPr="00BF3008">
        <w:rPr>
          <w:sz w:val="24"/>
          <w:szCs w:val="24"/>
        </w:rPr>
        <w:t xml:space="preserve">at the time of </w:t>
      </w:r>
      <w:r w:rsidR="00F34807" w:rsidRPr="00BF3008">
        <w:rPr>
          <w:sz w:val="24"/>
          <w:szCs w:val="24"/>
        </w:rPr>
        <w:t xml:space="preserve">the study </w:t>
      </w:r>
      <w:r w:rsidR="00C012D7" w:rsidRPr="00BF3008">
        <w:rPr>
          <w:sz w:val="24"/>
          <w:szCs w:val="24"/>
        </w:rPr>
        <w:t>sampling wer</w:t>
      </w:r>
      <w:r w:rsidR="00F34807" w:rsidRPr="00BF3008">
        <w:rPr>
          <w:sz w:val="24"/>
          <w:szCs w:val="24"/>
        </w:rPr>
        <w:t xml:space="preserve">e </w:t>
      </w:r>
      <w:r w:rsidR="00A05A50" w:rsidRPr="00BF3008">
        <w:rPr>
          <w:sz w:val="24"/>
          <w:szCs w:val="24"/>
        </w:rPr>
        <w:t>nearly</w:t>
      </w:r>
      <w:r w:rsidR="00F34807" w:rsidRPr="00BF3008">
        <w:rPr>
          <w:sz w:val="24"/>
          <w:szCs w:val="24"/>
        </w:rPr>
        <w:t xml:space="preserve"> </w:t>
      </w:r>
      <w:r w:rsidR="000B2C19" w:rsidRPr="00BF3008">
        <w:rPr>
          <w:sz w:val="24"/>
          <w:szCs w:val="24"/>
        </w:rPr>
        <w:t xml:space="preserve">exclusively </w:t>
      </w:r>
      <w:r w:rsidR="00F34807" w:rsidRPr="00BF3008">
        <w:rPr>
          <w:sz w:val="24"/>
          <w:szCs w:val="24"/>
        </w:rPr>
        <w:t>representations of men</w:t>
      </w:r>
      <w:r w:rsidR="000B2C19" w:rsidRPr="00BF3008">
        <w:rPr>
          <w:sz w:val="24"/>
          <w:szCs w:val="24"/>
        </w:rPr>
        <w:t>’s</w:t>
      </w:r>
      <w:r w:rsidR="00F34807" w:rsidRPr="00BF3008">
        <w:rPr>
          <w:sz w:val="24"/>
          <w:szCs w:val="24"/>
        </w:rPr>
        <w:t xml:space="preserve"> experience</w:t>
      </w:r>
      <w:r w:rsidR="000B2C19" w:rsidRPr="00BF3008">
        <w:rPr>
          <w:sz w:val="24"/>
          <w:szCs w:val="24"/>
        </w:rPr>
        <w:t>s</w:t>
      </w:r>
      <w:r w:rsidR="00F34807" w:rsidRPr="00BF3008">
        <w:rPr>
          <w:sz w:val="24"/>
          <w:szCs w:val="24"/>
        </w:rPr>
        <w:t xml:space="preserve"> of being virgin</w:t>
      </w:r>
      <w:r w:rsidR="000B2C19" w:rsidRPr="00BF3008">
        <w:rPr>
          <w:sz w:val="24"/>
          <w:szCs w:val="24"/>
        </w:rPr>
        <w:t>s</w:t>
      </w:r>
      <w:r w:rsidR="00F34807" w:rsidRPr="00BF3008">
        <w:rPr>
          <w:sz w:val="24"/>
          <w:szCs w:val="24"/>
        </w:rPr>
        <w:t xml:space="preserve"> in early adulthood. Future studies should investigate where </w:t>
      </w:r>
      <w:r w:rsidR="004A390D" w:rsidRPr="00BF3008">
        <w:rPr>
          <w:sz w:val="24"/>
          <w:szCs w:val="24"/>
        </w:rPr>
        <w:t>virgin young adult women congregate</w:t>
      </w:r>
      <w:r w:rsidR="00036527" w:rsidRPr="00BF3008">
        <w:rPr>
          <w:sz w:val="24"/>
          <w:szCs w:val="24"/>
        </w:rPr>
        <w:t xml:space="preserve"> on the Internet – if they do</w:t>
      </w:r>
      <w:r w:rsidR="000B2C19" w:rsidRPr="00BF3008">
        <w:rPr>
          <w:sz w:val="24"/>
          <w:szCs w:val="24"/>
        </w:rPr>
        <w:t>–</w:t>
      </w:r>
      <w:r w:rsidR="004A390D" w:rsidRPr="00BF3008">
        <w:rPr>
          <w:sz w:val="24"/>
          <w:szCs w:val="24"/>
        </w:rPr>
        <w:t xml:space="preserve"> and what medium they use, create</w:t>
      </w:r>
      <w:r w:rsidR="000B2C19" w:rsidRPr="00BF3008">
        <w:rPr>
          <w:sz w:val="24"/>
          <w:szCs w:val="24"/>
        </w:rPr>
        <w:t>,</w:t>
      </w:r>
      <w:r w:rsidR="004A390D" w:rsidRPr="00BF3008">
        <w:rPr>
          <w:sz w:val="24"/>
          <w:szCs w:val="24"/>
        </w:rPr>
        <w:t xml:space="preserve"> or </w:t>
      </w:r>
      <w:r w:rsidR="00036527" w:rsidRPr="00BF3008">
        <w:rPr>
          <w:sz w:val="24"/>
          <w:szCs w:val="24"/>
        </w:rPr>
        <w:t xml:space="preserve">mobilize to share their experience </w:t>
      </w:r>
      <w:r w:rsidR="00D74ED4" w:rsidRPr="00BF3008">
        <w:rPr>
          <w:sz w:val="24"/>
          <w:szCs w:val="24"/>
        </w:rPr>
        <w:t>among themselves.</w:t>
      </w:r>
      <w:r w:rsidR="003767BE" w:rsidRPr="00BF3008">
        <w:rPr>
          <w:sz w:val="24"/>
          <w:szCs w:val="24"/>
        </w:rPr>
        <w:t xml:space="preserve"> </w:t>
      </w:r>
      <w:r w:rsidR="00D77731" w:rsidRPr="00BF3008">
        <w:rPr>
          <w:sz w:val="24"/>
          <w:szCs w:val="24"/>
        </w:rPr>
        <w:t>Thirdly</w:t>
      </w:r>
      <w:r w:rsidR="00E601E3" w:rsidRPr="00BF3008">
        <w:rPr>
          <w:sz w:val="24"/>
          <w:szCs w:val="24"/>
        </w:rPr>
        <w:t xml:space="preserve">, </w:t>
      </w:r>
      <w:r w:rsidR="007B58E6" w:rsidRPr="00BF3008">
        <w:rPr>
          <w:sz w:val="24"/>
          <w:szCs w:val="24"/>
        </w:rPr>
        <w:t xml:space="preserve">when comparing </w:t>
      </w:r>
      <w:r w:rsidR="00E601E3" w:rsidRPr="00BF3008">
        <w:rPr>
          <w:sz w:val="24"/>
          <w:szCs w:val="24"/>
        </w:rPr>
        <w:t>our</w:t>
      </w:r>
      <w:r w:rsidR="007B58E6" w:rsidRPr="00BF3008">
        <w:rPr>
          <w:sz w:val="24"/>
          <w:szCs w:val="24"/>
        </w:rPr>
        <w:t xml:space="preserve"> results</w:t>
      </w:r>
      <w:r w:rsidR="00E601E3" w:rsidRPr="00BF3008">
        <w:rPr>
          <w:sz w:val="24"/>
          <w:szCs w:val="24"/>
        </w:rPr>
        <w:t xml:space="preserve"> with </w:t>
      </w:r>
      <w:r w:rsidR="0092452C" w:rsidRPr="00BF3008">
        <w:rPr>
          <w:sz w:val="24"/>
          <w:szCs w:val="24"/>
        </w:rPr>
        <w:t>other</w:t>
      </w:r>
      <w:r w:rsidR="00CF0297" w:rsidRPr="00BF3008">
        <w:rPr>
          <w:sz w:val="24"/>
          <w:szCs w:val="24"/>
        </w:rPr>
        <w:t xml:space="preserve"> late virginity </w:t>
      </w:r>
      <w:r w:rsidR="00FB4CF3" w:rsidRPr="00BF3008">
        <w:rPr>
          <w:sz w:val="24"/>
          <w:szCs w:val="24"/>
        </w:rPr>
        <w:t xml:space="preserve">research </w:t>
      </w:r>
      <w:r w:rsidR="00E601E3" w:rsidRPr="00BF3008">
        <w:rPr>
          <w:sz w:val="24"/>
          <w:szCs w:val="24"/>
        </w:rPr>
        <w:t xml:space="preserve">findings (see </w:t>
      </w:r>
      <w:r w:rsidR="00D77731" w:rsidRPr="00BF3008">
        <w:rPr>
          <w:sz w:val="24"/>
          <w:szCs w:val="24"/>
        </w:rPr>
        <w:t>Barnett et al., 2021</w:t>
      </w:r>
      <w:r w:rsidR="00452BC4" w:rsidRPr="00BF3008">
        <w:rPr>
          <w:sz w:val="24"/>
          <w:szCs w:val="24"/>
        </w:rPr>
        <w:t xml:space="preserve">; Fleming &amp; Davis, 2018; </w:t>
      </w:r>
      <w:r w:rsidR="00E601E3" w:rsidRPr="00BF3008">
        <w:rPr>
          <w:sz w:val="24"/>
          <w:szCs w:val="24"/>
        </w:rPr>
        <w:t xml:space="preserve">Fuller et al., </w:t>
      </w:r>
      <w:r w:rsidR="00FC6EE4" w:rsidRPr="00BF3008">
        <w:rPr>
          <w:sz w:val="24"/>
          <w:szCs w:val="24"/>
        </w:rPr>
        <w:t xml:space="preserve">2019; </w:t>
      </w:r>
      <w:r w:rsidR="00E601E3" w:rsidRPr="00BF3008">
        <w:rPr>
          <w:sz w:val="24"/>
          <w:szCs w:val="24"/>
        </w:rPr>
        <w:t>Sprecher &amp; Treger, 2015)</w:t>
      </w:r>
      <w:r w:rsidR="003C5292" w:rsidRPr="00BF3008">
        <w:rPr>
          <w:sz w:val="24"/>
          <w:szCs w:val="24"/>
        </w:rPr>
        <w:t xml:space="preserve">, </w:t>
      </w:r>
      <w:r w:rsidR="00452BC4" w:rsidRPr="00BF3008">
        <w:rPr>
          <w:sz w:val="24"/>
          <w:szCs w:val="24"/>
        </w:rPr>
        <w:t>it appears that</w:t>
      </w:r>
      <w:r w:rsidR="00E601E3" w:rsidRPr="00BF3008">
        <w:rPr>
          <w:sz w:val="24"/>
          <w:szCs w:val="24"/>
        </w:rPr>
        <w:t xml:space="preserve"> </w:t>
      </w:r>
      <w:r w:rsidR="003C5292" w:rsidRPr="00BF3008">
        <w:rPr>
          <w:sz w:val="24"/>
          <w:szCs w:val="24"/>
        </w:rPr>
        <w:t xml:space="preserve">our </w:t>
      </w:r>
      <w:r w:rsidR="00E601E3" w:rsidRPr="00BF3008">
        <w:rPr>
          <w:sz w:val="24"/>
          <w:szCs w:val="24"/>
        </w:rPr>
        <w:t>observed representations</w:t>
      </w:r>
      <w:r w:rsidR="00452BC4" w:rsidRPr="00BF3008">
        <w:rPr>
          <w:sz w:val="24"/>
          <w:szCs w:val="24"/>
        </w:rPr>
        <w:t xml:space="preserve"> </w:t>
      </w:r>
      <w:r w:rsidR="00E601E3" w:rsidRPr="00BF3008">
        <w:rPr>
          <w:sz w:val="24"/>
          <w:szCs w:val="24"/>
        </w:rPr>
        <w:t xml:space="preserve">are rooted in </w:t>
      </w:r>
      <w:r w:rsidR="003C5292" w:rsidRPr="00BF3008">
        <w:rPr>
          <w:sz w:val="24"/>
          <w:szCs w:val="24"/>
        </w:rPr>
        <w:t xml:space="preserve">previously </w:t>
      </w:r>
      <w:r w:rsidR="00CF0297" w:rsidRPr="00BF3008">
        <w:rPr>
          <w:sz w:val="24"/>
          <w:szCs w:val="24"/>
        </w:rPr>
        <w:t xml:space="preserve">identified and </w:t>
      </w:r>
      <w:r w:rsidR="003C5292" w:rsidRPr="00BF3008">
        <w:rPr>
          <w:sz w:val="24"/>
          <w:szCs w:val="24"/>
        </w:rPr>
        <w:t xml:space="preserve">described </w:t>
      </w:r>
      <w:r w:rsidR="00CF0297" w:rsidRPr="00BF3008">
        <w:rPr>
          <w:sz w:val="24"/>
          <w:szCs w:val="24"/>
        </w:rPr>
        <w:t xml:space="preserve">adult virginity </w:t>
      </w:r>
      <w:r w:rsidR="00E601E3" w:rsidRPr="00BF3008">
        <w:rPr>
          <w:sz w:val="24"/>
          <w:szCs w:val="24"/>
        </w:rPr>
        <w:t>discourses</w:t>
      </w:r>
      <w:r w:rsidR="00000BE8" w:rsidRPr="00BF3008">
        <w:rPr>
          <w:sz w:val="24"/>
          <w:szCs w:val="24"/>
        </w:rPr>
        <w:t xml:space="preserve">, mostly on stigma </w:t>
      </w:r>
      <w:r w:rsidR="00737F91" w:rsidRPr="00BF3008">
        <w:rPr>
          <w:sz w:val="24"/>
          <w:szCs w:val="24"/>
        </w:rPr>
        <w:t xml:space="preserve">rooted in the </w:t>
      </w:r>
      <w:r w:rsidR="00000BE8" w:rsidRPr="00BF3008">
        <w:rPr>
          <w:sz w:val="24"/>
          <w:szCs w:val="24"/>
        </w:rPr>
        <w:t xml:space="preserve">compulsory </w:t>
      </w:r>
      <w:r w:rsidR="00737F91" w:rsidRPr="00BF3008">
        <w:rPr>
          <w:sz w:val="24"/>
          <w:szCs w:val="24"/>
        </w:rPr>
        <w:t>sexuality paradigm</w:t>
      </w:r>
      <w:r w:rsidR="00E601E3" w:rsidRPr="00BF3008">
        <w:rPr>
          <w:sz w:val="24"/>
          <w:szCs w:val="24"/>
        </w:rPr>
        <w:t xml:space="preserve">. </w:t>
      </w:r>
      <w:r w:rsidR="00452BC4" w:rsidRPr="00BF3008">
        <w:rPr>
          <w:sz w:val="24"/>
          <w:szCs w:val="24"/>
        </w:rPr>
        <w:t xml:space="preserve">Nevertheless, </w:t>
      </w:r>
      <w:r w:rsidR="00E601E3" w:rsidRPr="00BF3008">
        <w:rPr>
          <w:sz w:val="24"/>
          <w:szCs w:val="24"/>
        </w:rPr>
        <w:t xml:space="preserve">it </w:t>
      </w:r>
      <w:r w:rsidR="00452BC4" w:rsidRPr="00BF3008">
        <w:rPr>
          <w:sz w:val="24"/>
          <w:szCs w:val="24"/>
        </w:rPr>
        <w:t xml:space="preserve">was </w:t>
      </w:r>
      <w:r w:rsidR="00617482" w:rsidRPr="00BF3008">
        <w:rPr>
          <w:sz w:val="24"/>
          <w:szCs w:val="24"/>
        </w:rPr>
        <w:t xml:space="preserve">sometimes </w:t>
      </w:r>
      <w:r w:rsidR="00E601E3" w:rsidRPr="00BF3008">
        <w:rPr>
          <w:sz w:val="24"/>
          <w:szCs w:val="24"/>
        </w:rPr>
        <w:t xml:space="preserve">difficult to </w:t>
      </w:r>
      <w:r w:rsidR="00452BC4" w:rsidRPr="00BF3008">
        <w:rPr>
          <w:sz w:val="24"/>
          <w:szCs w:val="24"/>
        </w:rPr>
        <w:t xml:space="preserve">capture </w:t>
      </w:r>
      <w:r w:rsidR="00E601E3" w:rsidRPr="00BF3008">
        <w:rPr>
          <w:sz w:val="24"/>
          <w:szCs w:val="24"/>
        </w:rPr>
        <w:t xml:space="preserve">the intent of </w:t>
      </w:r>
      <w:r w:rsidR="00CF0297" w:rsidRPr="00BF3008">
        <w:rPr>
          <w:sz w:val="24"/>
          <w:szCs w:val="24"/>
        </w:rPr>
        <w:t xml:space="preserve">a </w:t>
      </w:r>
      <w:r w:rsidR="00E601E3" w:rsidRPr="00BF3008">
        <w:rPr>
          <w:sz w:val="24"/>
          <w:szCs w:val="24"/>
        </w:rPr>
        <w:t>meme</w:t>
      </w:r>
      <w:r w:rsidR="00CF0297" w:rsidRPr="00BF3008">
        <w:rPr>
          <w:sz w:val="24"/>
          <w:szCs w:val="24"/>
        </w:rPr>
        <w:t>’</w:t>
      </w:r>
      <w:r w:rsidR="00E601E3" w:rsidRPr="00BF3008">
        <w:rPr>
          <w:sz w:val="24"/>
          <w:szCs w:val="24"/>
        </w:rPr>
        <w:t>s author</w:t>
      </w:r>
      <w:r w:rsidR="00C9639F" w:rsidRPr="00BF3008">
        <w:rPr>
          <w:sz w:val="24"/>
          <w:szCs w:val="24"/>
        </w:rPr>
        <w:t>.</w:t>
      </w:r>
      <w:r w:rsidR="00617482" w:rsidRPr="00BF3008">
        <w:rPr>
          <w:sz w:val="24"/>
          <w:szCs w:val="24"/>
        </w:rPr>
        <w:t xml:space="preserve"> </w:t>
      </w:r>
      <w:r w:rsidR="00C9639F" w:rsidRPr="00BF3008">
        <w:rPr>
          <w:sz w:val="24"/>
          <w:szCs w:val="24"/>
        </w:rPr>
        <w:t>F</w:t>
      </w:r>
      <w:r w:rsidR="00617482" w:rsidRPr="00BF3008">
        <w:rPr>
          <w:sz w:val="24"/>
          <w:szCs w:val="24"/>
        </w:rPr>
        <w:t xml:space="preserve">or example, </w:t>
      </w:r>
      <w:r w:rsidR="00C9639F" w:rsidRPr="00BF3008">
        <w:rPr>
          <w:sz w:val="24"/>
          <w:szCs w:val="24"/>
        </w:rPr>
        <w:t xml:space="preserve">it was not always apparent </w:t>
      </w:r>
      <w:r w:rsidR="00E601E3" w:rsidRPr="00BF3008">
        <w:rPr>
          <w:sz w:val="24"/>
          <w:szCs w:val="24"/>
        </w:rPr>
        <w:t xml:space="preserve">whether </w:t>
      </w:r>
      <w:r w:rsidR="000B16E6" w:rsidRPr="00BF3008">
        <w:rPr>
          <w:sz w:val="24"/>
          <w:szCs w:val="24"/>
        </w:rPr>
        <w:t>a</w:t>
      </w:r>
      <w:r w:rsidR="00E601E3" w:rsidRPr="00BF3008">
        <w:rPr>
          <w:sz w:val="24"/>
          <w:szCs w:val="24"/>
        </w:rPr>
        <w:t xml:space="preserve"> </w:t>
      </w:r>
      <w:r w:rsidR="00CF0297" w:rsidRPr="00BF3008">
        <w:rPr>
          <w:sz w:val="24"/>
          <w:szCs w:val="24"/>
        </w:rPr>
        <w:t xml:space="preserve">meme’s </w:t>
      </w:r>
      <w:r w:rsidR="00E601E3" w:rsidRPr="00BF3008">
        <w:rPr>
          <w:sz w:val="24"/>
          <w:szCs w:val="24"/>
        </w:rPr>
        <w:t>inherent humor</w:t>
      </w:r>
      <w:r w:rsidR="00FC6EE4" w:rsidRPr="00BF3008">
        <w:rPr>
          <w:sz w:val="24"/>
          <w:szCs w:val="24"/>
        </w:rPr>
        <w:t xml:space="preserve"> </w:t>
      </w:r>
      <w:r w:rsidR="00617482" w:rsidRPr="00BF3008">
        <w:rPr>
          <w:sz w:val="24"/>
          <w:szCs w:val="24"/>
        </w:rPr>
        <w:t>wa</w:t>
      </w:r>
      <w:r w:rsidR="00E601E3" w:rsidRPr="00BF3008">
        <w:rPr>
          <w:sz w:val="24"/>
          <w:szCs w:val="24"/>
        </w:rPr>
        <w:t xml:space="preserve">s intended as </w:t>
      </w:r>
      <w:r w:rsidR="00C9639F" w:rsidRPr="00BF3008">
        <w:rPr>
          <w:sz w:val="24"/>
          <w:szCs w:val="24"/>
        </w:rPr>
        <w:t xml:space="preserve">stigma-perpetuating </w:t>
      </w:r>
      <w:r w:rsidR="00E601E3" w:rsidRPr="00BF3008">
        <w:rPr>
          <w:sz w:val="24"/>
          <w:szCs w:val="24"/>
        </w:rPr>
        <w:t>mockery</w:t>
      </w:r>
      <w:r w:rsidR="00C9639F" w:rsidRPr="00BF3008">
        <w:rPr>
          <w:sz w:val="24"/>
          <w:szCs w:val="24"/>
        </w:rPr>
        <w:t xml:space="preserve"> </w:t>
      </w:r>
      <w:r w:rsidR="00617482" w:rsidRPr="00BF3008">
        <w:rPr>
          <w:sz w:val="24"/>
          <w:szCs w:val="24"/>
        </w:rPr>
        <w:t>or</w:t>
      </w:r>
      <w:r w:rsidR="00FC6EE4" w:rsidRPr="00BF3008">
        <w:rPr>
          <w:sz w:val="24"/>
          <w:szCs w:val="24"/>
        </w:rPr>
        <w:t xml:space="preserve"> </w:t>
      </w:r>
      <w:r w:rsidR="00E601E3" w:rsidRPr="00BF3008">
        <w:rPr>
          <w:sz w:val="24"/>
          <w:szCs w:val="24"/>
        </w:rPr>
        <w:t>a</w:t>
      </w:r>
      <w:r w:rsidR="00C9639F" w:rsidRPr="00BF3008">
        <w:rPr>
          <w:sz w:val="24"/>
          <w:szCs w:val="24"/>
        </w:rPr>
        <w:t>s</w:t>
      </w:r>
      <w:r w:rsidR="00E601E3" w:rsidRPr="00BF3008">
        <w:rPr>
          <w:sz w:val="24"/>
          <w:szCs w:val="24"/>
        </w:rPr>
        <w:t xml:space="preserve"> </w:t>
      </w:r>
      <w:r w:rsidR="00C9639F" w:rsidRPr="00BF3008">
        <w:rPr>
          <w:sz w:val="24"/>
          <w:szCs w:val="24"/>
        </w:rPr>
        <w:t xml:space="preserve">a </w:t>
      </w:r>
      <w:r w:rsidR="00E601E3" w:rsidRPr="00BF3008">
        <w:rPr>
          <w:sz w:val="24"/>
          <w:szCs w:val="24"/>
        </w:rPr>
        <w:t xml:space="preserve">protective or de-dramatizing </w:t>
      </w:r>
      <w:r w:rsidR="00C9639F" w:rsidRPr="00BF3008">
        <w:rPr>
          <w:sz w:val="24"/>
          <w:szCs w:val="24"/>
        </w:rPr>
        <w:t>strategy</w:t>
      </w:r>
      <w:r w:rsidR="00E601E3" w:rsidRPr="00BF3008">
        <w:rPr>
          <w:sz w:val="24"/>
          <w:szCs w:val="24"/>
        </w:rPr>
        <w:t xml:space="preserve">. </w:t>
      </w:r>
    </w:p>
    <w:p w14:paraId="65BAF1F8" w14:textId="755578FA" w:rsidR="00065E14" w:rsidRPr="00BF3008" w:rsidRDefault="00F17625" w:rsidP="00D20EFA">
      <w:pPr>
        <w:widowControl/>
        <w:adjustRightInd w:val="0"/>
        <w:spacing w:line="480" w:lineRule="auto"/>
        <w:ind w:firstLine="720"/>
        <w:jc w:val="both"/>
        <w:rPr>
          <w:sz w:val="24"/>
          <w:szCs w:val="24"/>
        </w:rPr>
      </w:pPr>
      <w:r w:rsidRPr="00BF3008">
        <w:rPr>
          <w:sz w:val="24"/>
          <w:szCs w:val="24"/>
        </w:rPr>
        <w:t xml:space="preserve">Fourthly, while we found </w:t>
      </w:r>
      <w:r w:rsidR="00C9639F" w:rsidRPr="00BF3008">
        <w:rPr>
          <w:sz w:val="24"/>
          <w:szCs w:val="24"/>
        </w:rPr>
        <w:t xml:space="preserve">sufficient </w:t>
      </w:r>
      <w:r w:rsidR="00935C68" w:rsidRPr="00BF3008">
        <w:rPr>
          <w:sz w:val="24"/>
          <w:szCs w:val="24"/>
        </w:rPr>
        <w:t>redundanc</w:t>
      </w:r>
      <w:r w:rsidR="00C9639F" w:rsidRPr="00BF3008">
        <w:rPr>
          <w:sz w:val="24"/>
          <w:szCs w:val="24"/>
        </w:rPr>
        <w:t>y</w:t>
      </w:r>
      <w:r w:rsidRPr="00BF3008">
        <w:rPr>
          <w:sz w:val="24"/>
          <w:szCs w:val="24"/>
        </w:rPr>
        <w:t xml:space="preserve"> </w:t>
      </w:r>
      <w:r w:rsidR="00BF211D" w:rsidRPr="00BF3008">
        <w:rPr>
          <w:sz w:val="24"/>
          <w:szCs w:val="24"/>
        </w:rPr>
        <w:t>in our sampling process</w:t>
      </w:r>
      <w:r w:rsidR="00F06B6F" w:rsidRPr="00BF3008">
        <w:rPr>
          <w:sz w:val="24"/>
          <w:szCs w:val="24"/>
        </w:rPr>
        <w:t xml:space="preserve"> </w:t>
      </w:r>
      <w:r w:rsidR="00BF211D" w:rsidRPr="00BF3008">
        <w:rPr>
          <w:sz w:val="24"/>
          <w:szCs w:val="24"/>
        </w:rPr>
        <w:t xml:space="preserve">and observed no new material emerging </w:t>
      </w:r>
      <w:r w:rsidR="005438F9" w:rsidRPr="00BF3008">
        <w:rPr>
          <w:sz w:val="24"/>
          <w:szCs w:val="24"/>
        </w:rPr>
        <w:t xml:space="preserve">by </w:t>
      </w:r>
      <w:r w:rsidR="00BF211D" w:rsidRPr="00BF3008">
        <w:rPr>
          <w:sz w:val="24"/>
          <w:szCs w:val="24"/>
        </w:rPr>
        <w:t xml:space="preserve">the end of </w:t>
      </w:r>
      <w:r w:rsidR="005438F9" w:rsidRPr="00BF3008">
        <w:rPr>
          <w:sz w:val="24"/>
          <w:szCs w:val="24"/>
        </w:rPr>
        <w:t>the</w:t>
      </w:r>
      <w:r w:rsidR="00BF211D" w:rsidRPr="00BF3008">
        <w:rPr>
          <w:sz w:val="24"/>
          <w:szCs w:val="24"/>
        </w:rPr>
        <w:t xml:space="preserve"> </w:t>
      </w:r>
      <w:r w:rsidR="00935C68" w:rsidRPr="00BF3008">
        <w:rPr>
          <w:sz w:val="24"/>
          <w:szCs w:val="24"/>
        </w:rPr>
        <w:t>process</w:t>
      </w:r>
      <w:r w:rsidR="00F06B6F" w:rsidRPr="00BF3008">
        <w:rPr>
          <w:sz w:val="24"/>
          <w:szCs w:val="24"/>
        </w:rPr>
        <w:t>,</w:t>
      </w:r>
      <w:r w:rsidR="0078551D" w:rsidRPr="00BF3008">
        <w:rPr>
          <w:sz w:val="24"/>
          <w:szCs w:val="24"/>
        </w:rPr>
        <w:t xml:space="preserve"> </w:t>
      </w:r>
      <w:r w:rsidR="002F21CB" w:rsidRPr="00BF3008">
        <w:rPr>
          <w:sz w:val="24"/>
          <w:szCs w:val="24"/>
        </w:rPr>
        <w:t>and are</w:t>
      </w:r>
      <w:r w:rsidR="00BF211D" w:rsidRPr="00BF3008">
        <w:rPr>
          <w:sz w:val="24"/>
          <w:szCs w:val="24"/>
        </w:rPr>
        <w:t xml:space="preserve"> </w:t>
      </w:r>
      <w:r w:rsidR="00935C68" w:rsidRPr="00BF3008">
        <w:rPr>
          <w:sz w:val="24"/>
          <w:szCs w:val="24"/>
        </w:rPr>
        <w:t>confident that saturation was attained</w:t>
      </w:r>
      <w:r w:rsidR="00D57CC6" w:rsidRPr="00BF3008">
        <w:rPr>
          <w:sz w:val="24"/>
          <w:szCs w:val="24"/>
        </w:rPr>
        <w:t xml:space="preserve"> (</w:t>
      </w:r>
      <w:r w:rsidR="00D57CC6" w:rsidRPr="00BF3008">
        <w:rPr>
          <w:rFonts w:eastAsiaTheme="minorEastAsia"/>
          <w:color w:val="000000" w:themeColor="text1"/>
          <w:sz w:val="24"/>
          <w:szCs w:val="24"/>
          <w:lang w:val="en-CA"/>
        </w:rPr>
        <w:t xml:space="preserve">Silverman, </w:t>
      </w:r>
      <w:r w:rsidR="00D57CC6" w:rsidRPr="00BF3008">
        <w:rPr>
          <w:rFonts w:eastAsiaTheme="minorEastAsia"/>
          <w:sz w:val="24"/>
          <w:szCs w:val="24"/>
          <w:lang w:val="en-CA"/>
        </w:rPr>
        <w:t xml:space="preserve">2013; </w:t>
      </w:r>
      <w:r w:rsidR="00D57CC6" w:rsidRPr="00BF3008">
        <w:rPr>
          <w:rFonts w:eastAsia="ArialUnicodeMS"/>
          <w:sz w:val="24"/>
          <w:szCs w:val="24"/>
          <w:lang w:val="en-CA"/>
        </w:rPr>
        <w:t>Upadhyay</w:t>
      </w:r>
      <w:r w:rsidR="00D57CC6" w:rsidRPr="00BF3008">
        <w:rPr>
          <w:rFonts w:eastAsiaTheme="minorEastAsia"/>
          <w:color w:val="000000" w:themeColor="text1"/>
          <w:sz w:val="24"/>
          <w:szCs w:val="24"/>
          <w:lang w:val="en-CA"/>
        </w:rPr>
        <w:t>, 2021)</w:t>
      </w:r>
      <w:r w:rsidR="00935C68" w:rsidRPr="00BF3008">
        <w:rPr>
          <w:sz w:val="24"/>
          <w:szCs w:val="24"/>
        </w:rPr>
        <w:t xml:space="preserve">, our corpus </w:t>
      </w:r>
      <w:r w:rsidR="00A77802" w:rsidRPr="00BF3008">
        <w:rPr>
          <w:sz w:val="24"/>
          <w:szCs w:val="24"/>
        </w:rPr>
        <w:t xml:space="preserve">was </w:t>
      </w:r>
      <w:r w:rsidR="00935C68" w:rsidRPr="00BF3008">
        <w:rPr>
          <w:sz w:val="24"/>
          <w:szCs w:val="24"/>
        </w:rPr>
        <w:t xml:space="preserve">relatively small and </w:t>
      </w:r>
      <w:r w:rsidR="00A77802" w:rsidRPr="00BF3008">
        <w:rPr>
          <w:sz w:val="24"/>
          <w:szCs w:val="24"/>
        </w:rPr>
        <w:t xml:space="preserve">only </w:t>
      </w:r>
      <w:r w:rsidR="00935C68" w:rsidRPr="00BF3008">
        <w:rPr>
          <w:sz w:val="24"/>
          <w:szCs w:val="24"/>
        </w:rPr>
        <w:t>extracted</w:t>
      </w:r>
      <w:r w:rsidR="000B16E6" w:rsidRPr="00BF3008">
        <w:rPr>
          <w:sz w:val="24"/>
          <w:szCs w:val="24"/>
        </w:rPr>
        <w:t xml:space="preserve"> from</w:t>
      </w:r>
      <w:r w:rsidR="00935C68" w:rsidRPr="00BF3008">
        <w:rPr>
          <w:sz w:val="24"/>
          <w:szCs w:val="24"/>
        </w:rPr>
        <w:t xml:space="preserve"> </w:t>
      </w:r>
      <w:r w:rsidR="00FB4CF3" w:rsidRPr="00BF3008">
        <w:rPr>
          <w:sz w:val="24"/>
          <w:szCs w:val="24"/>
        </w:rPr>
        <w:t>one platform</w:t>
      </w:r>
      <w:r w:rsidR="00935C68" w:rsidRPr="00BF3008">
        <w:rPr>
          <w:sz w:val="24"/>
          <w:szCs w:val="24"/>
        </w:rPr>
        <w:t xml:space="preserve"> </w:t>
      </w:r>
      <w:r w:rsidR="00D02CC6" w:rsidRPr="00BF3008">
        <w:rPr>
          <w:sz w:val="24"/>
          <w:szCs w:val="24"/>
        </w:rPr>
        <w:t xml:space="preserve">(i.e., </w:t>
      </w:r>
      <w:r w:rsidR="00FC6AA9" w:rsidRPr="00BF3008">
        <w:rPr>
          <w:sz w:val="24"/>
          <w:szCs w:val="24"/>
        </w:rPr>
        <w:t>9GAG</w:t>
      </w:r>
      <w:r w:rsidR="00D02CC6" w:rsidRPr="00BF3008">
        <w:rPr>
          <w:sz w:val="24"/>
          <w:szCs w:val="24"/>
        </w:rPr>
        <w:t>)</w:t>
      </w:r>
      <w:r w:rsidR="00935C68" w:rsidRPr="00BF3008">
        <w:rPr>
          <w:sz w:val="24"/>
          <w:szCs w:val="24"/>
        </w:rPr>
        <w:t xml:space="preserve">. </w:t>
      </w:r>
      <w:r w:rsidR="004D02F9" w:rsidRPr="00BF3008">
        <w:rPr>
          <w:color w:val="1F1F1E"/>
          <w:sz w:val="24"/>
          <w:szCs w:val="24"/>
        </w:rPr>
        <w:t>Despite the international nature of 9GAG, the present study</w:t>
      </w:r>
      <w:r w:rsidR="009738F0" w:rsidRPr="00BF3008">
        <w:rPr>
          <w:color w:val="1F1F1E"/>
          <w:sz w:val="24"/>
          <w:szCs w:val="24"/>
        </w:rPr>
        <w:t>’s results</w:t>
      </w:r>
      <w:r w:rsidR="004D02F9" w:rsidRPr="00BF3008">
        <w:rPr>
          <w:color w:val="1F1F1E"/>
          <w:sz w:val="24"/>
          <w:szCs w:val="24"/>
        </w:rPr>
        <w:t xml:space="preserve"> are limited to the specific subculture of this platform and its members. </w:t>
      </w:r>
      <w:r w:rsidR="005453ED" w:rsidRPr="00BF3008">
        <w:rPr>
          <w:sz w:val="24"/>
          <w:szCs w:val="24"/>
        </w:rPr>
        <w:t xml:space="preserve">Future research should continue this work </w:t>
      </w:r>
      <w:r w:rsidR="00CE4710" w:rsidRPr="00BF3008">
        <w:rPr>
          <w:color w:val="1F1F1E"/>
          <w:sz w:val="24"/>
          <w:szCs w:val="24"/>
        </w:rPr>
        <w:t>by</w:t>
      </w:r>
      <w:r w:rsidR="004D02F9" w:rsidRPr="00BF3008">
        <w:rPr>
          <w:color w:val="1F1F1E"/>
          <w:sz w:val="24"/>
          <w:szCs w:val="24"/>
        </w:rPr>
        <w:t xml:space="preserve"> including sourcing material from other content exchange platforms that mobilize </w:t>
      </w:r>
      <w:r w:rsidR="00C11690" w:rsidRPr="00BF3008">
        <w:rPr>
          <w:color w:val="1F1F1E"/>
          <w:sz w:val="24"/>
          <w:szCs w:val="24"/>
        </w:rPr>
        <w:t xml:space="preserve">virginity </w:t>
      </w:r>
      <w:r w:rsidR="004D02F9" w:rsidRPr="00BF3008">
        <w:rPr>
          <w:color w:val="1F1F1E"/>
          <w:sz w:val="24"/>
          <w:szCs w:val="24"/>
        </w:rPr>
        <w:t xml:space="preserve">memes (e.g., Reddit, </w:t>
      </w:r>
      <w:proofErr w:type="spellStart"/>
      <w:r w:rsidR="004D02F9" w:rsidRPr="00BF3008">
        <w:rPr>
          <w:color w:val="1F1F1E"/>
          <w:sz w:val="24"/>
          <w:szCs w:val="24"/>
        </w:rPr>
        <w:t>Imgur</w:t>
      </w:r>
      <w:proofErr w:type="spellEnd"/>
      <w:r w:rsidR="00CE4710" w:rsidRPr="00BF3008">
        <w:rPr>
          <w:color w:val="1F1F1E"/>
          <w:sz w:val="24"/>
          <w:szCs w:val="24"/>
        </w:rPr>
        <w:t>, 4chan</w:t>
      </w:r>
      <w:r w:rsidR="004D02F9" w:rsidRPr="00BF3008">
        <w:rPr>
          <w:color w:val="1F1F1E"/>
          <w:sz w:val="24"/>
          <w:szCs w:val="24"/>
        </w:rPr>
        <w:t>).</w:t>
      </w:r>
      <w:r w:rsidR="00CE4710" w:rsidRPr="00BF3008">
        <w:rPr>
          <w:sz w:val="24"/>
          <w:szCs w:val="24"/>
        </w:rPr>
        <w:t xml:space="preserve"> </w:t>
      </w:r>
    </w:p>
    <w:p w14:paraId="0493AE96" w14:textId="456C9C26" w:rsidR="0038102C" w:rsidRPr="00BF3008" w:rsidRDefault="00D02CC6" w:rsidP="00D20EFA">
      <w:pPr>
        <w:widowControl/>
        <w:adjustRightInd w:val="0"/>
        <w:spacing w:line="480" w:lineRule="auto"/>
        <w:ind w:firstLine="720"/>
        <w:jc w:val="both"/>
        <w:rPr>
          <w:sz w:val="24"/>
          <w:szCs w:val="24"/>
        </w:rPr>
      </w:pPr>
      <w:r w:rsidRPr="00BF3008">
        <w:rPr>
          <w:sz w:val="24"/>
          <w:szCs w:val="24"/>
        </w:rPr>
        <w:t xml:space="preserve">Fifthly, </w:t>
      </w:r>
      <w:r w:rsidR="00CD5CAF" w:rsidRPr="00BF3008">
        <w:rPr>
          <w:sz w:val="24"/>
          <w:szCs w:val="24"/>
        </w:rPr>
        <w:t xml:space="preserve">there were many variations on ‘the </w:t>
      </w:r>
      <w:r w:rsidR="00144E8C" w:rsidRPr="00BF3008">
        <w:rPr>
          <w:sz w:val="24"/>
          <w:szCs w:val="24"/>
        </w:rPr>
        <w:t>V</w:t>
      </w:r>
      <w:r w:rsidR="00CD5CAF" w:rsidRPr="00BF3008">
        <w:rPr>
          <w:sz w:val="24"/>
          <w:szCs w:val="24"/>
        </w:rPr>
        <w:t xml:space="preserve">irgin versus the Chad’ meme, </w:t>
      </w:r>
      <w:r w:rsidR="002F21CB" w:rsidRPr="00BF3008">
        <w:rPr>
          <w:sz w:val="24"/>
          <w:szCs w:val="24"/>
        </w:rPr>
        <w:t xml:space="preserve">which </w:t>
      </w:r>
      <w:r w:rsidR="00CD5CAF" w:rsidRPr="00BF3008">
        <w:rPr>
          <w:sz w:val="24"/>
          <w:szCs w:val="24"/>
        </w:rPr>
        <w:t>refer</w:t>
      </w:r>
      <w:r w:rsidR="002F21CB" w:rsidRPr="00BF3008">
        <w:rPr>
          <w:sz w:val="24"/>
          <w:szCs w:val="24"/>
        </w:rPr>
        <w:t>s</w:t>
      </w:r>
      <w:r w:rsidR="00CD5CAF" w:rsidRPr="00BF3008">
        <w:rPr>
          <w:sz w:val="24"/>
          <w:szCs w:val="24"/>
        </w:rPr>
        <w:t xml:space="preserve"> to the Incels’ culture</w:t>
      </w:r>
      <w:r w:rsidR="00144E8C" w:rsidRPr="00BF3008">
        <w:rPr>
          <w:sz w:val="24"/>
          <w:szCs w:val="24"/>
        </w:rPr>
        <w:t xml:space="preserve"> more broadly</w:t>
      </w:r>
      <w:r w:rsidR="00CD5CAF" w:rsidRPr="00BF3008">
        <w:rPr>
          <w:sz w:val="24"/>
          <w:szCs w:val="24"/>
        </w:rPr>
        <w:t>.</w:t>
      </w:r>
      <w:r w:rsidR="00651EEF" w:rsidRPr="00BF3008">
        <w:rPr>
          <w:sz w:val="24"/>
          <w:szCs w:val="24"/>
        </w:rPr>
        <w:t xml:space="preserve"> </w:t>
      </w:r>
      <w:r w:rsidR="00821005" w:rsidRPr="00BF3008">
        <w:rPr>
          <w:sz w:val="24"/>
          <w:szCs w:val="24"/>
        </w:rPr>
        <w:t xml:space="preserve">Even </w:t>
      </w:r>
      <w:r w:rsidR="001B4C46" w:rsidRPr="00BF3008">
        <w:rPr>
          <w:sz w:val="24"/>
          <w:szCs w:val="24"/>
        </w:rPr>
        <w:t>though</w:t>
      </w:r>
      <w:r w:rsidR="00821005" w:rsidRPr="00BF3008">
        <w:rPr>
          <w:sz w:val="24"/>
          <w:szCs w:val="24"/>
        </w:rPr>
        <w:t xml:space="preserve"> </w:t>
      </w:r>
      <w:r w:rsidR="00651EEF" w:rsidRPr="00BF3008">
        <w:rPr>
          <w:sz w:val="24"/>
          <w:szCs w:val="24"/>
        </w:rPr>
        <w:t xml:space="preserve">some VYAM </w:t>
      </w:r>
      <w:r w:rsidR="002F21CB" w:rsidRPr="00BF3008">
        <w:rPr>
          <w:sz w:val="24"/>
          <w:szCs w:val="24"/>
        </w:rPr>
        <w:t xml:space="preserve">do </w:t>
      </w:r>
      <w:r w:rsidR="00651EEF" w:rsidRPr="00BF3008">
        <w:rPr>
          <w:sz w:val="24"/>
          <w:szCs w:val="24"/>
        </w:rPr>
        <w:t xml:space="preserve">identify as Incels, </w:t>
      </w:r>
      <w:r w:rsidR="00A72409" w:rsidRPr="00BF3008">
        <w:rPr>
          <w:sz w:val="24"/>
          <w:szCs w:val="24"/>
        </w:rPr>
        <w:lastRenderedPageBreak/>
        <w:t xml:space="preserve">and </w:t>
      </w:r>
      <w:r w:rsidR="00821005" w:rsidRPr="00BF3008">
        <w:rPr>
          <w:sz w:val="24"/>
          <w:szCs w:val="24"/>
        </w:rPr>
        <w:t xml:space="preserve">despite the </w:t>
      </w:r>
      <w:r w:rsidR="00F74637" w:rsidRPr="00BF3008">
        <w:rPr>
          <w:sz w:val="24"/>
          <w:szCs w:val="24"/>
        </w:rPr>
        <w:t>plausible</w:t>
      </w:r>
      <w:r w:rsidR="008546B7" w:rsidRPr="00BF3008">
        <w:rPr>
          <w:sz w:val="24"/>
          <w:szCs w:val="24"/>
        </w:rPr>
        <w:t xml:space="preserve"> </w:t>
      </w:r>
      <w:r w:rsidR="00821005" w:rsidRPr="00BF3008">
        <w:rPr>
          <w:sz w:val="24"/>
          <w:szCs w:val="24"/>
        </w:rPr>
        <w:t xml:space="preserve">presence of Incels on 9GAG, </w:t>
      </w:r>
      <w:r w:rsidR="00651EEF" w:rsidRPr="00BF3008">
        <w:rPr>
          <w:sz w:val="24"/>
          <w:szCs w:val="24"/>
        </w:rPr>
        <w:t>the</w:t>
      </w:r>
      <w:r w:rsidR="00B411CF" w:rsidRPr="00BF3008">
        <w:rPr>
          <w:sz w:val="24"/>
          <w:szCs w:val="24"/>
        </w:rPr>
        <w:t xml:space="preserve"> amalgam</w:t>
      </w:r>
      <w:r w:rsidR="00651EEF" w:rsidRPr="00BF3008">
        <w:rPr>
          <w:sz w:val="24"/>
          <w:szCs w:val="24"/>
        </w:rPr>
        <w:t xml:space="preserve"> </w:t>
      </w:r>
      <w:r w:rsidR="00A72409" w:rsidRPr="00BF3008">
        <w:rPr>
          <w:sz w:val="24"/>
          <w:szCs w:val="24"/>
        </w:rPr>
        <w:t>of these two po</w:t>
      </w:r>
      <w:r w:rsidR="00821005" w:rsidRPr="00BF3008">
        <w:rPr>
          <w:sz w:val="24"/>
          <w:szCs w:val="24"/>
        </w:rPr>
        <w:t>p</w:t>
      </w:r>
      <w:r w:rsidR="00A72409" w:rsidRPr="00BF3008">
        <w:rPr>
          <w:sz w:val="24"/>
          <w:szCs w:val="24"/>
        </w:rPr>
        <w:t>ulations</w:t>
      </w:r>
      <w:r w:rsidR="00F74637" w:rsidRPr="00BF3008">
        <w:rPr>
          <w:sz w:val="24"/>
          <w:szCs w:val="24"/>
        </w:rPr>
        <w:t xml:space="preserve"> should be discouraged at this stag</w:t>
      </w:r>
      <w:r w:rsidR="00AD1B58" w:rsidRPr="00BF3008">
        <w:rPr>
          <w:sz w:val="24"/>
          <w:szCs w:val="24"/>
        </w:rPr>
        <w:t>e. No data currently exists regarding the proportion of VYAM who identify as Incels</w:t>
      </w:r>
      <w:r w:rsidR="006A0D70" w:rsidRPr="00BF3008">
        <w:rPr>
          <w:sz w:val="24"/>
          <w:szCs w:val="24"/>
        </w:rPr>
        <w:t xml:space="preserve"> (both on 9GAG and</w:t>
      </w:r>
      <w:r w:rsidR="005C7CF1" w:rsidRPr="00BF3008">
        <w:rPr>
          <w:sz w:val="24"/>
          <w:szCs w:val="24"/>
        </w:rPr>
        <w:t xml:space="preserve"> more broadly</w:t>
      </w:r>
      <w:r w:rsidR="002F21CB" w:rsidRPr="00BF3008">
        <w:rPr>
          <w:sz w:val="24"/>
          <w:szCs w:val="24"/>
        </w:rPr>
        <w:t xml:space="preserve"> in</w:t>
      </w:r>
      <w:r w:rsidR="005C7CF1" w:rsidRPr="00BF3008">
        <w:rPr>
          <w:sz w:val="24"/>
          <w:szCs w:val="24"/>
        </w:rPr>
        <w:t xml:space="preserve"> the population),</w:t>
      </w:r>
      <w:r w:rsidR="00ED1D5D" w:rsidRPr="00BF3008">
        <w:rPr>
          <w:sz w:val="24"/>
          <w:szCs w:val="24"/>
        </w:rPr>
        <w:t xml:space="preserve"> </w:t>
      </w:r>
      <w:r w:rsidR="005C7CF1" w:rsidRPr="00BF3008">
        <w:rPr>
          <w:sz w:val="24"/>
          <w:szCs w:val="24"/>
        </w:rPr>
        <w:t>n</w:t>
      </w:r>
      <w:r w:rsidR="00ED1D5D" w:rsidRPr="00BF3008">
        <w:rPr>
          <w:sz w:val="24"/>
          <w:szCs w:val="24"/>
        </w:rPr>
        <w:t xml:space="preserve">or about Incels’ participation </w:t>
      </w:r>
      <w:r w:rsidR="002F21CB" w:rsidRPr="00BF3008">
        <w:rPr>
          <w:sz w:val="24"/>
          <w:szCs w:val="24"/>
        </w:rPr>
        <w:t>in</w:t>
      </w:r>
      <w:r w:rsidR="00ED1D5D" w:rsidRPr="00BF3008">
        <w:rPr>
          <w:sz w:val="24"/>
          <w:szCs w:val="24"/>
        </w:rPr>
        <w:t xml:space="preserve"> online forums beyond th</w:t>
      </w:r>
      <w:r w:rsidR="005C7CF1" w:rsidRPr="00BF3008">
        <w:rPr>
          <w:sz w:val="24"/>
          <w:szCs w:val="24"/>
        </w:rPr>
        <w:t>eir own</w:t>
      </w:r>
      <w:r w:rsidR="003B42E2" w:rsidRPr="00BF3008">
        <w:rPr>
          <w:sz w:val="24"/>
          <w:szCs w:val="24"/>
        </w:rPr>
        <w:t>, such as 9GAG</w:t>
      </w:r>
      <w:r w:rsidR="00F420EA" w:rsidRPr="00BF3008">
        <w:rPr>
          <w:sz w:val="24"/>
          <w:szCs w:val="24"/>
        </w:rPr>
        <w:t>. Furthermore, Incels are a particularly misogynistic group of men (not all of which are virgins)</w:t>
      </w:r>
      <w:r w:rsidR="003A63C2" w:rsidRPr="00BF3008">
        <w:rPr>
          <w:sz w:val="24"/>
          <w:szCs w:val="24"/>
        </w:rPr>
        <w:t xml:space="preserve"> within the manosphere. However, the current corpus does not showcas</w:t>
      </w:r>
      <w:r w:rsidR="00C5184A" w:rsidRPr="00BF3008">
        <w:rPr>
          <w:sz w:val="24"/>
          <w:szCs w:val="24"/>
        </w:rPr>
        <w:t xml:space="preserve">e the level of hate </w:t>
      </w:r>
      <w:r w:rsidR="008632F4" w:rsidRPr="00BF3008">
        <w:rPr>
          <w:sz w:val="24"/>
          <w:szCs w:val="24"/>
        </w:rPr>
        <w:t xml:space="preserve">evident on their forums </w:t>
      </w:r>
      <w:r w:rsidR="0038102C" w:rsidRPr="00BF3008">
        <w:rPr>
          <w:sz w:val="24"/>
          <w:szCs w:val="24"/>
        </w:rPr>
        <w:t xml:space="preserve">and </w:t>
      </w:r>
      <w:r w:rsidR="00C5184A" w:rsidRPr="00BF3008">
        <w:rPr>
          <w:sz w:val="24"/>
          <w:szCs w:val="24"/>
        </w:rPr>
        <w:t>characteristic of Incels’ supremacist ideology</w:t>
      </w:r>
      <w:r w:rsidR="0019118A" w:rsidRPr="00BF3008">
        <w:rPr>
          <w:sz w:val="24"/>
          <w:szCs w:val="24"/>
        </w:rPr>
        <w:t>, nor their</w:t>
      </w:r>
      <w:r w:rsidR="00E94A89" w:rsidRPr="00BF3008">
        <w:rPr>
          <w:sz w:val="24"/>
          <w:szCs w:val="24"/>
        </w:rPr>
        <w:t xml:space="preserve"> distaste towards women</w:t>
      </w:r>
      <w:r w:rsidR="002271B4" w:rsidRPr="00BF3008">
        <w:rPr>
          <w:sz w:val="24"/>
          <w:szCs w:val="24"/>
        </w:rPr>
        <w:t xml:space="preserve">. </w:t>
      </w:r>
      <w:r w:rsidR="001F1BD3" w:rsidRPr="00BF3008">
        <w:rPr>
          <w:sz w:val="24"/>
          <w:szCs w:val="24"/>
        </w:rPr>
        <w:t>The simple presence of gendered double standards, for instance in memes depicting</w:t>
      </w:r>
      <w:r w:rsidR="00D22885" w:rsidRPr="00BF3008">
        <w:rPr>
          <w:sz w:val="24"/>
          <w:szCs w:val="24"/>
        </w:rPr>
        <w:t xml:space="preserve"> women’s sexual inexperience as more “pure” and less stigmatized than that of men</w:t>
      </w:r>
      <w:r w:rsidR="00D85F51" w:rsidRPr="00BF3008">
        <w:rPr>
          <w:sz w:val="24"/>
          <w:szCs w:val="24"/>
        </w:rPr>
        <w:t xml:space="preserve">, </w:t>
      </w:r>
      <w:r w:rsidR="008949DB" w:rsidRPr="00BF3008">
        <w:rPr>
          <w:sz w:val="24"/>
          <w:szCs w:val="24"/>
        </w:rPr>
        <w:t xml:space="preserve">is more likely to </w:t>
      </w:r>
      <w:r w:rsidR="00D85F51" w:rsidRPr="00BF3008">
        <w:rPr>
          <w:sz w:val="24"/>
          <w:szCs w:val="24"/>
        </w:rPr>
        <w:t>be due to widespread double standards about men and women’s sexuality</w:t>
      </w:r>
      <w:r w:rsidR="008949DB" w:rsidRPr="00BF3008">
        <w:rPr>
          <w:sz w:val="24"/>
          <w:szCs w:val="24"/>
        </w:rPr>
        <w:t xml:space="preserve"> than to a budding Incel movement within 9GAG</w:t>
      </w:r>
      <w:r w:rsidR="002271B4" w:rsidRPr="00BF3008">
        <w:rPr>
          <w:sz w:val="24"/>
          <w:szCs w:val="24"/>
        </w:rPr>
        <w:t>.</w:t>
      </w:r>
      <w:r w:rsidR="00CD5CAF" w:rsidRPr="00BF3008">
        <w:rPr>
          <w:sz w:val="24"/>
          <w:szCs w:val="24"/>
        </w:rPr>
        <w:t xml:space="preserve"> </w:t>
      </w:r>
    </w:p>
    <w:p w14:paraId="0EDF170A" w14:textId="1F7EAEFD" w:rsidR="00F17625" w:rsidRPr="00BF3008" w:rsidRDefault="005453ED" w:rsidP="00D20EFA">
      <w:pPr>
        <w:widowControl/>
        <w:adjustRightInd w:val="0"/>
        <w:spacing w:line="480" w:lineRule="auto"/>
        <w:ind w:firstLine="720"/>
        <w:jc w:val="both"/>
        <w:rPr>
          <w:sz w:val="24"/>
          <w:szCs w:val="24"/>
        </w:rPr>
      </w:pPr>
      <w:r w:rsidRPr="00BF3008">
        <w:rPr>
          <w:sz w:val="24"/>
          <w:szCs w:val="24"/>
        </w:rPr>
        <w:t>Finally</w:t>
      </w:r>
      <w:r w:rsidR="00F17625" w:rsidRPr="00BF3008">
        <w:rPr>
          <w:sz w:val="24"/>
          <w:szCs w:val="24"/>
        </w:rPr>
        <w:t xml:space="preserve">, because the </w:t>
      </w:r>
      <w:r w:rsidR="007C59F0" w:rsidRPr="00BF3008">
        <w:rPr>
          <w:sz w:val="24"/>
          <w:szCs w:val="24"/>
        </w:rPr>
        <w:t xml:space="preserve">observed </w:t>
      </w:r>
      <w:r w:rsidR="00F17625" w:rsidRPr="00BF3008">
        <w:rPr>
          <w:sz w:val="24"/>
          <w:szCs w:val="24"/>
        </w:rPr>
        <w:t xml:space="preserve">representations </w:t>
      </w:r>
      <w:r w:rsidR="007C59F0" w:rsidRPr="00BF3008">
        <w:rPr>
          <w:sz w:val="24"/>
          <w:szCs w:val="24"/>
        </w:rPr>
        <w:t xml:space="preserve">were conveyed </w:t>
      </w:r>
      <w:r w:rsidR="009738F0" w:rsidRPr="00BF3008">
        <w:rPr>
          <w:sz w:val="24"/>
          <w:szCs w:val="24"/>
        </w:rPr>
        <w:t>in</w:t>
      </w:r>
      <w:r w:rsidR="00F17625" w:rsidRPr="00BF3008">
        <w:rPr>
          <w:sz w:val="24"/>
          <w:szCs w:val="24"/>
        </w:rPr>
        <w:t xml:space="preserve"> </w:t>
      </w:r>
      <w:r w:rsidR="009738F0" w:rsidRPr="00BF3008">
        <w:rPr>
          <w:sz w:val="24"/>
          <w:szCs w:val="24"/>
        </w:rPr>
        <w:t xml:space="preserve">posts </w:t>
      </w:r>
      <w:r w:rsidR="007C59F0" w:rsidRPr="00BF3008">
        <w:rPr>
          <w:sz w:val="24"/>
          <w:szCs w:val="24"/>
        </w:rPr>
        <w:t>that were created by</w:t>
      </w:r>
      <w:r w:rsidR="00F17625" w:rsidRPr="00BF3008">
        <w:rPr>
          <w:sz w:val="24"/>
          <w:szCs w:val="24"/>
        </w:rPr>
        <w:t xml:space="preserve"> </w:t>
      </w:r>
      <w:r w:rsidR="007C59F0" w:rsidRPr="00BF3008">
        <w:rPr>
          <w:sz w:val="24"/>
          <w:szCs w:val="24"/>
        </w:rPr>
        <w:t xml:space="preserve">different </w:t>
      </w:r>
      <w:r w:rsidR="00F17625" w:rsidRPr="00BF3008">
        <w:rPr>
          <w:sz w:val="24"/>
          <w:szCs w:val="24"/>
        </w:rPr>
        <w:t xml:space="preserve">and anonymous authors, the </w:t>
      </w:r>
      <w:r w:rsidR="007C59F0" w:rsidRPr="00BF3008">
        <w:rPr>
          <w:sz w:val="24"/>
          <w:szCs w:val="24"/>
        </w:rPr>
        <w:t xml:space="preserve">identified </w:t>
      </w:r>
      <w:r w:rsidR="00F17625" w:rsidRPr="00BF3008">
        <w:rPr>
          <w:sz w:val="24"/>
          <w:szCs w:val="24"/>
        </w:rPr>
        <w:t xml:space="preserve">categories </w:t>
      </w:r>
      <w:r w:rsidR="007C59F0" w:rsidRPr="00BF3008">
        <w:rPr>
          <w:sz w:val="24"/>
          <w:szCs w:val="24"/>
        </w:rPr>
        <w:t xml:space="preserve">do not </w:t>
      </w:r>
      <w:r w:rsidR="00F17625" w:rsidRPr="00BF3008">
        <w:rPr>
          <w:sz w:val="24"/>
          <w:szCs w:val="24"/>
        </w:rPr>
        <w:t xml:space="preserve">allow </w:t>
      </w:r>
      <w:r w:rsidR="002F21CB" w:rsidRPr="00BF3008">
        <w:rPr>
          <w:sz w:val="24"/>
          <w:szCs w:val="24"/>
        </w:rPr>
        <w:t xml:space="preserve">us </w:t>
      </w:r>
      <w:r w:rsidR="007C59F0" w:rsidRPr="00BF3008">
        <w:rPr>
          <w:sz w:val="24"/>
          <w:szCs w:val="24"/>
        </w:rPr>
        <w:t>to</w:t>
      </w:r>
      <w:r w:rsidR="00F17625" w:rsidRPr="00BF3008">
        <w:rPr>
          <w:sz w:val="24"/>
          <w:szCs w:val="24"/>
        </w:rPr>
        <w:t xml:space="preserve"> trac</w:t>
      </w:r>
      <w:r w:rsidR="007C59F0" w:rsidRPr="00BF3008">
        <w:rPr>
          <w:sz w:val="24"/>
          <w:szCs w:val="24"/>
        </w:rPr>
        <w:t>e</w:t>
      </w:r>
      <w:r w:rsidR="00F17625" w:rsidRPr="00BF3008">
        <w:rPr>
          <w:sz w:val="24"/>
          <w:szCs w:val="24"/>
        </w:rPr>
        <w:t xml:space="preserve"> </w:t>
      </w:r>
      <w:r w:rsidR="007C59F0" w:rsidRPr="00BF3008">
        <w:rPr>
          <w:sz w:val="24"/>
          <w:szCs w:val="24"/>
        </w:rPr>
        <w:t xml:space="preserve">the </w:t>
      </w:r>
      <w:r w:rsidR="0000744A" w:rsidRPr="00BF3008">
        <w:rPr>
          <w:sz w:val="24"/>
          <w:szCs w:val="24"/>
        </w:rPr>
        <w:t>different</w:t>
      </w:r>
      <w:r w:rsidR="00F17625" w:rsidRPr="00BF3008">
        <w:rPr>
          <w:sz w:val="24"/>
          <w:szCs w:val="24"/>
        </w:rPr>
        <w:t xml:space="preserve"> developmental trajector</w:t>
      </w:r>
      <w:r w:rsidR="0000744A" w:rsidRPr="00BF3008">
        <w:rPr>
          <w:sz w:val="24"/>
          <w:szCs w:val="24"/>
        </w:rPr>
        <w:t>ies</w:t>
      </w:r>
      <w:r w:rsidR="00745D6F" w:rsidRPr="00BF3008">
        <w:rPr>
          <w:sz w:val="24"/>
          <w:szCs w:val="24"/>
        </w:rPr>
        <w:t xml:space="preserve"> of adulthood virginity</w:t>
      </w:r>
      <w:r w:rsidR="00F17625" w:rsidRPr="00BF3008">
        <w:rPr>
          <w:sz w:val="24"/>
          <w:szCs w:val="24"/>
        </w:rPr>
        <w:t xml:space="preserve">. Nevertheless, </w:t>
      </w:r>
      <w:r w:rsidR="009C5E8B" w:rsidRPr="00BF3008">
        <w:rPr>
          <w:sz w:val="24"/>
          <w:szCs w:val="24"/>
        </w:rPr>
        <w:t>it is</w:t>
      </w:r>
      <w:r w:rsidR="00F17625" w:rsidRPr="00BF3008">
        <w:rPr>
          <w:sz w:val="24"/>
          <w:szCs w:val="24"/>
        </w:rPr>
        <w:t xml:space="preserve"> </w:t>
      </w:r>
      <w:r w:rsidR="008B0792" w:rsidRPr="00BF3008">
        <w:rPr>
          <w:sz w:val="24"/>
          <w:szCs w:val="24"/>
        </w:rPr>
        <w:t xml:space="preserve">plausible </w:t>
      </w:r>
      <w:r w:rsidR="00F17625" w:rsidRPr="00BF3008">
        <w:rPr>
          <w:sz w:val="24"/>
          <w:szCs w:val="24"/>
        </w:rPr>
        <w:t>that the observed representations of VYA</w:t>
      </w:r>
      <w:r w:rsidR="00A63D54" w:rsidRPr="00BF3008">
        <w:rPr>
          <w:sz w:val="24"/>
          <w:szCs w:val="24"/>
        </w:rPr>
        <w:t>M</w:t>
      </w:r>
      <w:r w:rsidR="00F17625" w:rsidRPr="00BF3008">
        <w:rPr>
          <w:sz w:val="24"/>
          <w:szCs w:val="24"/>
        </w:rPr>
        <w:t xml:space="preserve"> </w:t>
      </w:r>
      <w:r w:rsidR="009C5E8B" w:rsidRPr="00BF3008">
        <w:rPr>
          <w:sz w:val="24"/>
          <w:szCs w:val="24"/>
        </w:rPr>
        <w:t>refer to</w:t>
      </w:r>
      <w:r w:rsidR="00F17625" w:rsidRPr="00BF3008">
        <w:rPr>
          <w:sz w:val="24"/>
          <w:szCs w:val="24"/>
        </w:rPr>
        <w:t xml:space="preserve"> different stages of acceptance (or</w:t>
      </w:r>
      <w:r w:rsidR="00621C1F" w:rsidRPr="00BF3008">
        <w:rPr>
          <w:sz w:val="24"/>
          <w:szCs w:val="24"/>
        </w:rPr>
        <w:t xml:space="preserve"> lack thereof)</w:t>
      </w:r>
      <w:r w:rsidR="00F17625" w:rsidRPr="00BF3008">
        <w:rPr>
          <w:sz w:val="24"/>
          <w:szCs w:val="24"/>
        </w:rPr>
        <w:t xml:space="preserve"> of virginity</w:t>
      </w:r>
      <w:r w:rsidR="007C59F0" w:rsidRPr="00BF3008">
        <w:rPr>
          <w:sz w:val="24"/>
          <w:szCs w:val="24"/>
        </w:rPr>
        <w:t>.</w:t>
      </w:r>
      <w:r w:rsidR="00F17625" w:rsidRPr="00BF3008">
        <w:rPr>
          <w:sz w:val="24"/>
          <w:szCs w:val="24"/>
        </w:rPr>
        <w:t xml:space="preserve"> </w:t>
      </w:r>
      <w:r w:rsidR="007C59F0" w:rsidRPr="00BF3008">
        <w:rPr>
          <w:sz w:val="24"/>
          <w:szCs w:val="24"/>
        </w:rPr>
        <w:t>According to</w:t>
      </w:r>
      <w:r w:rsidR="009C5E8B" w:rsidRPr="00BF3008">
        <w:rPr>
          <w:sz w:val="24"/>
          <w:szCs w:val="24"/>
        </w:rPr>
        <w:t xml:space="preserve"> Aronson and Jaffal (2021)</w:t>
      </w:r>
      <w:r w:rsidR="007C59F0" w:rsidRPr="00BF3008">
        <w:rPr>
          <w:sz w:val="24"/>
          <w:szCs w:val="24"/>
        </w:rPr>
        <w:t>,</w:t>
      </w:r>
      <w:r w:rsidR="009C5E8B" w:rsidRPr="00BF3008">
        <w:rPr>
          <w:sz w:val="24"/>
          <w:szCs w:val="24"/>
        </w:rPr>
        <w:t xml:space="preserve"> social media </w:t>
      </w:r>
      <w:r w:rsidR="007C59F0" w:rsidRPr="00BF3008">
        <w:rPr>
          <w:sz w:val="24"/>
          <w:szCs w:val="24"/>
        </w:rPr>
        <w:t xml:space="preserve">constitutes </w:t>
      </w:r>
      <w:r w:rsidR="009C5E8B" w:rsidRPr="00BF3008">
        <w:rPr>
          <w:sz w:val="24"/>
          <w:szCs w:val="24"/>
        </w:rPr>
        <w:t xml:space="preserve">a space to share </w:t>
      </w:r>
      <w:r w:rsidR="00A83300" w:rsidRPr="00BF3008">
        <w:rPr>
          <w:sz w:val="24"/>
          <w:szCs w:val="24"/>
        </w:rPr>
        <w:t xml:space="preserve">one’s </w:t>
      </w:r>
      <w:r w:rsidR="009C5E8B" w:rsidRPr="00BF3008">
        <w:rPr>
          <w:sz w:val="24"/>
          <w:szCs w:val="24"/>
        </w:rPr>
        <w:t xml:space="preserve">developmental experiences. </w:t>
      </w:r>
      <w:r w:rsidR="00A83300" w:rsidRPr="00BF3008">
        <w:rPr>
          <w:sz w:val="24"/>
          <w:szCs w:val="24"/>
        </w:rPr>
        <w:t>Further</w:t>
      </w:r>
      <w:r w:rsidR="00621C1F" w:rsidRPr="00BF3008">
        <w:rPr>
          <w:sz w:val="24"/>
          <w:szCs w:val="24"/>
        </w:rPr>
        <w:t xml:space="preserve"> developmental</w:t>
      </w:r>
      <w:r w:rsidR="00A83300" w:rsidRPr="00BF3008">
        <w:rPr>
          <w:sz w:val="24"/>
          <w:szCs w:val="24"/>
        </w:rPr>
        <w:t xml:space="preserve"> research </w:t>
      </w:r>
      <w:r w:rsidR="00621C1F" w:rsidRPr="00BF3008">
        <w:rPr>
          <w:sz w:val="24"/>
          <w:szCs w:val="24"/>
        </w:rPr>
        <w:t xml:space="preserve">on this topic </w:t>
      </w:r>
      <w:r w:rsidR="00A83300" w:rsidRPr="00BF3008">
        <w:rPr>
          <w:sz w:val="24"/>
          <w:szCs w:val="24"/>
        </w:rPr>
        <w:t xml:space="preserve">is </w:t>
      </w:r>
      <w:r w:rsidR="00621C1F" w:rsidRPr="00BF3008">
        <w:rPr>
          <w:sz w:val="24"/>
          <w:szCs w:val="24"/>
        </w:rPr>
        <w:t>need</w:t>
      </w:r>
      <w:r w:rsidR="00F17625" w:rsidRPr="00BF3008">
        <w:rPr>
          <w:sz w:val="24"/>
          <w:szCs w:val="24"/>
        </w:rPr>
        <w:t>e</w:t>
      </w:r>
      <w:r w:rsidR="00A83300" w:rsidRPr="00BF3008">
        <w:rPr>
          <w:sz w:val="24"/>
          <w:szCs w:val="24"/>
        </w:rPr>
        <w:t>d.</w:t>
      </w:r>
    </w:p>
    <w:p w14:paraId="0DB00A42" w14:textId="735C89AE" w:rsidR="00B7309C" w:rsidRPr="00BF3008" w:rsidRDefault="00523CE6" w:rsidP="00D20EFA">
      <w:pPr>
        <w:pStyle w:val="Corpsdetexte"/>
        <w:spacing w:line="480" w:lineRule="auto"/>
        <w:ind w:firstLine="720"/>
        <w:contextualSpacing/>
        <w:jc w:val="both"/>
        <w:rPr>
          <w:color w:val="1F1F1E"/>
        </w:rPr>
      </w:pPr>
      <w:r w:rsidRPr="00BF3008">
        <w:t>M</w:t>
      </w:r>
      <w:r w:rsidR="00E601E3" w:rsidRPr="00BF3008">
        <w:t xml:space="preserve">emes are </w:t>
      </w:r>
      <w:r w:rsidR="00E601E3" w:rsidRPr="00BF3008">
        <w:rPr>
          <w:color w:val="1F1F1E"/>
        </w:rPr>
        <w:t>an abundant and</w:t>
      </w:r>
      <w:r w:rsidR="00E27AE2" w:rsidRPr="00BF3008">
        <w:rPr>
          <w:color w:val="1F1F1E"/>
        </w:rPr>
        <w:t xml:space="preserve"> rich source of</w:t>
      </w:r>
      <w:r w:rsidR="00E601E3" w:rsidRPr="00BF3008">
        <w:rPr>
          <w:color w:val="1F1F1E"/>
        </w:rPr>
        <w:t xml:space="preserve"> </w:t>
      </w:r>
      <w:r w:rsidR="00E27AE2" w:rsidRPr="00BF3008">
        <w:rPr>
          <w:color w:val="1F1F1E"/>
        </w:rPr>
        <w:t xml:space="preserve">qualitative data </w:t>
      </w:r>
      <w:r w:rsidR="00E601E3" w:rsidRPr="00BF3008">
        <w:rPr>
          <w:color w:val="1F1F1E"/>
        </w:rPr>
        <w:t xml:space="preserve">in </w:t>
      </w:r>
      <w:r w:rsidR="00E27AE2" w:rsidRPr="00BF3008">
        <w:rPr>
          <w:color w:val="1F1F1E"/>
        </w:rPr>
        <w:t xml:space="preserve">virtual </w:t>
      </w:r>
      <w:proofErr w:type="gramStart"/>
      <w:r w:rsidR="00E601E3" w:rsidRPr="00BF3008">
        <w:rPr>
          <w:color w:val="1F1F1E"/>
        </w:rPr>
        <w:t>spaces</w:t>
      </w:r>
      <w:r w:rsidRPr="00BF3008">
        <w:rPr>
          <w:color w:val="1F1F1E"/>
        </w:rPr>
        <w:t xml:space="preserve">, </w:t>
      </w:r>
      <w:r w:rsidR="00E27AE2" w:rsidRPr="00BF3008">
        <w:rPr>
          <w:color w:val="1F1F1E"/>
        </w:rPr>
        <w:t>and</w:t>
      </w:r>
      <w:proofErr w:type="gramEnd"/>
      <w:r w:rsidR="00E27AE2" w:rsidRPr="00BF3008">
        <w:rPr>
          <w:color w:val="1F1F1E"/>
        </w:rPr>
        <w:t xml:space="preserve"> are </w:t>
      </w:r>
      <w:r w:rsidRPr="00BF3008">
        <w:rPr>
          <w:color w:val="1F1F1E"/>
        </w:rPr>
        <w:t xml:space="preserve">of </w:t>
      </w:r>
      <w:r w:rsidR="00E601E3" w:rsidRPr="00BF3008">
        <w:rPr>
          <w:color w:val="1F1F1E"/>
        </w:rPr>
        <w:t xml:space="preserve">great interest for </w:t>
      </w:r>
      <w:r w:rsidR="00E27AE2" w:rsidRPr="00BF3008">
        <w:rPr>
          <w:color w:val="1F1F1E"/>
        </w:rPr>
        <w:t xml:space="preserve">the </w:t>
      </w:r>
      <w:r w:rsidR="00A90142" w:rsidRPr="00BF3008">
        <w:rPr>
          <w:color w:val="1F1F1E"/>
        </w:rPr>
        <w:t>study</w:t>
      </w:r>
      <w:r w:rsidR="00E27AE2" w:rsidRPr="00BF3008">
        <w:rPr>
          <w:color w:val="1F1F1E"/>
        </w:rPr>
        <w:t xml:space="preserve"> of</w:t>
      </w:r>
      <w:r w:rsidR="00A90142" w:rsidRPr="00BF3008">
        <w:rPr>
          <w:color w:val="1F1F1E"/>
        </w:rPr>
        <w:t xml:space="preserve"> current</w:t>
      </w:r>
      <w:r w:rsidR="00E601E3" w:rsidRPr="00BF3008">
        <w:rPr>
          <w:color w:val="1F1F1E"/>
        </w:rPr>
        <w:t xml:space="preserve"> </w:t>
      </w:r>
      <w:r w:rsidR="00621C1F" w:rsidRPr="00BF3008">
        <w:rPr>
          <w:color w:val="1F1F1E"/>
        </w:rPr>
        <w:t xml:space="preserve">late </w:t>
      </w:r>
      <w:r w:rsidR="00E27AE2" w:rsidRPr="00BF3008">
        <w:rPr>
          <w:color w:val="1F1F1E"/>
        </w:rPr>
        <w:t xml:space="preserve">virginity and sexuality </w:t>
      </w:r>
      <w:r w:rsidR="00E601E3" w:rsidRPr="00BF3008">
        <w:rPr>
          <w:color w:val="1F1F1E"/>
        </w:rPr>
        <w:t>discourses</w:t>
      </w:r>
      <w:r w:rsidR="003B6197" w:rsidRPr="00BF3008">
        <w:rPr>
          <w:color w:val="1F1F1E"/>
        </w:rPr>
        <w:t xml:space="preserve">, since they </w:t>
      </w:r>
      <w:bookmarkStart w:id="27" w:name="_Hlk126578436"/>
      <w:r w:rsidR="00E27AE2" w:rsidRPr="00BF3008">
        <w:rPr>
          <w:color w:val="1F1F1E"/>
        </w:rPr>
        <w:t xml:space="preserve">are </w:t>
      </w:r>
      <w:r w:rsidR="003B6197" w:rsidRPr="00BF3008">
        <w:rPr>
          <w:color w:val="1F1F1E"/>
        </w:rPr>
        <w:t>li</w:t>
      </w:r>
      <w:r w:rsidR="00656131" w:rsidRPr="00BF3008">
        <w:rPr>
          <w:color w:val="1F1F1E"/>
        </w:rPr>
        <w:t xml:space="preserve">kely </w:t>
      </w:r>
      <w:r w:rsidR="00E27AE2" w:rsidRPr="00BF3008">
        <w:rPr>
          <w:color w:val="1F1F1E"/>
        </w:rPr>
        <w:t>embedded</w:t>
      </w:r>
      <w:r w:rsidR="003B6197" w:rsidRPr="00BF3008">
        <w:rPr>
          <w:color w:val="1F1F1E"/>
        </w:rPr>
        <w:t xml:space="preserve"> in </w:t>
      </w:r>
      <w:r w:rsidR="00E27AE2" w:rsidRPr="00BF3008">
        <w:rPr>
          <w:color w:val="1F1F1E"/>
        </w:rPr>
        <w:t>VYA</w:t>
      </w:r>
      <w:r w:rsidR="00A63D54" w:rsidRPr="00BF3008">
        <w:rPr>
          <w:color w:val="1F1F1E"/>
        </w:rPr>
        <w:t>M</w:t>
      </w:r>
      <w:r w:rsidR="002F21CB" w:rsidRPr="00BF3008">
        <w:rPr>
          <w:color w:val="1F1F1E"/>
        </w:rPr>
        <w:t>s’</w:t>
      </w:r>
      <w:r w:rsidR="00E27AE2" w:rsidRPr="00BF3008">
        <w:rPr>
          <w:color w:val="1F1F1E"/>
        </w:rPr>
        <w:t xml:space="preserve"> virtual </w:t>
      </w:r>
      <w:r w:rsidR="003B6197" w:rsidRPr="00BF3008">
        <w:rPr>
          <w:color w:val="1F1F1E"/>
        </w:rPr>
        <w:t>environment as memorable messages</w:t>
      </w:r>
      <w:r w:rsidR="008555A0" w:rsidRPr="00BF3008">
        <w:rPr>
          <w:color w:val="1F1F1E"/>
        </w:rPr>
        <w:t xml:space="preserve"> </w:t>
      </w:r>
      <w:r w:rsidR="008555A0" w:rsidRPr="00BF3008">
        <w:t>(Cooke-Jackson et al., 2015)</w:t>
      </w:r>
      <w:r w:rsidR="00E24D30" w:rsidRPr="00BF3008">
        <w:rPr>
          <w:color w:val="1F1F1E"/>
        </w:rPr>
        <w:t>.</w:t>
      </w:r>
      <w:r w:rsidR="00E601E3" w:rsidRPr="00BF3008">
        <w:rPr>
          <w:color w:val="1F1F1E"/>
        </w:rPr>
        <w:t xml:space="preserve"> </w:t>
      </w:r>
      <w:r w:rsidR="008555A0" w:rsidRPr="00BF3008">
        <w:t xml:space="preserve">As such, this study highlights the different messages conveyed on the </w:t>
      </w:r>
      <w:bookmarkEnd w:id="27"/>
      <w:r w:rsidR="008555A0" w:rsidRPr="00BF3008">
        <w:t>Internet that have the potential to influence experience</w:t>
      </w:r>
      <w:r w:rsidR="00E27AE2" w:rsidRPr="00BF3008">
        <w:t>s</w:t>
      </w:r>
      <w:r w:rsidR="008555A0" w:rsidRPr="00BF3008">
        <w:t xml:space="preserve"> and perception</w:t>
      </w:r>
      <w:r w:rsidR="00E27AE2" w:rsidRPr="00BF3008">
        <w:t>s</w:t>
      </w:r>
      <w:r w:rsidR="008555A0" w:rsidRPr="00BF3008">
        <w:t xml:space="preserve"> of late virginity </w:t>
      </w:r>
      <w:r w:rsidR="008555A0" w:rsidRPr="00BF3008">
        <w:lastRenderedPageBreak/>
        <w:t xml:space="preserve">by registering as memorable messages. </w:t>
      </w:r>
      <w:r w:rsidR="006D7E3B" w:rsidRPr="00BF3008">
        <w:rPr>
          <w:color w:val="1F1F1E"/>
        </w:rPr>
        <w:t>While doing this research</w:t>
      </w:r>
      <w:r w:rsidR="00687EC1" w:rsidRPr="00BF3008">
        <w:rPr>
          <w:color w:val="1F1F1E"/>
        </w:rPr>
        <w:t xml:space="preserve">, we were </w:t>
      </w:r>
      <w:r w:rsidR="00E27A29" w:rsidRPr="00BF3008">
        <w:rPr>
          <w:color w:val="1F1F1E"/>
        </w:rPr>
        <w:t xml:space="preserve">amazed by how fertile this new field of research could be. For instance, </w:t>
      </w:r>
      <w:r w:rsidR="00E601E3" w:rsidRPr="00BF3008">
        <w:rPr>
          <w:color w:val="1F1F1E"/>
        </w:rPr>
        <w:t xml:space="preserve">different </w:t>
      </w:r>
      <w:r w:rsidR="00AC6955" w:rsidRPr="00BF3008">
        <w:rPr>
          <w:color w:val="1F1F1E"/>
        </w:rPr>
        <w:t>recurring memetic symbols of late virginity a</w:t>
      </w:r>
      <w:r w:rsidR="00E27A29" w:rsidRPr="00BF3008">
        <w:rPr>
          <w:color w:val="1F1F1E"/>
        </w:rPr>
        <w:t xml:space="preserve">re </w:t>
      </w:r>
      <w:r w:rsidR="00E601E3" w:rsidRPr="00BF3008">
        <w:rPr>
          <w:color w:val="1F1F1E"/>
        </w:rPr>
        <w:t>frequently mobilized to address virginity in adulthood</w:t>
      </w:r>
      <w:r w:rsidR="00E27A29" w:rsidRPr="00BF3008">
        <w:rPr>
          <w:color w:val="1F1F1E"/>
        </w:rPr>
        <w:t xml:space="preserve">, such as </w:t>
      </w:r>
      <w:r w:rsidR="00E601E3" w:rsidRPr="00BF3008">
        <w:rPr>
          <w:i/>
          <w:iCs/>
          <w:color w:val="1F1F1E"/>
        </w:rPr>
        <w:t>Virgin v</w:t>
      </w:r>
      <w:r w:rsidR="00E27A29" w:rsidRPr="00BF3008">
        <w:rPr>
          <w:i/>
          <w:iCs/>
          <w:color w:val="1F1F1E"/>
        </w:rPr>
        <w:t>ersus</w:t>
      </w:r>
      <w:r w:rsidR="00E601E3" w:rsidRPr="00BF3008">
        <w:rPr>
          <w:i/>
          <w:iCs/>
          <w:color w:val="1F1F1E"/>
        </w:rPr>
        <w:t xml:space="preserve"> Chad</w:t>
      </w:r>
      <w:r w:rsidR="00E27A29" w:rsidRPr="00BF3008">
        <w:rPr>
          <w:rStyle w:val="Appelnotedebasdep"/>
          <w:i/>
          <w:iCs/>
          <w:color w:val="1F1F1E"/>
        </w:rPr>
        <w:footnoteReference w:id="4"/>
      </w:r>
      <w:r w:rsidR="00A66F35" w:rsidRPr="00BF3008">
        <w:rPr>
          <w:i/>
          <w:iCs/>
          <w:color w:val="1F1F1E"/>
        </w:rPr>
        <w:t>,</w:t>
      </w:r>
      <w:r w:rsidR="00E27A29" w:rsidRPr="00BF3008">
        <w:rPr>
          <w:i/>
          <w:iCs/>
          <w:color w:val="1F1F1E"/>
        </w:rPr>
        <w:t xml:space="preserve"> </w:t>
      </w:r>
      <w:r w:rsidR="00A66F35" w:rsidRPr="00BF3008">
        <w:rPr>
          <w:color w:val="1F1F1E"/>
        </w:rPr>
        <w:t xml:space="preserve">the </w:t>
      </w:r>
      <w:r w:rsidR="00A66F35" w:rsidRPr="00BF3008">
        <w:rPr>
          <w:i/>
          <w:iCs/>
          <w:color w:val="1F1F1E"/>
        </w:rPr>
        <w:t>Wizard</w:t>
      </w:r>
      <w:r w:rsidR="00A66F35" w:rsidRPr="00BF3008">
        <w:rPr>
          <w:rStyle w:val="Appelnotedebasdep"/>
          <w:i/>
          <w:iCs/>
          <w:color w:val="1F1F1E"/>
        </w:rPr>
        <w:footnoteReference w:id="5"/>
      </w:r>
      <w:r w:rsidR="00A66F35" w:rsidRPr="00BF3008">
        <w:rPr>
          <w:i/>
          <w:iCs/>
          <w:color w:val="1F1F1E"/>
        </w:rPr>
        <w:t xml:space="preserve"> </w:t>
      </w:r>
      <w:r w:rsidR="00E27A29" w:rsidRPr="00BF3008">
        <w:rPr>
          <w:color w:val="1F1F1E"/>
        </w:rPr>
        <w:t xml:space="preserve">and the </w:t>
      </w:r>
      <w:r w:rsidR="00E601E3" w:rsidRPr="00BF3008">
        <w:rPr>
          <w:i/>
          <w:iCs/>
        </w:rPr>
        <w:t xml:space="preserve">Socially </w:t>
      </w:r>
      <w:r w:rsidR="00AC6955" w:rsidRPr="00BF3008">
        <w:rPr>
          <w:i/>
          <w:iCs/>
        </w:rPr>
        <w:t>a</w:t>
      </w:r>
      <w:r w:rsidR="00E601E3" w:rsidRPr="00BF3008">
        <w:rPr>
          <w:i/>
          <w:iCs/>
        </w:rPr>
        <w:t xml:space="preserve">wesome </w:t>
      </w:r>
      <w:r w:rsidR="00AC6955" w:rsidRPr="00BF3008">
        <w:rPr>
          <w:i/>
          <w:iCs/>
        </w:rPr>
        <w:t>a</w:t>
      </w:r>
      <w:r w:rsidR="00E601E3" w:rsidRPr="00BF3008">
        <w:rPr>
          <w:i/>
          <w:iCs/>
        </w:rPr>
        <w:t xml:space="preserve">wkward </w:t>
      </w:r>
      <w:r w:rsidR="00AC6955" w:rsidRPr="00BF3008">
        <w:rPr>
          <w:i/>
          <w:iCs/>
        </w:rPr>
        <w:t>p</w:t>
      </w:r>
      <w:r w:rsidR="00E601E3" w:rsidRPr="00BF3008">
        <w:rPr>
          <w:i/>
          <w:iCs/>
        </w:rPr>
        <w:t>enguin</w:t>
      </w:r>
      <w:r w:rsidR="00A66F35" w:rsidRPr="00BF3008">
        <w:rPr>
          <w:rStyle w:val="Appelnotedebasdep"/>
          <w:i/>
          <w:iCs/>
        </w:rPr>
        <w:footnoteReference w:id="6"/>
      </w:r>
      <w:r w:rsidR="000D45C2" w:rsidRPr="00BF3008">
        <w:rPr>
          <w:color w:val="1F1F1E"/>
        </w:rPr>
        <w:t>. In-depth analyses of</w:t>
      </w:r>
      <w:r w:rsidR="00E601E3" w:rsidRPr="00BF3008">
        <w:rPr>
          <w:color w:val="1F1F1E"/>
        </w:rPr>
        <w:t xml:space="preserve"> </w:t>
      </w:r>
      <w:r w:rsidR="00A90142" w:rsidRPr="00BF3008">
        <w:rPr>
          <w:color w:val="1F1F1E"/>
        </w:rPr>
        <w:t xml:space="preserve">their </w:t>
      </w:r>
      <w:r w:rsidR="00E601E3" w:rsidRPr="00BF3008">
        <w:rPr>
          <w:color w:val="1F1F1E"/>
        </w:rPr>
        <w:t>underlying postures</w:t>
      </w:r>
      <w:r w:rsidR="00A90142" w:rsidRPr="00BF3008">
        <w:rPr>
          <w:color w:val="1F1F1E"/>
        </w:rPr>
        <w:t xml:space="preserve"> </w:t>
      </w:r>
      <w:r w:rsidR="000D45C2" w:rsidRPr="00BF3008">
        <w:rPr>
          <w:color w:val="1F1F1E"/>
        </w:rPr>
        <w:t xml:space="preserve">would </w:t>
      </w:r>
      <w:r w:rsidR="00C349CA" w:rsidRPr="00BF3008">
        <w:rPr>
          <w:color w:val="1F1F1E"/>
        </w:rPr>
        <w:t>deepen</w:t>
      </w:r>
      <w:r w:rsidR="00A90142" w:rsidRPr="00BF3008">
        <w:rPr>
          <w:color w:val="1F1F1E"/>
        </w:rPr>
        <w:t xml:space="preserve"> </w:t>
      </w:r>
      <w:r w:rsidR="00C349CA" w:rsidRPr="00BF3008">
        <w:rPr>
          <w:color w:val="1F1F1E"/>
        </w:rPr>
        <w:t>our</w:t>
      </w:r>
      <w:r w:rsidR="00A90142" w:rsidRPr="00BF3008">
        <w:rPr>
          <w:color w:val="1F1F1E"/>
        </w:rPr>
        <w:t xml:space="preserve"> understanding of </w:t>
      </w:r>
      <w:r w:rsidR="00C349CA" w:rsidRPr="00BF3008">
        <w:rPr>
          <w:color w:val="1F1F1E"/>
        </w:rPr>
        <w:t xml:space="preserve">the different </w:t>
      </w:r>
      <w:r w:rsidR="00E27AE2" w:rsidRPr="00BF3008">
        <w:rPr>
          <w:color w:val="1F1F1E"/>
        </w:rPr>
        <w:t xml:space="preserve">adult virginity </w:t>
      </w:r>
      <w:r w:rsidR="00A90142" w:rsidRPr="00BF3008">
        <w:rPr>
          <w:color w:val="1F1F1E"/>
        </w:rPr>
        <w:t>discourses</w:t>
      </w:r>
      <w:r w:rsidR="00E601E3" w:rsidRPr="00BF3008">
        <w:rPr>
          <w:color w:val="1F1F1E"/>
        </w:rPr>
        <w:t xml:space="preserve">. </w:t>
      </w:r>
      <w:r w:rsidR="004D02F9" w:rsidRPr="00BF3008">
        <w:rPr>
          <w:color w:val="1F1F1E"/>
        </w:rPr>
        <w:t>Additionally</w:t>
      </w:r>
      <w:r w:rsidR="00E601E3" w:rsidRPr="00BF3008">
        <w:rPr>
          <w:color w:val="1F1F1E"/>
        </w:rPr>
        <w:t xml:space="preserve">, as humor is </w:t>
      </w:r>
      <w:r w:rsidR="00E27AE2" w:rsidRPr="00BF3008">
        <w:rPr>
          <w:color w:val="1F1F1E"/>
        </w:rPr>
        <w:t xml:space="preserve">intrinsic to </w:t>
      </w:r>
      <w:r w:rsidR="00E601E3" w:rsidRPr="00BF3008">
        <w:rPr>
          <w:color w:val="1F1F1E"/>
        </w:rPr>
        <w:t>the</w:t>
      </w:r>
      <w:r w:rsidR="00E27AE2" w:rsidRPr="00BF3008">
        <w:rPr>
          <w:color w:val="1F1F1E"/>
        </w:rPr>
        <w:t>se</w:t>
      </w:r>
      <w:r w:rsidR="00E601E3" w:rsidRPr="00BF3008">
        <w:rPr>
          <w:color w:val="1F1F1E"/>
        </w:rPr>
        <w:t xml:space="preserve"> memes, its function must be</w:t>
      </w:r>
      <w:r w:rsidR="00A90142" w:rsidRPr="00BF3008">
        <w:rPr>
          <w:color w:val="1F1F1E"/>
        </w:rPr>
        <w:t xml:space="preserve"> further</w:t>
      </w:r>
      <w:r w:rsidR="00E601E3" w:rsidRPr="00BF3008">
        <w:rPr>
          <w:color w:val="1F1F1E"/>
        </w:rPr>
        <w:t xml:space="preserve"> investigated to understand its</w:t>
      </w:r>
      <w:r w:rsidR="00A90142" w:rsidRPr="00BF3008">
        <w:rPr>
          <w:color w:val="1F1F1E"/>
        </w:rPr>
        <w:t xml:space="preserve"> exact</w:t>
      </w:r>
      <w:r w:rsidR="00E601E3" w:rsidRPr="00BF3008">
        <w:rPr>
          <w:color w:val="1F1F1E"/>
        </w:rPr>
        <w:t xml:space="preserve"> role in </w:t>
      </w:r>
      <w:r w:rsidR="00E27AE2" w:rsidRPr="00BF3008">
        <w:rPr>
          <w:color w:val="1F1F1E"/>
        </w:rPr>
        <w:t xml:space="preserve">late virginity </w:t>
      </w:r>
      <w:r w:rsidR="00E601E3" w:rsidRPr="00BF3008">
        <w:rPr>
          <w:color w:val="1F1F1E"/>
        </w:rPr>
        <w:t xml:space="preserve">discourses. </w:t>
      </w:r>
    </w:p>
    <w:p w14:paraId="7BF78A8C" w14:textId="575516BF" w:rsidR="00B7309C" w:rsidRPr="00BF3008" w:rsidRDefault="00E601E3" w:rsidP="00C63C49">
      <w:pPr>
        <w:pStyle w:val="Titre1"/>
        <w:spacing w:line="480" w:lineRule="auto"/>
        <w:ind w:left="0" w:right="0"/>
        <w:contextualSpacing/>
        <w:jc w:val="left"/>
      </w:pPr>
      <w:bookmarkStart w:id="28" w:name="Conclusion"/>
      <w:bookmarkEnd w:id="28"/>
      <w:r w:rsidRPr="00BF3008">
        <w:t>Conclusion</w:t>
      </w:r>
    </w:p>
    <w:p w14:paraId="0D0C4A64" w14:textId="0C256F87" w:rsidR="00B7309C" w:rsidRPr="00BF3008" w:rsidRDefault="00E601E3" w:rsidP="007048EC">
      <w:pPr>
        <w:pStyle w:val="Corpsdetexte"/>
        <w:spacing w:line="480" w:lineRule="auto"/>
        <w:ind w:firstLine="720"/>
        <w:contextualSpacing/>
        <w:jc w:val="both"/>
      </w:pPr>
      <w:r w:rsidRPr="00BF3008">
        <w:t xml:space="preserve">This study offers a first exploration of representations of </w:t>
      </w:r>
      <w:r w:rsidR="00C76BED" w:rsidRPr="00BF3008">
        <w:t>virgin adults</w:t>
      </w:r>
      <w:r w:rsidR="00231F90" w:rsidRPr="00BF3008">
        <w:t xml:space="preserve"> </w:t>
      </w:r>
      <w:r w:rsidRPr="00BF3008">
        <w:t xml:space="preserve">in Internet </w:t>
      </w:r>
      <w:r w:rsidR="00916B0C" w:rsidRPr="00BF3008">
        <w:t>macro memes</w:t>
      </w:r>
      <w:r w:rsidRPr="00BF3008">
        <w:t xml:space="preserve">, a ubiquitous </w:t>
      </w:r>
      <w:r w:rsidR="004604F0" w:rsidRPr="00BF3008">
        <w:t xml:space="preserve">type of </w:t>
      </w:r>
      <w:r w:rsidRPr="00BF3008">
        <w:t xml:space="preserve">material in </w:t>
      </w:r>
      <w:r w:rsidR="006077C3" w:rsidRPr="00BF3008">
        <w:t xml:space="preserve">the virtual </w:t>
      </w:r>
      <w:r w:rsidRPr="00BF3008">
        <w:t xml:space="preserve">environment. </w:t>
      </w:r>
      <w:r w:rsidR="009904A5" w:rsidRPr="00BF3008">
        <w:t xml:space="preserve">Overall, even though some of the messages communicated by the </w:t>
      </w:r>
      <w:r w:rsidR="00514AB8" w:rsidRPr="00BF3008">
        <w:t xml:space="preserve">macro </w:t>
      </w:r>
      <w:r w:rsidR="009904A5" w:rsidRPr="00BF3008">
        <w:t>memes</w:t>
      </w:r>
      <w:r w:rsidR="00B249E5" w:rsidRPr="00BF3008">
        <w:t>, as</w:t>
      </w:r>
      <w:r w:rsidR="009904A5" w:rsidRPr="00BF3008">
        <w:t xml:space="preserve"> </w:t>
      </w:r>
      <w:r w:rsidR="00B249E5" w:rsidRPr="00BF3008">
        <w:t xml:space="preserve">presented </w:t>
      </w:r>
      <w:r w:rsidR="009904A5" w:rsidRPr="00BF3008">
        <w:t>on 9GAG</w:t>
      </w:r>
      <w:r w:rsidR="00B249E5" w:rsidRPr="00BF3008">
        <w:t>,</w:t>
      </w:r>
      <w:r w:rsidR="009904A5" w:rsidRPr="00BF3008">
        <w:t xml:space="preserve"> </w:t>
      </w:r>
      <w:r w:rsidR="00B249E5" w:rsidRPr="00BF3008">
        <w:t xml:space="preserve">portray adult </w:t>
      </w:r>
      <w:r w:rsidR="009904A5" w:rsidRPr="00BF3008">
        <w:t>virginity on a spectrum</w:t>
      </w:r>
      <w:r w:rsidR="00514AB8" w:rsidRPr="00BF3008">
        <w:t xml:space="preserve"> conveying positive messages </w:t>
      </w:r>
      <w:r w:rsidR="00B249E5" w:rsidRPr="00BF3008">
        <w:t>and underlin</w:t>
      </w:r>
      <w:r w:rsidR="00A90B0C" w:rsidRPr="00BF3008">
        <w:t xml:space="preserve">ing </w:t>
      </w:r>
      <w:r w:rsidR="00514AB8" w:rsidRPr="00BF3008">
        <w:t xml:space="preserve">self-determination in </w:t>
      </w:r>
      <w:r w:rsidR="00B249E5" w:rsidRPr="00BF3008">
        <w:t xml:space="preserve">one’s </w:t>
      </w:r>
      <w:r w:rsidR="00514AB8" w:rsidRPr="00BF3008">
        <w:t xml:space="preserve">experience of </w:t>
      </w:r>
      <w:r w:rsidR="00B249E5" w:rsidRPr="00BF3008">
        <w:t xml:space="preserve">late </w:t>
      </w:r>
      <w:r w:rsidR="00514AB8" w:rsidRPr="00BF3008">
        <w:t>virginity</w:t>
      </w:r>
      <w:r w:rsidR="009904A5" w:rsidRPr="00BF3008">
        <w:t xml:space="preserve">, they remain tainted by stigma. </w:t>
      </w:r>
      <w:r w:rsidR="00514AB8" w:rsidRPr="00BF3008">
        <w:t>T</w:t>
      </w:r>
      <w:r w:rsidRPr="00BF3008">
        <w:t xml:space="preserve">he heavy use of humor </w:t>
      </w:r>
      <w:r w:rsidR="008555A0" w:rsidRPr="00BF3008">
        <w:t xml:space="preserve">could reflect </w:t>
      </w:r>
      <w:r w:rsidRPr="00BF3008">
        <w:t>internalized stigma in individual experience</w:t>
      </w:r>
      <w:r w:rsidR="008555A0" w:rsidRPr="00BF3008">
        <w:t>s</w:t>
      </w:r>
      <w:r w:rsidRPr="00BF3008">
        <w:t xml:space="preserve">. </w:t>
      </w:r>
      <w:r w:rsidR="00B249E5" w:rsidRPr="00BF3008">
        <w:t xml:space="preserve">Though </w:t>
      </w:r>
      <w:r w:rsidR="00F80E95" w:rsidRPr="00BF3008">
        <w:t xml:space="preserve">memes have the potential to influence </w:t>
      </w:r>
      <w:r w:rsidR="00B249E5" w:rsidRPr="00BF3008">
        <w:t xml:space="preserve">identity </w:t>
      </w:r>
      <w:r w:rsidR="00F80E95" w:rsidRPr="00BF3008">
        <w:t>construction and experience</w:t>
      </w:r>
      <w:r w:rsidR="00B249E5" w:rsidRPr="00BF3008">
        <w:t>s</w:t>
      </w:r>
      <w:r w:rsidR="00F80E95" w:rsidRPr="00BF3008">
        <w:t xml:space="preserve"> of virginity in adulthood, they are also derived from social discourses, and, like all cultural products, represent and reproduce these discourses. The macro memes analyzed </w:t>
      </w:r>
      <w:r w:rsidR="007A5B4A" w:rsidRPr="00BF3008">
        <w:t xml:space="preserve">are positioned </w:t>
      </w:r>
      <w:r w:rsidR="008332D7" w:rsidRPr="00BF3008">
        <w:t xml:space="preserve">in </w:t>
      </w:r>
      <w:r w:rsidR="008332D7" w:rsidRPr="00BF3008">
        <w:lastRenderedPageBreak/>
        <w:t xml:space="preserve">reaction to the social clock and </w:t>
      </w:r>
      <w:r w:rsidR="007A5B4A" w:rsidRPr="00BF3008">
        <w:t>the presumption that all adults are sexually active</w:t>
      </w:r>
      <w:r w:rsidR="00F64ECC" w:rsidRPr="00BF3008">
        <w:t>.</w:t>
      </w:r>
      <w:r w:rsidRPr="00BF3008">
        <w:t xml:space="preserve"> </w:t>
      </w:r>
    </w:p>
    <w:p w14:paraId="1967E765" w14:textId="33CAA426" w:rsidR="00B7309C" w:rsidRPr="00BF3008" w:rsidRDefault="00E601E3" w:rsidP="005C3AE0">
      <w:pPr>
        <w:pStyle w:val="Corpsdetexte"/>
        <w:spacing w:line="480" w:lineRule="auto"/>
        <w:contextualSpacing/>
        <w:jc w:val="both"/>
        <w:sectPr w:rsidR="00B7309C" w:rsidRPr="00BF3008" w:rsidSect="004E66E0">
          <w:headerReference w:type="default" r:id="rId15"/>
          <w:footerReference w:type="default" r:id="rId16"/>
          <w:pgSz w:w="12240" w:h="15840"/>
          <w:pgMar w:top="1440" w:right="1800" w:bottom="1440" w:left="1800" w:header="713" w:footer="0" w:gutter="0"/>
          <w:pgNumType w:start="1"/>
          <w:cols w:space="720"/>
        </w:sectPr>
      </w:pPr>
      <w:r w:rsidRPr="00BF3008">
        <w:rPr>
          <w:b/>
          <w:bCs/>
        </w:rPr>
        <w:t>Number</w:t>
      </w:r>
      <w:r w:rsidRPr="00BF3008">
        <w:rPr>
          <w:b/>
          <w:bCs/>
          <w:spacing w:val="3"/>
        </w:rPr>
        <w:t xml:space="preserve"> </w:t>
      </w:r>
      <w:r w:rsidRPr="00BF3008">
        <w:rPr>
          <w:b/>
          <w:bCs/>
        </w:rPr>
        <w:t>of</w:t>
      </w:r>
      <w:r w:rsidRPr="00BF3008">
        <w:rPr>
          <w:b/>
          <w:bCs/>
          <w:spacing w:val="-5"/>
        </w:rPr>
        <w:t xml:space="preserve"> </w:t>
      </w:r>
      <w:r w:rsidRPr="00BF3008">
        <w:rPr>
          <w:b/>
          <w:bCs/>
        </w:rPr>
        <w:t>words</w:t>
      </w:r>
      <w:r w:rsidRPr="00BF3008">
        <w:t>:</w:t>
      </w:r>
      <w:r w:rsidR="009315D1" w:rsidRPr="00BF3008">
        <w:t xml:space="preserve"> </w:t>
      </w:r>
      <w:r w:rsidR="005C3AE0" w:rsidRPr="00BF3008">
        <w:t xml:space="preserve"> 8331</w:t>
      </w:r>
    </w:p>
    <w:p w14:paraId="1AA2974D" w14:textId="6EFD71CB" w:rsidR="00B7309C" w:rsidRPr="00BF3008" w:rsidRDefault="008332D7" w:rsidP="00731366">
      <w:pPr>
        <w:pStyle w:val="Titre1"/>
        <w:spacing w:before="100" w:beforeAutospacing="1" w:after="100" w:afterAutospacing="1" w:line="480" w:lineRule="auto"/>
        <w:ind w:left="720" w:right="0" w:hanging="720"/>
      </w:pPr>
      <w:r w:rsidRPr="00BF3008">
        <w:lastRenderedPageBreak/>
        <w:t>References</w:t>
      </w:r>
    </w:p>
    <w:p w14:paraId="015495D2" w14:textId="154C70D8" w:rsidR="009117C7" w:rsidRPr="00BF3008" w:rsidRDefault="009117C7">
      <w:pPr>
        <w:pStyle w:val="Corpsdetexte"/>
        <w:spacing w:line="480" w:lineRule="auto"/>
        <w:ind w:left="720" w:hanging="720"/>
        <w:rPr>
          <w:shd w:val="clear" w:color="auto" w:fill="FFFFFF"/>
        </w:rPr>
      </w:pPr>
      <w:r w:rsidRPr="00BF3008">
        <w:rPr>
          <w:shd w:val="clear" w:color="auto" w:fill="FFFFFF"/>
        </w:rPr>
        <w:t>Andreasen, M. B. (2021). ‘</w:t>
      </w:r>
      <w:proofErr w:type="spellStart"/>
      <w:r w:rsidRPr="00BF3008">
        <w:rPr>
          <w:shd w:val="clear" w:color="auto" w:fill="FFFFFF"/>
        </w:rPr>
        <w:t>Rapeable</w:t>
      </w:r>
      <w:proofErr w:type="spellEnd"/>
      <w:r w:rsidRPr="00BF3008">
        <w:rPr>
          <w:shd w:val="clear" w:color="auto" w:fill="FFFFFF"/>
        </w:rPr>
        <w:t>’ and ‘</w:t>
      </w:r>
      <w:proofErr w:type="spellStart"/>
      <w:r w:rsidRPr="00BF3008">
        <w:rPr>
          <w:shd w:val="clear" w:color="auto" w:fill="FFFFFF"/>
        </w:rPr>
        <w:t>unrapeable</w:t>
      </w:r>
      <w:proofErr w:type="spellEnd"/>
      <w:r w:rsidRPr="00BF3008">
        <w:rPr>
          <w:shd w:val="clear" w:color="auto" w:fill="FFFFFF"/>
        </w:rPr>
        <w:t xml:space="preserve">’ women: The portrayal of sexual violence in Internet memes about #MeToo. </w:t>
      </w:r>
      <w:r w:rsidRPr="00BF3008">
        <w:rPr>
          <w:i/>
          <w:iCs/>
          <w:shd w:val="clear" w:color="auto" w:fill="FFFFFF"/>
        </w:rPr>
        <w:t>Journal of Gender Studies, 30</w:t>
      </w:r>
      <w:r w:rsidRPr="00BF3008">
        <w:rPr>
          <w:shd w:val="clear" w:color="auto" w:fill="FFFFFF"/>
        </w:rPr>
        <w:t xml:space="preserve">(1), 102–113. </w:t>
      </w:r>
      <w:hyperlink r:id="rId17" w:history="1">
        <w:r w:rsidRPr="00BF3008">
          <w:rPr>
            <w:rStyle w:val="Lienhypertexte"/>
            <w:shd w:val="clear" w:color="auto" w:fill="FFFFFF"/>
          </w:rPr>
          <w:t>https://doi.org/10.1080/09589236.2020.1833185</w:t>
        </w:r>
      </w:hyperlink>
      <w:r w:rsidRPr="00BF3008">
        <w:rPr>
          <w:shd w:val="clear" w:color="auto" w:fill="FFFFFF"/>
        </w:rPr>
        <w:t xml:space="preserve"> </w:t>
      </w:r>
    </w:p>
    <w:p w14:paraId="084C7CA8" w14:textId="00B6183D" w:rsidR="56BE42E2" w:rsidRPr="00BF3008" w:rsidRDefault="56BE42E2" w:rsidP="5A007598">
      <w:pPr>
        <w:pStyle w:val="Corpsdetexte"/>
        <w:spacing w:line="480" w:lineRule="auto"/>
        <w:ind w:left="720" w:hanging="720"/>
      </w:pPr>
      <w:r w:rsidRPr="00BF3008">
        <w:t xml:space="preserve">Andreasen, M. B. (2022). A monster, a pervert, and an anti-hero: The discursive construction of Harvey Weinstein, Kevin Spacey, and Louis C.K. in humorous #MeToo memes. </w:t>
      </w:r>
      <w:r w:rsidRPr="00BF3008">
        <w:rPr>
          <w:i/>
          <w:iCs/>
        </w:rPr>
        <w:t>Feminist Media Studies</w:t>
      </w:r>
      <w:r w:rsidR="00E15AD1" w:rsidRPr="00BF3008">
        <w:rPr>
          <w:i/>
          <w:iCs/>
        </w:rPr>
        <w:t xml:space="preserve">. </w:t>
      </w:r>
      <w:r w:rsidR="00FC6180" w:rsidRPr="00BF3008">
        <w:t>Advance online publication</w:t>
      </w:r>
      <w:r w:rsidR="00E15AD1" w:rsidRPr="00BF3008">
        <w:t xml:space="preserve">. </w:t>
      </w:r>
      <w:hyperlink r:id="rId18" w:history="1">
        <w:r w:rsidR="00E15AD1" w:rsidRPr="00BF3008">
          <w:rPr>
            <w:rStyle w:val="Lienhypertexte"/>
          </w:rPr>
          <w:t>https://doi.org/10.1080/14680777.2022.2047089</w:t>
        </w:r>
      </w:hyperlink>
      <w:r w:rsidRPr="00BF3008">
        <w:t xml:space="preserve"> </w:t>
      </w:r>
    </w:p>
    <w:p w14:paraId="25043CE2" w14:textId="6D63F324" w:rsidR="009117C7" w:rsidRPr="00BF3008" w:rsidRDefault="009117C7" w:rsidP="24D3B8B5">
      <w:pPr>
        <w:pStyle w:val="Corpsdetexte"/>
        <w:spacing w:line="480" w:lineRule="auto"/>
        <w:ind w:left="720" w:hanging="720"/>
        <w:rPr>
          <w:rStyle w:val="Lienhypertexte"/>
          <w:color w:val="0000FF"/>
          <w:shd w:val="clear" w:color="auto" w:fill="FFFFFF"/>
          <w:lang w:val="en-CA"/>
        </w:rPr>
      </w:pPr>
      <w:r w:rsidRPr="00BF3008">
        <w:rPr>
          <w:shd w:val="clear" w:color="auto" w:fill="FFFFFF"/>
        </w:rPr>
        <w:t xml:space="preserve">Aronson, P., &amp; Jaffal, I. (2021). Zoom </w:t>
      </w:r>
      <w:r w:rsidR="7C3E940A" w:rsidRPr="00BF3008">
        <w:rPr>
          <w:shd w:val="clear" w:color="auto" w:fill="FFFFFF"/>
        </w:rPr>
        <w:t>m</w:t>
      </w:r>
      <w:r w:rsidRPr="00BF3008">
        <w:rPr>
          <w:shd w:val="clear" w:color="auto" w:fill="FFFFFF"/>
        </w:rPr>
        <w:t>emes for self-</w:t>
      </w:r>
      <w:proofErr w:type="spellStart"/>
      <w:r w:rsidRPr="00BF3008">
        <w:rPr>
          <w:shd w:val="clear" w:color="auto" w:fill="FFFFFF"/>
        </w:rPr>
        <w:t>quaranteens</w:t>
      </w:r>
      <w:proofErr w:type="spellEnd"/>
      <w:r w:rsidRPr="00BF3008">
        <w:rPr>
          <w:shd w:val="clear" w:color="auto" w:fill="FFFFFF"/>
        </w:rPr>
        <w:t>: Generational humor, identity, and conflict during the pandemic. </w:t>
      </w:r>
      <w:r w:rsidRPr="00BF3008">
        <w:rPr>
          <w:i/>
          <w:iCs/>
          <w:shd w:val="clear" w:color="auto" w:fill="FFFFFF"/>
          <w:lang w:val="en-CA"/>
        </w:rPr>
        <w:t>Emerging Adulthood</w:t>
      </w:r>
      <w:r w:rsidRPr="00BF3008">
        <w:rPr>
          <w:shd w:val="clear" w:color="auto" w:fill="FFFFFF"/>
          <w:lang w:val="en-CA"/>
        </w:rPr>
        <w:t xml:space="preserve">, </w:t>
      </w:r>
      <w:r w:rsidR="44AC5197" w:rsidRPr="00BF3008">
        <w:rPr>
          <w:i/>
          <w:iCs/>
          <w:shd w:val="clear" w:color="auto" w:fill="FFFFFF"/>
          <w:lang w:val="en-CA"/>
        </w:rPr>
        <w:t>10</w:t>
      </w:r>
      <w:r w:rsidR="44AC5197" w:rsidRPr="00BF3008">
        <w:rPr>
          <w:shd w:val="clear" w:color="auto" w:fill="FFFFFF"/>
          <w:lang w:val="en-CA"/>
        </w:rPr>
        <w:t xml:space="preserve">(2), </w:t>
      </w:r>
      <w:r w:rsidR="286EA977" w:rsidRPr="00BF3008">
        <w:rPr>
          <w:shd w:val="clear" w:color="auto" w:fill="FFFFFF"/>
          <w:lang w:val="en-CA"/>
        </w:rPr>
        <w:t>519</w:t>
      </w:r>
      <w:r w:rsidR="286EA977" w:rsidRPr="00BF3008">
        <w:t>–533</w:t>
      </w:r>
      <w:r w:rsidR="44AC5197" w:rsidRPr="00BF3008">
        <w:rPr>
          <w:shd w:val="clear" w:color="auto" w:fill="FFFFFF"/>
          <w:lang w:val="en-CA"/>
        </w:rPr>
        <w:t>.</w:t>
      </w:r>
      <w:r w:rsidR="3A63FBDF" w:rsidRPr="00BF3008">
        <w:rPr>
          <w:shd w:val="clear" w:color="auto" w:fill="FFFFFF"/>
          <w:lang w:val="en-CA"/>
        </w:rPr>
        <w:t xml:space="preserve"> </w:t>
      </w:r>
      <w:hyperlink r:id="rId19" w:history="1">
        <w:r w:rsidRPr="00BF3008">
          <w:rPr>
            <w:rStyle w:val="Lienhypertexte"/>
            <w:color w:val="0000FF"/>
            <w:shd w:val="clear" w:color="auto" w:fill="FFFFFF"/>
            <w:lang w:val="en-CA"/>
          </w:rPr>
          <w:t>https://doi.org/10.1177/21676968211058513</w:t>
        </w:r>
      </w:hyperlink>
    </w:p>
    <w:p w14:paraId="2EA0684B" w14:textId="191AE720" w:rsidR="009117C7" w:rsidRPr="00BF3008" w:rsidRDefault="009117C7" w:rsidP="24D3B8B5">
      <w:pPr>
        <w:pStyle w:val="Corpsdetexte"/>
        <w:spacing w:line="480" w:lineRule="auto"/>
        <w:ind w:left="720" w:hanging="720"/>
        <w:rPr>
          <w:lang w:val="fr-CA"/>
        </w:rPr>
      </w:pPr>
      <w:r w:rsidRPr="00BF3008">
        <w:rPr>
          <w:lang w:val="en-CA" w:eastAsia="fr-CA"/>
        </w:rPr>
        <w:t xml:space="preserve">Barnett, M., Maciel, I., &amp; Moore, J. (2021). “Coming out” as a virgin (or not): The disclosure of virginity status scale. </w:t>
      </w:r>
      <w:r w:rsidRPr="00BF3008">
        <w:rPr>
          <w:i/>
          <w:iCs/>
          <w:lang w:val="fr-CA" w:eastAsia="fr-CA"/>
        </w:rPr>
        <w:t>Sexuality &amp; Culture</w:t>
      </w:r>
      <w:r w:rsidRPr="00BF3008">
        <w:rPr>
          <w:lang w:val="fr-CA" w:eastAsia="fr-CA"/>
        </w:rPr>
        <w:t xml:space="preserve">, </w:t>
      </w:r>
      <w:r w:rsidR="01B7D93E" w:rsidRPr="00BF3008">
        <w:rPr>
          <w:i/>
          <w:iCs/>
          <w:lang w:val="fr-CA" w:eastAsia="fr-CA"/>
        </w:rPr>
        <w:t>25</w:t>
      </w:r>
      <w:r w:rsidR="01B7D93E" w:rsidRPr="00BF3008">
        <w:rPr>
          <w:lang w:val="fr-CA" w:eastAsia="fr-CA"/>
        </w:rPr>
        <w:t>(6), 2142</w:t>
      </w:r>
      <w:r w:rsidR="01B7D93E" w:rsidRPr="00BF3008">
        <w:rPr>
          <w:lang w:val="fr-CA"/>
        </w:rPr>
        <w:t>–</w:t>
      </w:r>
      <w:r w:rsidR="649F8D20" w:rsidRPr="00BF3008">
        <w:rPr>
          <w:lang w:val="fr-CA"/>
        </w:rPr>
        <w:t>2157</w:t>
      </w:r>
      <w:r w:rsidRPr="00BF3008">
        <w:rPr>
          <w:lang w:val="fr-CA" w:eastAsia="fr-CA"/>
        </w:rPr>
        <w:t xml:space="preserve">. </w:t>
      </w:r>
      <w:r w:rsidRPr="00BF3008">
        <w:fldChar w:fldCharType="begin"/>
      </w:r>
      <w:r w:rsidRPr="00BF3008">
        <w:rPr>
          <w:lang w:val="fr-CA"/>
        </w:rPr>
        <w:instrText>HYPERLINK "https://doi.org/10.1007/s12119-021-09869-y" \h</w:instrText>
      </w:r>
      <w:r w:rsidRPr="00BF3008">
        <w:fldChar w:fldCharType="separate"/>
      </w:r>
      <w:r w:rsidRPr="00BF3008">
        <w:rPr>
          <w:rStyle w:val="Lienhypertexte"/>
          <w:lang w:val="fr-CA" w:eastAsia="fr-CA"/>
        </w:rPr>
        <w:t>https://doi.org/10.1007/s12119-021-09869-y</w:t>
      </w:r>
      <w:r w:rsidRPr="00BF3008">
        <w:fldChar w:fldCharType="end"/>
      </w:r>
    </w:p>
    <w:p w14:paraId="5ACDE172" w14:textId="7040ACF9" w:rsidR="009117C7" w:rsidRPr="00BF3008" w:rsidRDefault="009117C7" w:rsidP="5A007598">
      <w:pPr>
        <w:pStyle w:val="Corpsdetexte"/>
        <w:spacing w:line="480" w:lineRule="auto"/>
        <w:ind w:left="720" w:hanging="720"/>
        <w:rPr>
          <w:lang w:val="fr-CA"/>
        </w:rPr>
      </w:pPr>
      <w:r w:rsidRPr="00BF3008">
        <w:rPr>
          <w:lang w:val="fr-CA"/>
        </w:rPr>
        <w:t xml:space="preserve">Bény, J. </w:t>
      </w:r>
      <w:r w:rsidR="3A63FBDF" w:rsidRPr="00BF3008">
        <w:rPr>
          <w:lang w:val="fr-CA"/>
        </w:rPr>
        <w:t>(2020)</w:t>
      </w:r>
      <w:r w:rsidR="64164759" w:rsidRPr="00BF3008">
        <w:rPr>
          <w:lang w:val="fr-CA"/>
        </w:rPr>
        <w:t xml:space="preserve">. </w:t>
      </w:r>
      <w:r w:rsidR="64164759" w:rsidRPr="00BF3008">
        <w:rPr>
          <w:i/>
          <w:iCs/>
          <w:lang w:val="fr-CA"/>
        </w:rPr>
        <w:t>Typologie des adultes émerge</w:t>
      </w:r>
      <w:r w:rsidR="018F5609" w:rsidRPr="00BF3008">
        <w:rPr>
          <w:i/>
          <w:iCs/>
          <w:lang w:val="fr-CA"/>
        </w:rPr>
        <w:t>nts vierges</w:t>
      </w:r>
      <w:r w:rsidR="046CF789" w:rsidRPr="00BF3008">
        <w:rPr>
          <w:lang w:val="fr-CA"/>
        </w:rPr>
        <w:t xml:space="preserve"> [</w:t>
      </w:r>
      <w:proofErr w:type="spellStart"/>
      <w:r w:rsidRPr="00BF3008">
        <w:rPr>
          <w:lang w:val="fr-CA"/>
        </w:rPr>
        <w:t>Master’s</w:t>
      </w:r>
      <w:proofErr w:type="spellEnd"/>
      <w:r w:rsidRPr="00BF3008">
        <w:rPr>
          <w:lang w:val="fr-CA"/>
        </w:rPr>
        <w:t xml:space="preserve"> </w:t>
      </w:r>
      <w:proofErr w:type="spellStart"/>
      <w:r w:rsidRPr="00BF3008">
        <w:rPr>
          <w:lang w:val="fr-CA"/>
        </w:rPr>
        <w:t>thesis</w:t>
      </w:r>
      <w:proofErr w:type="spellEnd"/>
      <w:r w:rsidR="046CF789" w:rsidRPr="00BF3008">
        <w:rPr>
          <w:lang w:val="fr-CA"/>
        </w:rPr>
        <w:t>, Université du Québec à</w:t>
      </w:r>
      <w:r w:rsidR="2EAC9A90" w:rsidRPr="00BF3008">
        <w:rPr>
          <w:lang w:val="fr-CA"/>
        </w:rPr>
        <w:t xml:space="preserve"> Montréal</w:t>
      </w:r>
      <w:r w:rsidR="046CF789" w:rsidRPr="00BF3008">
        <w:rPr>
          <w:lang w:val="fr-CA"/>
        </w:rPr>
        <w:t>]</w:t>
      </w:r>
      <w:r w:rsidR="68A30C06" w:rsidRPr="00BF3008">
        <w:rPr>
          <w:lang w:val="fr-CA"/>
        </w:rPr>
        <w:t>. Archipel UQ</w:t>
      </w:r>
      <w:r w:rsidR="00890C47" w:rsidRPr="00BF3008">
        <w:rPr>
          <w:lang w:val="fr-CA"/>
        </w:rPr>
        <w:t>A</w:t>
      </w:r>
      <w:r w:rsidR="68A30C06" w:rsidRPr="00BF3008">
        <w:rPr>
          <w:lang w:val="fr-CA"/>
        </w:rPr>
        <w:t>M</w:t>
      </w:r>
      <w:r w:rsidR="0DBEAFC1" w:rsidRPr="00BF3008">
        <w:rPr>
          <w:lang w:val="fr-CA"/>
        </w:rPr>
        <w:t xml:space="preserve">. </w:t>
      </w:r>
      <w:r w:rsidR="00E15AD1" w:rsidRPr="00BF3008">
        <w:fldChar w:fldCharType="begin"/>
      </w:r>
      <w:r w:rsidR="00E15AD1" w:rsidRPr="00BF3008">
        <w:rPr>
          <w:lang w:val="fr-CA"/>
        </w:rPr>
        <w:instrText>HYPERLINK "https://archipel.uqam.ca/13798/"</w:instrText>
      </w:r>
      <w:r w:rsidR="00E15AD1" w:rsidRPr="00BF3008">
        <w:fldChar w:fldCharType="separate"/>
      </w:r>
      <w:r w:rsidR="00E15AD1" w:rsidRPr="00BF3008">
        <w:rPr>
          <w:rStyle w:val="Lienhypertexte"/>
          <w:lang w:val="fr-CA"/>
        </w:rPr>
        <w:t>https://archipel.uqam.ca/13798/</w:t>
      </w:r>
      <w:r w:rsidR="00E15AD1" w:rsidRPr="00BF3008">
        <w:fldChar w:fldCharType="end"/>
      </w:r>
      <w:r w:rsidR="00E15AD1" w:rsidRPr="00BF3008">
        <w:rPr>
          <w:lang w:val="fr-CA"/>
        </w:rPr>
        <w:t xml:space="preserve"> </w:t>
      </w:r>
    </w:p>
    <w:p w14:paraId="274EAC98" w14:textId="1C789901" w:rsidR="009117C7" w:rsidRPr="00BF3008" w:rsidRDefault="009117C7" w:rsidP="009117C7">
      <w:pPr>
        <w:pStyle w:val="Corpsdetexte"/>
        <w:spacing w:line="480" w:lineRule="auto"/>
        <w:ind w:left="720" w:hanging="720"/>
        <w:rPr>
          <w:lang w:val="fr-CA"/>
        </w:rPr>
      </w:pPr>
      <w:r w:rsidRPr="00BF3008">
        <w:rPr>
          <w:lang w:val="fr-CA"/>
        </w:rPr>
        <w:t>Boislard, M. A</w:t>
      </w:r>
      <w:r w:rsidRPr="00BF3008">
        <w:rPr>
          <w:b/>
          <w:bCs/>
          <w:lang w:val="fr-CA"/>
        </w:rPr>
        <w:t xml:space="preserve">. </w:t>
      </w:r>
      <w:r w:rsidRPr="00BF3008">
        <w:rPr>
          <w:lang w:val="fr-CA"/>
        </w:rPr>
        <w:t xml:space="preserve">(2014). </w:t>
      </w:r>
      <w:r w:rsidR="4E10497B" w:rsidRPr="00BF3008">
        <w:rPr>
          <w:lang w:val="fr-CA"/>
        </w:rPr>
        <w:t>La sexualité</w:t>
      </w:r>
      <w:r w:rsidR="3A63FBDF" w:rsidRPr="00BF3008">
        <w:rPr>
          <w:lang w:val="fr-CA"/>
        </w:rPr>
        <w:t>.</w:t>
      </w:r>
      <w:r w:rsidRPr="00BF3008">
        <w:rPr>
          <w:lang w:val="fr-CA"/>
        </w:rPr>
        <w:t xml:space="preserve"> In M. Claes &amp; L. </w:t>
      </w:r>
      <w:proofErr w:type="spellStart"/>
      <w:r w:rsidRPr="00BF3008">
        <w:rPr>
          <w:lang w:val="fr-CA"/>
        </w:rPr>
        <w:t>Lannegrand</w:t>
      </w:r>
      <w:proofErr w:type="spellEnd"/>
      <w:r w:rsidRPr="00BF3008">
        <w:rPr>
          <w:lang w:val="fr-CA"/>
        </w:rPr>
        <w:t>-Willems (</w:t>
      </w:r>
      <w:proofErr w:type="spellStart"/>
      <w:r w:rsidRPr="00BF3008">
        <w:rPr>
          <w:lang w:val="fr-CA"/>
        </w:rPr>
        <w:t>Eds</w:t>
      </w:r>
      <w:proofErr w:type="spellEnd"/>
      <w:r w:rsidRPr="00BF3008">
        <w:rPr>
          <w:lang w:val="fr-CA"/>
        </w:rPr>
        <w:t xml:space="preserve">.), </w:t>
      </w:r>
      <w:r w:rsidR="1CD3D3D6" w:rsidRPr="00BF3008">
        <w:rPr>
          <w:i/>
          <w:lang w:val="fr-CA"/>
        </w:rPr>
        <w:t>La psychologie de l’adolescence</w:t>
      </w:r>
      <w:r w:rsidR="1CD3D3D6" w:rsidRPr="00BF3008">
        <w:rPr>
          <w:lang w:val="fr-CA"/>
        </w:rPr>
        <w:t xml:space="preserve"> </w:t>
      </w:r>
      <w:r w:rsidR="7F154789" w:rsidRPr="00BF3008">
        <w:rPr>
          <w:lang w:val="fr-CA"/>
        </w:rPr>
        <w:t>(pp. 129</w:t>
      </w:r>
      <w:r w:rsidR="720AF8E6" w:rsidRPr="00BF3008">
        <w:rPr>
          <w:lang w:val="fr-CA"/>
        </w:rPr>
        <w:t xml:space="preserve">–154). </w:t>
      </w:r>
      <w:r w:rsidR="009A5848" w:rsidRPr="00BF3008">
        <w:rPr>
          <w:lang w:val="fr-CA"/>
        </w:rPr>
        <w:t xml:space="preserve">Montreal, Canada : </w:t>
      </w:r>
      <w:r w:rsidR="720AF8E6" w:rsidRPr="00BF3008">
        <w:rPr>
          <w:lang w:val="fr-CA"/>
        </w:rPr>
        <w:t>Les Presses de l'Université de Montréal.</w:t>
      </w:r>
      <w:r w:rsidR="206F8CC8" w:rsidRPr="00BF3008">
        <w:rPr>
          <w:lang w:val="fr-CA"/>
        </w:rPr>
        <w:t xml:space="preserve"> </w:t>
      </w:r>
      <w:r w:rsidR="00E15AD1" w:rsidRPr="00BF3008">
        <w:fldChar w:fldCharType="begin"/>
      </w:r>
      <w:r w:rsidR="00E15AD1" w:rsidRPr="00BF3008">
        <w:rPr>
          <w:lang w:val="fr-CA"/>
        </w:rPr>
        <w:instrText>HYPERLINK "http://www.jstor.org/stable/j.ctv69sxqg.7"</w:instrText>
      </w:r>
      <w:r w:rsidR="00E15AD1" w:rsidRPr="00BF3008">
        <w:fldChar w:fldCharType="separate"/>
      </w:r>
      <w:r w:rsidR="00E15AD1" w:rsidRPr="00BF3008">
        <w:rPr>
          <w:rStyle w:val="Lienhypertexte"/>
          <w:lang w:val="fr-CA"/>
        </w:rPr>
        <w:t>http://www.jstor.org/stable/j.ctv69sxqg.7</w:t>
      </w:r>
      <w:r w:rsidR="00E15AD1" w:rsidRPr="00BF3008">
        <w:fldChar w:fldCharType="end"/>
      </w:r>
      <w:r w:rsidR="00E15AD1" w:rsidRPr="00BF3008">
        <w:rPr>
          <w:lang w:val="fr-CA"/>
        </w:rPr>
        <w:t xml:space="preserve"> </w:t>
      </w:r>
    </w:p>
    <w:p w14:paraId="103FFAAB" w14:textId="0F625F1D" w:rsidR="009117C7" w:rsidRPr="00BF3008" w:rsidRDefault="009117C7" w:rsidP="009117C7">
      <w:pPr>
        <w:pStyle w:val="Corpsdetexte"/>
        <w:spacing w:line="480" w:lineRule="auto"/>
        <w:ind w:left="720" w:hanging="720"/>
        <w:rPr>
          <w:lang w:val="fr-CA"/>
        </w:rPr>
      </w:pPr>
      <w:r w:rsidRPr="00BF3008">
        <w:rPr>
          <w:lang w:val="fr-CA"/>
        </w:rPr>
        <w:t>Boislard,</w:t>
      </w:r>
      <w:r w:rsidRPr="00BF3008">
        <w:rPr>
          <w:spacing w:val="1"/>
          <w:lang w:val="fr-CA"/>
        </w:rPr>
        <w:t xml:space="preserve"> </w:t>
      </w:r>
      <w:r w:rsidRPr="00BF3008">
        <w:rPr>
          <w:lang w:val="fr-CA"/>
        </w:rPr>
        <w:t>M. A.,</w:t>
      </w:r>
      <w:r w:rsidRPr="00BF3008">
        <w:rPr>
          <w:spacing w:val="1"/>
          <w:lang w:val="fr-CA"/>
        </w:rPr>
        <w:t xml:space="preserve"> </w:t>
      </w:r>
      <w:r w:rsidRPr="00BF3008">
        <w:rPr>
          <w:lang w:val="fr-CA"/>
        </w:rPr>
        <w:t>Boisvert.</w:t>
      </w:r>
      <w:r w:rsidRPr="00BF3008">
        <w:rPr>
          <w:spacing w:val="-4"/>
          <w:lang w:val="fr-CA"/>
        </w:rPr>
        <w:t xml:space="preserve"> </w:t>
      </w:r>
      <w:r w:rsidRPr="00BF3008">
        <w:rPr>
          <w:lang w:val="fr-CA"/>
        </w:rPr>
        <w:t>S.,</w:t>
      </w:r>
      <w:r w:rsidRPr="00BF3008">
        <w:rPr>
          <w:spacing w:val="1"/>
          <w:lang w:val="fr-CA"/>
        </w:rPr>
        <w:t xml:space="preserve"> </w:t>
      </w:r>
      <w:r w:rsidRPr="00BF3008">
        <w:rPr>
          <w:lang w:val="fr-CA"/>
        </w:rPr>
        <w:t>Dion,</w:t>
      </w:r>
      <w:r w:rsidRPr="00BF3008">
        <w:rPr>
          <w:spacing w:val="1"/>
          <w:lang w:val="fr-CA"/>
        </w:rPr>
        <w:t xml:space="preserve"> </w:t>
      </w:r>
      <w:r w:rsidRPr="00BF3008">
        <w:rPr>
          <w:lang w:val="fr-CA"/>
        </w:rPr>
        <w:t>L.,</w:t>
      </w:r>
      <w:r w:rsidRPr="00BF3008">
        <w:rPr>
          <w:spacing w:val="1"/>
          <w:lang w:val="fr-CA"/>
        </w:rPr>
        <w:t xml:space="preserve"> </w:t>
      </w:r>
      <w:r w:rsidRPr="00BF3008">
        <w:rPr>
          <w:lang w:val="fr-CA"/>
        </w:rPr>
        <w:t>Millette,</w:t>
      </w:r>
      <w:r w:rsidRPr="00BF3008">
        <w:rPr>
          <w:spacing w:val="-4"/>
          <w:lang w:val="fr-CA"/>
        </w:rPr>
        <w:t xml:space="preserve"> </w:t>
      </w:r>
      <w:r w:rsidRPr="00BF3008">
        <w:rPr>
          <w:lang w:val="fr-CA"/>
        </w:rPr>
        <w:t>M.,</w:t>
      </w:r>
      <w:r w:rsidRPr="00BF3008">
        <w:rPr>
          <w:spacing w:val="1"/>
          <w:lang w:val="fr-CA"/>
        </w:rPr>
        <w:t xml:space="preserve"> </w:t>
      </w:r>
      <w:r w:rsidRPr="00BF3008">
        <w:rPr>
          <w:lang w:val="fr-CA"/>
        </w:rPr>
        <w:t>Lavigne.</w:t>
      </w:r>
      <w:r w:rsidRPr="00BF3008">
        <w:rPr>
          <w:spacing w:val="9"/>
          <w:lang w:val="fr-CA"/>
        </w:rPr>
        <w:t xml:space="preserve"> </w:t>
      </w:r>
      <w:r w:rsidRPr="00BF3008">
        <w:t>J.</w:t>
      </w:r>
      <w:r w:rsidRPr="00BF3008">
        <w:rPr>
          <w:spacing w:val="1"/>
        </w:rPr>
        <w:t xml:space="preserve"> </w:t>
      </w:r>
      <w:r w:rsidRPr="00BF3008">
        <w:t>(2022).</w:t>
      </w:r>
      <w:r w:rsidRPr="00BF3008">
        <w:rPr>
          <w:spacing w:val="3"/>
        </w:rPr>
        <w:t xml:space="preserve"> </w:t>
      </w:r>
      <w:r w:rsidRPr="00BF3008">
        <w:t>Sexually</w:t>
      </w:r>
      <w:r w:rsidRPr="00BF3008">
        <w:rPr>
          <w:spacing w:val="1"/>
        </w:rPr>
        <w:t xml:space="preserve"> </w:t>
      </w:r>
      <w:r w:rsidRPr="00BF3008">
        <w:t xml:space="preserve">inexperienced emerging adults' representations in audiovisual fictions. </w:t>
      </w:r>
      <w:r w:rsidRPr="00BF3008">
        <w:rPr>
          <w:i/>
          <w:iCs/>
          <w:lang w:val="fr-CA"/>
        </w:rPr>
        <w:t>Sexuality</w:t>
      </w:r>
      <w:r w:rsidR="00E15AD1" w:rsidRPr="00BF3008">
        <w:rPr>
          <w:i/>
          <w:iCs/>
          <w:lang w:val="fr-CA"/>
        </w:rPr>
        <w:t xml:space="preserve"> &amp; </w:t>
      </w:r>
      <w:r w:rsidRPr="00BF3008">
        <w:rPr>
          <w:i/>
          <w:iCs/>
          <w:lang w:val="fr-CA"/>
        </w:rPr>
        <w:t>Culture</w:t>
      </w:r>
      <w:r w:rsidRPr="00BF3008">
        <w:rPr>
          <w:lang w:val="fr-CA"/>
        </w:rPr>
        <w:t>,</w:t>
      </w:r>
      <w:r w:rsidRPr="00BF3008">
        <w:rPr>
          <w:i/>
          <w:lang w:val="fr-CA"/>
        </w:rPr>
        <w:t xml:space="preserve"> 26</w:t>
      </w:r>
      <w:r w:rsidR="5F533452" w:rsidRPr="00BF3008">
        <w:rPr>
          <w:lang w:val="fr-CA"/>
        </w:rPr>
        <w:t>(3)</w:t>
      </w:r>
      <w:r w:rsidR="3A63FBDF" w:rsidRPr="00BF3008">
        <w:rPr>
          <w:lang w:val="fr-CA"/>
        </w:rPr>
        <w:t>, 1031</w:t>
      </w:r>
      <w:r w:rsidR="1B07D359" w:rsidRPr="00BF3008">
        <w:rPr>
          <w:lang w:val="fr-CA"/>
        </w:rPr>
        <w:t>–</w:t>
      </w:r>
      <w:r w:rsidR="3A63FBDF" w:rsidRPr="00BF3008">
        <w:rPr>
          <w:lang w:val="fr-CA"/>
        </w:rPr>
        <w:t xml:space="preserve">1059. </w:t>
      </w:r>
    </w:p>
    <w:p w14:paraId="0180357C" w14:textId="5969E62A" w:rsidR="009117C7" w:rsidRPr="00BF3008" w:rsidRDefault="009117C7" w:rsidP="009117C7">
      <w:pPr>
        <w:pStyle w:val="Corpsdetexte"/>
        <w:spacing w:line="480" w:lineRule="auto"/>
        <w:ind w:left="720" w:hanging="720"/>
      </w:pPr>
      <w:r w:rsidRPr="00BF3008">
        <w:rPr>
          <w:lang w:val="fr-CA"/>
        </w:rPr>
        <w:lastRenderedPageBreak/>
        <w:t xml:space="preserve">Boislard, M. A., Van De Bongardt, D., &amp; Blais, M. (2016). </w:t>
      </w:r>
      <w:r w:rsidRPr="00BF3008">
        <w:t>Sexuality (and lack thereof) in</w:t>
      </w:r>
      <w:r w:rsidRPr="00BF3008">
        <w:rPr>
          <w:spacing w:val="1"/>
        </w:rPr>
        <w:t xml:space="preserve"> </w:t>
      </w:r>
      <w:r w:rsidRPr="00BF3008">
        <w:t xml:space="preserve">adolescence and early adulthood: A review of the literature. </w:t>
      </w:r>
      <w:r w:rsidRPr="00BF3008">
        <w:rPr>
          <w:i/>
        </w:rPr>
        <w:t>Behavioral Sciences</w:t>
      </w:r>
      <w:r w:rsidRPr="00BF3008">
        <w:t xml:space="preserve">, </w:t>
      </w:r>
      <w:r w:rsidRPr="00BF3008">
        <w:rPr>
          <w:i/>
        </w:rPr>
        <w:t>6</w:t>
      </w:r>
      <w:r w:rsidRPr="00BF3008">
        <w:t>(1</w:t>
      </w:r>
      <w:r w:rsidR="3A63FBDF" w:rsidRPr="00BF3008">
        <w:t>)</w:t>
      </w:r>
      <w:r w:rsidR="2AB6FEED" w:rsidRPr="00BF3008">
        <w:t>, 1</w:t>
      </w:r>
      <w:r w:rsidR="2AB6FEED" w:rsidRPr="00BF3008">
        <w:rPr>
          <w:lang w:val="en-CA"/>
        </w:rPr>
        <w:t xml:space="preserve">– </w:t>
      </w:r>
      <w:r w:rsidR="2AB6FEED" w:rsidRPr="00BF3008">
        <w:t>8</w:t>
      </w:r>
      <w:r w:rsidR="3A63FBDF" w:rsidRPr="00BF3008">
        <w:t>.</w:t>
      </w:r>
      <w:r w:rsidR="478EF929" w:rsidRPr="00BF3008">
        <w:t xml:space="preserve"> </w:t>
      </w:r>
      <w:hyperlink r:id="rId20" w:history="1">
        <w:r w:rsidR="00E15AD1" w:rsidRPr="00BF3008">
          <w:rPr>
            <w:rStyle w:val="Lienhypertexte"/>
          </w:rPr>
          <w:t>https://doi.org/10.3390/bs6010008</w:t>
        </w:r>
      </w:hyperlink>
      <w:r w:rsidR="00E15AD1" w:rsidRPr="00BF3008">
        <w:t xml:space="preserve"> </w:t>
      </w:r>
    </w:p>
    <w:p w14:paraId="2E9094D7" w14:textId="64220D24" w:rsidR="009117C7" w:rsidRPr="00BF3008" w:rsidRDefault="009117C7" w:rsidP="24D3B8B5">
      <w:pPr>
        <w:pStyle w:val="Corpsdetexte"/>
        <w:spacing w:line="480" w:lineRule="auto"/>
        <w:ind w:left="720" w:hanging="720"/>
      </w:pPr>
      <w:r w:rsidRPr="00BF3008">
        <w:rPr>
          <w:shd w:val="clear" w:color="auto" w:fill="FFFFFF"/>
        </w:rPr>
        <w:t>Börzsei, L. K. (2013). Makes a meme instead. </w:t>
      </w:r>
      <w:r w:rsidRPr="00BF3008">
        <w:rPr>
          <w:i/>
          <w:iCs/>
          <w:shd w:val="clear" w:color="auto" w:fill="FFFFFF"/>
        </w:rPr>
        <w:t>The Selected Works of Linda Börzsei</w:t>
      </w:r>
      <w:r w:rsidRPr="00BF3008">
        <w:rPr>
          <w:shd w:val="clear" w:color="auto" w:fill="FFFFFF"/>
        </w:rPr>
        <w:t>, 1</w:t>
      </w:r>
      <w:r w:rsidR="0E841687" w:rsidRPr="00BF3008">
        <w:rPr>
          <w:lang w:val="en-CA"/>
        </w:rPr>
        <w:t>–</w:t>
      </w:r>
      <w:r w:rsidRPr="00BF3008">
        <w:rPr>
          <w:shd w:val="clear" w:color="auto" w:fill="FFFFFF"/>
        </w:rPr>
        <w:t>28.</w:t>
      </w:r>
    </w:p>
    <w:p w14:paraId="7BAAB7D2" w14:textId="491B3A3D" w:rsidR="009117C7" w:rsidRPr="00BF3008" w:rsidRDefault="009117C7" w:rsidP="24D3B8B5">
      <w:pPr>
        <w:pStyle w:val="Corpsdetexte"/>
        <w:spacing w:line="480" w:lineRule="auto"/>
        <w:ind w:left="720" w:hanging="720"/>
      </w:pPr>
      <w:r w:rsidRPr="00BF3008">
        <w:t>Caron,</w:t>
      </w:r>
      <w:r w:rsidRPr="00BF3008">
        <w:rPr>
          <w:spacing w:val="2"/>
        </w:rPr>
        <w:t xml:space="preserve"> </w:t>
      </w:r>
      <w:r w:rsidRPr="00BF3008">
        <w:t>S.</w:t>
      </w:r>
      <w:r w:rsidRPr="00BF3008">
        <w:rPr>
          <w:spacing w:val="2"/>
        </w:rPr>
        <w:t xml:space="preserve"> </w:t>
      </w:r>
      <w:r w:rsidRPr="00BF3008">
        <w:t>L.,</w:t>
      </w:r>
      <w:r w:rsidRPr="00BF3008">
        <w:rPr>
          <w:spacing w:val="-2"/>
        </w:rPr>
        <w:t xml:space="preserve"> </w:t>
      </w:r>
      <w:r w:rsidRPr="00BF3008">
        <w:t>&amp;</w:t>
      </w:r>
      <w:r w:rsidRPr="00BF3008">
        <w:rPr>
          <w:spacing w:val="-4"/>
        </w:rPr>
        <w:t xml:space="preserve"> </w:t>
      </w:r>
      <w:r w:rsidRPr="00BF3008">
        <w:t>Hinman,</w:t>
      </w:r>
      <w:r w:rsidRPr="00BF3008">
        <w:rPr>
          <w:spacing w:val="2"/>
        </w:rPr>
        <w:t xml:space="preserve"> </w:t>
      </w:r>
      <w:r w:rsidRPr="00BF3008">
        <w:t>S.</w:t>
      </w:r>
      <w:r w:rsidRPr="00BF3008">
        <w:rPr>
          <w:spacing w:val="3"/>
        </w:rPr>
        <w:t xml:space="preserve"> </w:t>
      </w:r>
      <w:r w:rsidRPr="00BF3008">
        <w:t>P.</w:t>
      </w:r>
      <w:r w:rsidRPr="00BF3008">
        <w:rPr>
          <w:spacing w:val="-3"/>
        </w:rPr>
        <w:t xml:space="preserve"> </w:t>
      </w:r>
      <w:r w:rsidRPr="00BF3008">
        <w:t>(2013).</w:t>
      </w:r>
      <w:r w:rsidRPr="00BF3008">
        <w:rPr>
          <w:spacing w:val="-2"/>
        </w:rPr>
        <w:t xml:space="preserve"> </w:t>
      </w:r>
      <w:r w:rsidRPr="00BF3008">
        <w:t>"I</w:t>
      </w:r>
      <w:r w:rsidRPr="00BF3008">
        <w:rPr>
          <w:spacing w:val="-3"/>
        </w:rPr>
        <w:t xml:space="preserve"> </w:t>
      </w:r>
      <w:r w:rsidRPr="00BF3008">
        <w:t>took</w:t>
      </w:r>
      <w:r w:rsidRPr="00BF3008">
        <w:rPr>
          <w:spacing w:val="-4"/>
        </w:rPr>
        <w:t xml:space="preserve"> </w:t>
      </w:r>
      <w:r w:rsidRPr="00BF3008">
        <w:t>his</w:t>
      </w:r>
      <w:r w:rsidRPr="00BF3008">
        <w:rPr>
          <w:spacing w:val="-1"/>
        </w:rPr>
        <w:t xml:space="preserve"> </w:t>
      </w:r>
      <w:r w:rsidRPr="00BF3008">
        <w:t>v-card": An</w:t>
      </w:r>
      <w:r w:rsidRPr="00BF3008">
        <w:rPr>
          <w:spacing w:val="-5"/>
        </w:rPr>
        <w:t xml:space="preserve"> </w:t>
      </w:r>
      <w:r w:rsidRPr="00BF3008">
        <w:t>exploratory</w:t>
      </w:r>
      <w:r w:rsidRPr="00BF3008">
        <w:rPr>
          <w:spacing w:val="-10"/>
        </w:rPr>
        <w:t xml:space="preserve"> </w:t>
      </w:r>
      <w:r w:rsidRPr="00BF3008">
        <w:t>analysis</w:t>
      </w:r>
      <w:r w:rsidRPr="00BF3008">
        <w:rPr>
          <w:spacing w:val="-1"/>
        </w:rPr>
        <w:t xml:space="preserve"> </w:t>
      </w:r>
      <w:r w:rsidRPr="00BF3008">
        <w:t>of</w:t>
      </w:r>
      <w:r w:rsidRPr="00BF3008">
        <w:rPr>
          <w:spacing w:val="-7"/>
        </w:rPr>
        <w:t xml:space="preserve"> college </w:t>
      </w:r>
      <w:r w:rsidRPr="00BF3008">
        <w:t>student</w:t>
      </w:r>
      <w:r w:rsidRPr="00BF3008">
        <w:rPr>
          <w:spacing w:val="3"/>
        </w:rPr>
        <w:t xml:space="preserve"> </w:t>
      </w:r>
      <w:r w:rsidRPr="00BF3008">
        <w:t>stories involving</w:t>
      </w:r>
      <w:r w:rsidRPr="00BF3008">
        <w:rPr>
          <w:spacing w:val="3"/>
        </w:rPr>
        <w:t xml:space="preserve"> </w:t>
      </w:r>
      <w:r w:rsidRPr="00BF3008">
        <w:t>male</w:t>
      </w:r>
      <w:r w:rsidRPr="00BF3008">
        <w:rPr>
          <w:spacing w:val="2"/>
        </w:rPr>
        <w:t xml:space="preserve"> </w:t>
      </w:r>
      <w:r w:rsidRPr="00BF3008">
        <w:t>virginity</w:t>
      </w:r>
      <w:r w:rsidRPr="00BF3008">
        <w:rPr>
          <w:spacing w:val="-6"/>
        </w:rPr>
        <w:t xml:space="preserve"> </w:t>
      </w:r>
      <w:r w:rsidRPr="00BF3008">
        <w:t>loss.</w:t>
      </w:r>
      <w:r w:rsidRPr="00BF3008">
        <w:rPr>
          <w:spacing w:val="6"/>
        </w:rPr>
        <w:t xml:space="preserve"> </w:t>
      </w:r>
      <w:r w:rsidRPr="00BF3008">
        <w:rPr>
          <w:i/>
          <w:iCs/>
        </w:rPr>
        <w:t>Sexuality</w:t>
      </w:r>
      <w:r w:rsidRPr="00BF3008">
        <w:rPr>
          <w:i/>
          <w:iCs/>
          <w:spacing w:val="3"/>
        </w:rPr>
        <w:t xml:space="preserve"> </w:t>
      </w:r>
      <w:r w:rsidRPr="00BF3008">
        <w:rPr>
          <w:i/>
          <w:iCs/>
        </w:rPr>
        <w:t>&amp;</w:t>
      </w:r>
      <w:r w:rsidRPr="00BF3008">
        <w:rPr>
          <w:i/>
          <w:iCs/>
          <w:spacing w:val="-15"/>
        </w:rPr>
        <w:t xml:space="preserve"> </w:t>
      </w:r>
      <w:r w:rsidRPr="00BF3008">
        <w:rPr>
          <w:i/>
          <w:iCs/>
        </w:rPr>
        <w:t>Culture</w:t>
      </w:r>
      <w:r w:rsidRPr="00BF3008">
        <w:t>,</w:t>
      </w:r>
      <w:r w:rsidRPr="00BF3008">
        <w:rPr>
          <w:spacing w:val="1"/>
        </w:rPr>
        <w:t xml:space="preserve"> </w:t>
      </w:r>
      <w:r w:rsidRPr="00BF3008">
        <w:rPr>
          <w:i/>
          <w:iCs/>
        </w:rPr>
        <w:t>17</w:t>
      </w:r>
      <w:r w:rsidRPr="00BF3008">
        <w:t>(4),</w:t>
      </w:r>
      <w:r w:rsidRPr="00BF3008">
        <w:rPr>
          <w:spacing w:val="1"/>
        </w:rPr>
        <w:t xml:space="preserve"> </w:t>
      </w:r>
      <w:r w:rsidRPr="00BF3008">
        <w:t>525</w:t>
      </w:r>
      <w:r w:rsidR="1A9F908E" w:rsidRPr="00BF3008">
        <w:rPr>
          <w:lang w:val="en-CA"/>
        </w:rPr>
        <w:t>–</w:t>
      </w:r>
      <w:r w:rsidRPr="00BF3008">
        <w:t xml:space="preserve">539. </w:t>
      </w:r>
      <w:hyperlink r:id="rId21" w:history="1">
        <w:r w:rsidR="00B753DE" w:rsidRPr="00BF3008">
          <w:rPr>
            <w:rStyle w:val="Lienhypertexte"/>
          </w:rPr>
          <w:t>https://doi.org/10.1007/s12119-012-9158-x</w:t>
        </w:r>
      </w:hyperlink>
      <w:r w:rsidR="00B753DE" w:rsidRPr="00BF3008">
        <w:t xml:space="preserve"> </w:t>
      </w:r>
    </w:p>
    <w:p w14:paraId="5F5AF613" w14:textId="1E20BCAD" w:rsidR="009117C7" w:rsidRPr="00BF3008" w:rsidRDefault="009117C7" w:rsidP="24D3B8B5">
      <w:pPr>
        <w:pStyle w:val="Corpsdetexte"/>
        <w:spacing w:line="480" w:lineRule="auto"/>
        <w:ind w:left="720" w:hanging="720"/>
        <w:rPr>
          <w:rStyle w:val="Lienhypertexte"/>
        </w:rPr>
      </w:pPr>
      <w:r w:rsidRPr="00BF3008">
        <w:t>Carpenter, L. M.</w:t>
      </w:r>
      <w:r w:rsidRPr="00BF3008">
        <w:rPr>
          <w:spacing w:val="-4"/>
        </w:rPr>
        <w:t xml:space="preserve"> </w:t>
      </w:r>
      <w:r w:rsidRPr="00BF3008">
        <w:t>(2002).</w:t>
      </w:r>
      <w:r w:rsidRPr="00BF3008">
        <w:rPr>
          <w:spacing w:val="-5"/>
        </w:rPr>
        <w:t xml:space="preserve"> </w:t>
      </w:r>
      <w:r w:rsidRPr="00BF3008">
        <w:t>Gender and</w:t>
      </w:r>
      <w:r w:rsidRPr="00BF3008">
        <w:rPr>
          <w:spacing w:val="-2"/>
        </w:rPr>
        <w:t xml:space="preserve"> </w:t>
      </w:r>
      <w:r w:rsidRPr="00BF3008">
        <w:t>the</w:t>
      </w:r>
      <w:r w:rsidRPr="00BF3008">
        <w:rPr>
          <w:spacing w:val="2"/>
        </w:rPr>
        <w:t xml:space="preserve"> </w:t>
      </w:r>
      <w:r w:rsidRPr="00BF3008">
        <w:t>meaning</w:t>
      </w:r>
      <w:r w:rsidRPr="00BF3008">
        <w:rPr>
          <w:spacing w:val="3"/>
        </w:rPr>
        <w:t xml:space="preserve"> </w:t>
      </w:r>
      <w:r w:rsidRPr="00BF3008">
        <w:t>and</w:t>
      </w:r>
      <w:r w:rsidRPr="00BF3008">
        <w:rPr>
          <w:spacing w:val="-2"/>
        </w:rPr>
        <w:t xml:space="preserve"> </w:t>
      </w:r>
      <w:r w:rsidRPr="00BF3008">
        <w:t>experience</w:t>
      </w:r>
      <w:r w:rsidRPr="00BF3008">
        <w:rPr>
          <w:spacing w:val="-2"/>
        </w:rPr>
        <w:t xml:space="preserve"> </w:t>
      </w:r>
      <w:r w:rsidRPr="00BF3008">
        <w:t>of</w:t>
      </w:r>
      <w:r w:rsidRPr="00BF3008">
        <w:rPr>
          <w:spacing w:val="-5"/>
        </w:rPr>
        <w:t xml:space="preserve"> </w:t>
      </w:r>
      <w:r w:rsidRPr="00BF3008">
        <w:t>virginity</w:t>
      </w:r>
      <w:r w:rsidRPr="00BF3008">
        <w:rPr>
          <w:spacing w:val="-6"/>
        </w:rPr>
        <w:t xml:space="preserve"> </w:t>
      </w:r>
      <w:r w:rsidRPr="00BF3008">
        <w:t>loss in</w:t>
      </w:r>
      <w:r w:rsidRPr="00BF3008">
        <w:rPr>
          <w:spacing w:val="-6"/>
        </w:rPr>
        <w:t xml:space="preserve"> </w:t>
      </w:r>
      <w:r w:rsidRPr="00BF3008">
        <w:t>the</w:t>
      </w:r>
      <w:r w:rsidRPr="00BF3008">
        <w:rPr>
          <w:spacing w:val="-57"/>
        </w:rPr>
        <w:t xml:space="preserve"> </w:t>
      </w:r>
      <w:r w:rsidRPr="00BF3008">
        <w:t xml:space="preserve">contemporary United States. </w:t>
      </w:r>
      <w:r w:rsidRPr="00BF3008">
        <w:rPr>
          <w:i/>
          <w:iCs/>
        </w:rPr>
        <w:t>Gender &amp; Society</w:t>
      </w:r>
      <w:r w:rsidRPr="00BF3008">
        <w:t xml:space="preserve">, </w:t>
      </w:r>
      <w:r w:rsidRPr="00BF3008">
        <w:rPr>
          <w:i/>
          <w:iCs/>
        </w:rPr>
        <w:t>16</w:t>
      </w:r>
      <w:r w:rsidRPr="00BF3008">
        <w:t>(3), 345</w:t>
      </w:r>
      <w:r w:rsidR="1C9CA61A" w:rsidRPr="00BF3008">
        <w:rPr>
          <w:lang w:val="en-CA"/>
        </w:rPr>
        <w:t>–</w:t>
      </w:r>
      <w:r w:rsidRPr="00BF3008">
        <w:t>365.</w:t>
      </w:r>
      <w:r w:rsidRPr="00BF3008">
        <w:rPr>
          <w:spacing w:val="1"/>
        </w:rPr>
        <w:t xml:space="preserve"> </w:t>
      </w:r>
      <w:hyperlink r:id="rId22" w:history="1">
        <w:r w:rsidRPr="00BF3008">
          <w:rPr>
            <w:rStyle w:val="Lienhypertexte"/>
          </w:rPr>
          <w:t>https://doi.org/10.1177/0891243202016003005</w:t>
        </w:r>
      </w:hyperlink>
      <w:r w:rsidRPr="00BF3008">
        <w:rPr>
          <w:rStyle w:val="Lienhypertexte"/>
        </w:rPr>
        <w:t xml:space="preserve"> </w:t>
      </w:r>
    </w:p>
    <w:p w14:paraId="3F9F2605" w14:textId="5A8968DB" w:rsidR="009117C7" w:rsidRPr="00BF3008" w:rsidRDefault="009117C7" w:rsidP="5A007598">
      <w:pPr>
        <w:pStyle w:val="Corpsdetexte"/>
        <w:spacing w:line="480" w:lineRule="auto"/>
        <w:ind w:left="720" w:hanging="720"/>
        <w:rPr>
          <w:rStyle w:val="Lienhypertexte"/>
        </w:rPr>
      </w:pPr>
      <w:r w:rsidRPr="00BF3008">
        <w:t>Carpenter, L.</w:t>
      </w:r>
      <w:r w:rsidRPr="00BF3008">
        <w:rPr>
          <w:spacing w:val="1"/>
        </w:rPr>
        <w:t xml:space="preserve"> </w:t>
      </w:r>
      <w:r w:rsidRPr="00BF3008">
        <w:t>M.</w:t>
      </w:r>
      <w:r w:rsidRPr="00BF3008">
        <w:rPr>
          <w:spacing w:val="-4"/>
        </w:rPr>
        <w:t xml:space="preserve"> </w:t>
      </w:r>
      <w:r w:rsidRPr="00BF3008">
        <w:t>(2001).</w:t>
      </w:r>
      <w:r w:rsidRPr="00BF3008">
        <w:rPr>
          <w:spacing w:val="-4"/>
        </w:rPr>
        <w:t xml:space="preserve"> </w:t>
      </w:r>
      <w:r w:rsidRPr="00BF3008">
        <w:t>The</w:t>
      </w:r>
      <w:r w:rsidRPr="00BF3008">
        <w:rPr>
          <w:spacing w:val="-2"/>
        </w:rPr>
        <w:t xml:space="preserve"> </w:t>
      </w:r>
      <w:r w:rsidRPr="00BF3008">
        <w:t>ambiguity</w:t>
      </w:r>
      <w:r w:rsidRPr="00BF3008">
        <w:rPr>
          <w:spacing w:val="-11"/>
        </w:rPr>
        <w:t xml:space="preserve"> </w:t>
      </w:r>
      <w:r w:rsidRPr="00BF3008">
        <w:t>of</w:t>
      </w:r>
      <w:r w:rsidRPr="00BF3008">
        <w:rPr>
          <w:spacing w:val="-8"/>
        </w:rPr>
        <w:t xml:space="preserve"> </w:t>
      </w:r>
      <w:r w:rsidRPr="00BF3008">
        <w:t>"having</w:t>
      </w:r>
      <w:r w:rsidRPr="00BF3008">
        <w:rPr>
          <w:spacing w:val="2"/>
        </w:rPr>
        <w:t xml:space="preserve"> </w:t>
      </w:r>
      <w:r w:rsidRPr="00BF3008">
        <w:t>sex":</w:t>
      </w:r>
      <w:r w:rsidRPr="00BF3008">
        <w:rPr>
          <w:spacing w:val="-1"/>
        </w:rPr>
        <w:t xml:space="preserve"> </w:t>
      </w:r>
      <w:r w:rsidRPr="00BF3008">
        <w:t>The</w:t>
      </w:r>
      <w:r w:rsidRPr="00BF3008">
        <w:rPr>
          <w:spacing w:val="-2"/>
        </w:rPr>
        <w:t xml:space="preserve"> </w:t>
      </w:r>
      <w:r w:rsidRPr="00BF3008">
        <w:t>subjective</w:t>
      </w:r>
      <w:r w:rsidRPr="00BF3008">
        <w:rPr>
          <w:spacing w:val="-2"/>
        </w:rPr>
        <w:t xml:space="preserve"> </w:t>
      </w:r>
      <w:r w:rsidRPr="00BF3008">
        <w:t>experience</w:t>
      </w:r>
      <w:r w:rsidRPr="00BF3008">
        <w:rPr>
          <w:spacing w:val="-2"/>
        </w:rPr>
        <w:t xml:space="preserve"> </w:t>
      </w:r>
      <w:r w:rsidRPr="00BF3008">
        <w:t>of</w:t>
      </w:r>
      <w:r w:rsidRPr="00BF3008">
        <w:rPr>
          <w:spacing w:val="-9"/>
        </w:rPr>
        <w:t xml:space="preserve"> </w:t>
      </w:r>
      <w:r w:rsidRPr="00BF3008">
        <w:t>virginity</w:t>
      </w:r>
      <w:r w:rsidRPr="00BF3008">
        <w:rPr>
          <w:spacing w:val="-57"/>
        </w:rPr>
        <w:t xml:space="preserve"> </w:t>
      </w:r>
      <w:r w:rsidRPr="00BF3008">
        <w:t>loss</w:t>
      </w:r>
      <w:r w:rsidRPr="00BF3008">
        <w:rPr>
          <w:spacing w:val="3"/>
        </w:rPr>
        <w:t xml:space="preserve"> </w:t>
      </w:r>
      <w:r w:rsidRPr="00BF3008">
        <w:t>in</w:t>
      </w:r>
      <w:r w:rsidRPr="00BF3008">
        <w:rPr>
          <w:spacing w:val="-4"/>
        </w:rPr>
        <w:t xml:space="preserve"> </w:t>
      </w:r>
      <w:r w:rsidRPr="00BF3008">
        <w:t>the</w:t>
      </w:r>
      <w:r w:rsidRPr="00BF3008">
        <w:rPr>
          <w:spacing w:val="1"/>
        </w:rPr>
        <w:t xml:space="preserve"> </w:t>
      </w:r>
      <w:r w:rsidRPr="00BF3008">
        <w:t>United</w:t>
      </w:r>
      <w:r w:rsidRPr="00BF3008">
        <w:rPr>
          <w:spacing w:val="1"/>
        </w:rPr>
        <w:t xml:space="preserve"> </w:t>
      </w:r>
      <w:r w:rsidRPr="00BF3008">
        <w:t>States.</w:t>
      </w:r>
      <w:r w:rsidRPr="00BF3008">
        <w:rPr>
          <w:spacing w:val="2"/>
        </w:rPr>
        <w:t xml:space="preserve"> </w:t>
      </w:r>
      <w:r w:rsidRPr="00BF3008">
        <w:rPr>
          <w:i/>
          <w:iCs/>
        </w:rPr>
        <w:t>Journal</w:t>
      </w:r>
      <w:r w:rsidRPr="00BF3008">
        <w:rPr>
          <w:i/>
          <w:iCs/>
          <w:spacing w:val="2"/>
        </w:rPr>
        <w:t xml:space="preserve"> </w:t>
      </w:r>
      <w:r w:rsidRPr="00BF3008">
        <w:rPr>
          <w:i/>
          <w:iCs/>
        </w:rPr>
        <w:t>of</w:t>
      </w:r>
      <w:r w:rsidRPr="00BF3008">
        <w:rPr>
          <w:i/>
          <w:iCs/>
          <w:spacing w:val="6"/>
        </w:rPr>
        <w:t xml:space="preserve"> </w:t>
      </w:r>
      <w:r w:rsidRPr="00BF3008">
        <w:rPr>
          <w:i/>
          <w:iCs/>
        </w:rPr>
        <w:t>Sex</w:t>
      </w:r>
      <w:r w:rsidRPr="00BF3008">
        <w:rPr>
          <w:i/>
          <w:iCs/>
          <w:spacing w:val="-5"/>
        </w:rPr>
        <w:t xml:space="preserve"> </w:t>
      </w:r>
      <w:r w:rsidRPr="00BF3008">
        <w:rPr>
          <w:i/>
          <w:iCs/>
        </w:rPr>
        <w:t>Research</w:t>
      </w:r>
      <w:r w:rsidRPr="00BF3008">
        <w:t xml:space="preserve">, </w:t>
      </w:r>
      <w:r w:rsidRPr="00BF3008">
        <w:rPr>
          <w:i/>
          <w:iCs/>
        </w:rPr>
        <w:t>38</w:t>
      </w:r>
      <w:r w:rsidRPr="00BF3008">
        <w:t>(2),</w:t>
      </w:r>
      <w:r w:rsidRPr="00BF3008">
        <w:rPr>
          <w:spacing w:val="-2"/>
        </w:rPr>
        <w:t xml:space="preserve"> </w:t>
      </w:r>
      <w:r w:rsidRPr="00BF3008">
        <w:t>127</w:t>
      </w:r>
      <w:r w:rsidR="161C9270" w:rsidRPr="00BF3008">
        <w:rPr>
          <w:lang w:val="en-CA"/>
        </w:rPr>
        <w:t>–</w:t>
      </w:r>
      <w:r w:rsidR="3A63FBDF" w:rsidRPr="00BF3008">
        <w:t>139.</w:t>
      </w:r>
      <w:r w:rsidR="356FFDAF" w:rsidRPr="00BF3008">
        <w:t xml:space="preserve"> </w:t>
      </w:r>
      <w:hyperlink r:id="rId23" w:history="1">
        <w:r w:rsidR="356FFDAF" w:rsidRPr="00BF3008">
          <w:rPr>
            <w:rStyle w:val="Lienhypertexte"/>
          </w:rPr>
          <w:t>https://doi.org/10.1080/00224490109552080</w:t>
        </w:r>
      </w:hyperlink>
    </w:p>
    <w:p w14:paraId="24355B91" w14:textId="6F27B7FE" w:rsidR="2D3E91E5" w:rsidRPr="00BF3008" w:rsidRDefault="2D3E91E5" w:rsidP="24D3B8B5">
      <w:pPr>
        <w:pStyle w:val="Corpsdetexte"/>
        <w:spacing w:line="480" w:lineRule="auto"/>
        <w:ind w:left="720" w:hanging="720"/>
      </w:pPr>
      <w:r w:rsidRPr="00BF3008">
        <w:rPr>
          <w:color w:val="222222"/>
        </w:rPr>
        <w:t xml:space="preserve">Carpenter, L. (2005). </w:t>
      </w:r>
      <w:r w:rsidRPr="00BF3008">
        <w:rPr>
          <w:i/>
          <w:iCs/>
          <w:color w:val="222222"/>
        </w:rPr>
        <w:t>Virginity lost: An intimate portrait of first sexual experiences</w:t>
      </w:r>
      <w:r w:rsidRPr="00BF3008">
        <w:rPr>
          <w:color w:val="222222"/>
        </w:rPr>
        <w:t xml:space="preserve">. </w:t>
      </w:r>
      <w:r w:rsidR="00A32F7D" w:rsidRPr="00BF3008">
        <w:rPr>
          <w:color w:val="222222"/>
        </w:rPr>
        <w:t xml:space="preserve">New York, NY: </w:t>
      </w:r>
      <w:r w:rsidRPr="00BF3008">
        <w:rPr>
          <w:color w:val="222222"/>
        </w:rPr>
        <w:t>NYU Press.</w:t>
      </w:r>
    </w:p>
    <w:p w14:paraId="578275F7" w14:textId="1D588C9D" w:rsidR="009117C7" w:rsidRPr="00BF3008" w:rsidRDefault="009117C7" w:rsidP="009117C7">
      <w:pPr>
        <w:pStyle w:val="Corpsdetexte"/>
        <w:spacing w:line="480" w:lineRule="auto"/>
        <w:ind w:left="720" w:hanging="720"/>
        <w:rPr>
          <w:lang w:val="fr-CA"/>
        </w:rPr>
      </w:pPr>
      <w:r w:rsidRPr="00BF3008">
        <w:t>Carpenter,</w:t>
      </w:r>
      <w:r w:rsidRPr="00BF3008">
        <w:rPr>
          <w:spacing w:val="-1"/>
        </w:rPr>
        <w:t xml:space="preserve"> </w:t>
      </w:r>
      <w:r w:rsidRPr="00BF3008">
        <w:t>L. M.</w:t>
      </w:r>
      <w:r w:rsidRPr="00BF3008">
        <w:rPr>
          <w:spacing w:val="-5"/>
        </w:rPr>
        <w:t xml:space="preserve"> </w:t>
      </w:r>
      <w:r w:rsidRPr="00BF3008">
        <w:t>(2009).</w:t>
      </w:r>
      <w:r w:rsidRPr="00BF3008">
        <w:rPr>
          <w:spacing w:val="-5"/>
        </w:rPr>
        <w:t xml:space="preserve"> </w:t>
      </w:r>
      <w:r w:rsidRPr="00BF3008">
        <w:t>Virginity</w:t>
      </w:r>
      <w:r w:rsidRPr="00BF3008">
        <w:rPr>
          <w:spacing w:val="-7"/>
        </w:rPr>
        <w:t xml:space="preserve"> </w:t>
      </w:r>
      <w:r w:rsidRPr="00BF3008">
        <w:t>loss</w:t>
      </w:r>
      <w:r w:rsidRPr="00BF3008">
        <w:rPr>
          <w:spacing w:val="-1"/>
        </w:rPr>
        <w:t xml:space="preserve"> </w:t>
      </w:r>
      <w:r w:rsidRPr="00BF3008">
        <w:t>in</w:t>
      </w:r>
      <w:r w:rsidRPr="00BF3008">
        <w:rPr>
          <w:spacing w:val="-7"/>
        </w:rPr>
        <w:t xml:space="preserve"> </w:t>
      </w:r>
      <w:r w:rsidRPr="00BF3008">
        <w:t>reel/real</w:t>
      </w:r>
      <w:r w:rsidRPr="00BF3008">
        <w:rPr>
          <w:spacing w:val="-7"/>
        </w:rPr>
        <w:t xml:space="preserve"> </w:t>
      </w:r>
      <w:r w:rsidRPr="00BF3008">
        <w:t>life:</w:t>
      </w:r>
      <w:r w:rsidRPr="00BF3008">
        <w:rPr>
          <w:spacing w:val="-2"/>
        </w:rPr>
        <w:t xml:space="preserve"> </w:t>
      </w:r>
      <w:r w:rsidRPr="00BF3008">
        <w:t>Using</w:t>
      </w:r>
      <w:r w:rsidRPr="00BF3008">
        <w:rPr>
          <w:spacing w:val="-2"/>
        </w:rPr>
        <w:t xml:space="preserve"> </w:t>
      </w:r>
      <w:r w:rsidRPr="00BF3008">
        <w:t>popular</w:t>
      </w:r>
      <w:r w:rsidRPr="00BF3008">
        <w:rPr>
          <w:spacing w:val="3"/>
        </w:rPr>
        <w:t xml:space="preserve"> </w:t>
      </w:r>
      <w:r w:rsidRPr="00BF3008">
        <w:t>movies</w:t>
      </w:r>
      <w:r w:rsidRPr="00BF3008">
        <w:rPr>
          <w:spacing w:val="-4"/>
        </w:rPr>
        <w:t xml:space="preserve"> </w:t>
      </w:r>
      <w:r w:rsidRPr="00BF3008">
        <w:t>to</w:t>
      </w:r>
      <w:r w:rsidRPr="00BF3008">
        <w:rPr>
          <w:spacing w:val="-2"/>
        </w:rPr>
        <w:t xml:space="preserve"> </w:t>
      </w:r>
      <w:r w:rsidRPr="00BF3008">
        <w:t>navigate</w:t>
      </w:r>
      <w:r w:rsidRPr="00BF3008">
        <w:rPr>
          <w:spacing w:val="-3"/>
        </w:rPr>
        <w:t xml:space="preserve"> </w:t>
      </w:r>
      <w:r w:rsidRPr="00BF3008">
        <w:t>sexual initiation.</w:t>
      </w:r>
      <w:r w:rsidRPr="00BF3008">
        <w:rPr>
          <w:spacing w:val="4"/>
        </w:rPr>
        <w:t xml:space="preserve"> </w:t>
      </w:r>
      <w:proofErr w:type="spellStart"/>
      <w:r w:rsidRPr="00BF3008">
        <w:rPr>
          <w:i/>
          <w:iCs/>
          <w:lang w:val="fr-CA"/>
        </w:rPr>
        <w:t>Sociological</w:t>
      </w:r>
      <w:proofErr w:type="spellEnd"/>
      <w:r w:rsidRPr="00BF3008">
        <w:rPr>
          <w:i/>
          <w:iCs/>
          <w:spacing w:val="2"/>
          <w:lang w:val="fr-CA"/>
        </w:rPr>
        <w:t xml:space="preserve"> </w:t>
      </w:r>
      <w:r w:rsidRPr="00BF3008">
        <w:rPr>
          <w:i/>
          <w:iCs/>
          <w:lang w:val="fr-CA"/>
        </w:rPr>
        <w:t>Forum</w:t>
      </w:r>
      <w:r w:rsidRPr="00BF3008">
        <w:rPr>
          <w:lang w:val="fr-CA"/>
        </w:rPr>
        <w:t>,</w:t>
      </w:r>
      <w:r w:rsidRPr="00BF3008">
        <w:rPr>
          <w:spacing w:val="4"/>
          <w:lang w:val="fr-CA"/>
        </w:rPr>
        <w:t xml:space="preserve"> </w:t>
      </w:r>
      <w:r w:rsidRPr="00BF3008">
        <w:rPr>
          <w:i/>
          <w:iCs/>
          <w:lang w:val="fr-CA"/>
        </w:rPr>
        <w:t>24</w:t>
      </w:r>
      <w:r w:rsidRPr="00BF3008">
        <w:rPr>
          <w:lang w:val="fr-CA"/>
        </w:rPr>
        <w:t>(4),</w:t>
      </w:r>
      <w:r w:rsidRPr="00BF3008">
        <w:rPr>
          <w:spacing w:val="-2"/>
          <w:lang w:val="fr-CA"/>
        </w:rPr>
        <w:t xml:space="preserve"> </w:t>
      </w:r>
      <w:r w:rsidRPr="00BF3008">
        <w:rPr>
          <w:lang w:val="fr-CA"/>
        </w:rPr>
        <w:t>804</w:t>
      </w:r>
      <w:r w:rsidR="46011C73" w:rsidRPr="00BF3008">
        <w:rPr>
          <w:lang w:val="fr-CA"/>
        </w:rPr>
        <w:t>–</w:t>
      </w:r>
      <w:r w:rsidR="3A63FBDF" w:rsidRPr="00BF3008">
        <w:rPr>
          <w:lang w:val="fr-CA"/>
        </w:rPr>
        <w:t>827.</w:t>
      </w:r>
      <w:r w:rsidR="1DA2FDEB" w:rsidRPr="00BF3008">
        <w:rPr>
          <w:lang w:val="fr-CA"/>
        </w:rPr>
        <w:t xml:space="preserve"> </w:t>
      </w:r>
      <w:r w:rsidR="00B753DE" w:rsidRPr="00BF3008">
        <w:fldChar w:fldCharType="begin"/>
      </w:r>
      <w:r w:rsidR="00B753DE" w:rsidRPr="00BF3008">
        <w:rPr>
          <w:lang w:val="fr-CA"/>
        </w:rPr>
        <w:instrText>HYPERLINK "https://doi.org/10.1111/j.1573-7861.2009.01137.x"</w:instrText>
      </w:r>
      <w:r w:rsidR="00B753DE" w:rsidRPr="00BF3008">
        <w:fldChar w:fldCharType="separate"/>
      </w:r>
      <w:r w:rsidR="00B753DE" w:rsidRPr="00BF3008">
        <w:rPr>
          <w:rStyle w:val="Lienhypertexte"/>
          <w:lang w:val="fr-CA"/>
        </w:rPr>
        <w:t>https://doi.org/10.1111/j.1573-7861.2009.01137.x</w:t>
      </w:r>
      <w:r w:rsidR="00B753DE" w:rsidRPr="00BF3008">
        <w:fldChar w:fldCharType="end"/>
      </w:r>
      <w:r w:rsidR="00B753DE" w:rsidRPr="00BF3008">
        <w:rPr>
          <w:lang w:val="fr-CA"/>
        </w:rPr>
        <w:t xml:space="preserve"> </w:t>
      </w:r>
    </w:p>
    <w:p w14:paraId="42F47101" w14:textId="7F6E27A1" w:rsidR="009117C7" w:rsidRPr="00BF3008" w:rsidRDefault="009117C7" w:rsidP="24D3B8B5">
      <w:pPr>
        <w:pStyle w:val="Corpsdetexte"/>
        <w:spacing w:line="480" w:lineRule="auto"/>
        <w:ind w:left="720" w:hanging="720"/>
        <w:rPr>
          <w:rStyle w:val="Lienhypertexte"/>
        </w:rPr>
      </w:pPr>
      <w:r w:rsidRPr="00BF3008">
        <w:rPr>
          <w:lang w:val="fr-CA"/>
        </w:rPr>
        <w:t>Cheng, J., Bernstein, M., Danescu-Niculescu-</w:t>
      </w:r>
      <w:proofErr w:type="spellStart"/>
      <w:r w:rsidRPr="00BF3008">
        <w:rPr>
          <w:lang w:val="fr-CA"/>
        </w:rPr>
        <w:t>Mizil</w:t>
      </w:r>
      <w:proofErr w:type="spellEnd"/>
      <w:r w:rsidRPr="00BF3008">
        <w:rPr>
          <w:lang w:val="fr-CA"/>
        </w:rPr>
        <w:t xml:space="preserve">, C., &amp; Leskovec, J. (2017). </w:t>
      </w:r>
      <w:r w:rsidRPr="00BF3008">
        <w:t xml:space="preserve">Anyone </w:t>
      </w:r>
      <w:r w:rsidR="1EBA9F33" w:rsidRPr="00BF3008">
        <w:t>c</w:t>
      </w:r>
      <w:r w:rsidR="3A63FBDF" w:rsidRPr="00BF3008">
        <w:t>an</w:t>
      </w:r>
      <w:r w:rsidR="3A63FBDF" w:rsidRPr="00BF3008">
        <w:rPr>
          <w:spacing w:val="1"/>
        </w:rPr>
        <w:t xml:space="preserve"> </w:t>
      </w:r>
      <w:r w:rsidR="6C08B832" w:rsidRPr="00BF3008">
        <w:t>b</w:t>
      </w:r>
      <w:r w:rsidR="3A63FBDF" w:rsidRPr="00BF3008">
        <w:t>ecome</w:t>
      </w:r>
      <w:r w:rsidRPr="00BF3008">
        <w:rPr>
          <w:spacing w:val="-4"/>
        </w:rPr>
        <w:t xml:space="preserve"> </w:t>
      </w:r>
      <w:r w:rsidRPr="00BF3008">
        <w:t>a</w:t>
      </w:r>
      <w:r w:rsidRPr="00BF3008">
        <w:rPr>
          <w:spacing w:val="-4"/>
        </w:rPr>
        <w:t xml:space="preserve"> </w:t>
      </w:r>
      <w:r w:rsidR="7DE1ACFA" w:rsidRPr="00BF3008">
        <w:t>t</w:t>
      </w:r>
      <w:r w:rsidR="3A63FBDF" w:rsidRPr="00BF3008">
        <w:t>roll</w:t>
      </w:r>
      <w:r w:rsidRPr="00BF3008">
        <w:t>:</w:t>
      </w:r>
      <w:r w:rsidRPr="00BF3008">
        <w:rPr>
          <w:spacing w:val="-2"/>
        </w:rPr>
        <w:t xml:space="preserve"> </w:t>
      </w:r>
      <w:r w:rsidRPr="00BF3008">
        <w:t>Causes</w:t>
      </w:r>
      <w:r w:rsidRPr="00BF3008">
        <w:rPr>
          <w:spacing w:val="-5"/>
        </w:rPr>
        <w:t xml:space="preserve"> </w:t>
      </w:r>
      <w:r w:rsidRPr="00BF3008">
        <w:t>of</w:t>
      </w:r>
      <w:r w:rsidRPr="00BF3008">
        <w:rPr>
          <w:spacing w:val="-10"/>
        </w:rPr>
        <w:t xml:space="preserve"> </w:t>
      </w:r>
      <w:r w:rsidR="304A551C" w:rsidRPr="00BF3008">
        <w:t>t</w:t>
      </w:r>
      <w:r w:rsidR="3A63FBDF" w:rsidRPr="00BF3008">
        <w:t>rolling</w:t>
      </w:r>
      <w:r w:rsidR="3A63FBDF" w:rsidRPr="00BF3008">
        <w:rPr>
          <w:spacing w:val="-2"/>
        </w:rPr>
        <w:t xml:space="preserve"> </w:t>
      </w:r>
      <w:r w:rsidR="281E9E94" w:rsidRPr="00BF3008">
        <w:t>b</w:t>
      </w:r>
      <w:r w:rsidR="3A63FBDF" w:rsidRPr="00BF3008">
        <w:t>ehavior</w:t>
      </w:r>
      <w:r w:rsidRPr="00BF3008">
        <w:rPr>
          <w:spacing w:val="3"/>
        </w:rPr>
        <w:t xml:space="preserve"> </w:t>
      </w:r>
      <w:r w:rsidRPr="00BF3008">
        <w:t>in</w:t>
      </w:r>
      <w:r w:rsidRPr="00BF3008">
        <w:rPr>
          <w:spacing w:val="-8"/>
        </w:rPr>
        <w:t xml:space="preserve"> </w:t>
      </w:r>
      <w:r w:rsidR="0CAFAFDF" w:rsidRPr="00BF3008">
        <w:t>o</w:t>
      </w:r>
      <w:r w:rsidR="3A63FBDF" w:rsidRPr="00BF3008">
        <w:t>nline</w:t>
      </w:r>
      <w:r w:rsidR="3A63FBDF" w:rsidRPr="00BF3008">
        <w:rPr>
          <w:spacing w:val="-3"/>
        </w:rPr>
        <w:t xml:space="preserve"> </w:t>
      </w:r>
      <w:r w:rsidR="0A030F24" w:rsidRPr="00BF3008">
        <w:t>d</w:t>
      </w:r>
      <w:r w:rsidR="3A63FBDF" w:rsidRPr="00BF3008">
        <w:t>iscussions.</w:t>
      </w:r>
      <w:r w:rsidRPr="00BF3008">
        <w:rPr>
          <w:spacing w:val="7"/>
        </w:rPr>
        <w:t xml:space="preserve"> </w:t>
      </w:r>
      <w:r w:rsidRPr="00BF3008">
        <w:rPr>
          <w:i/>
          <w:iCs/>
        </w:rPr>
        <w:t>CSCW:</w:t>
      </w:r>
      <w:r w:rsidRPr="00BF3008">
        <w:rPr>
          <w:i/>
          <w:iCs/>
          <w:spacing w:val="-1"/>
        </w:rPr>
        <w:t xml:space="preserve"> </w:t>
      </w:r>
      <w:r w:rsidRPr="00BF3008">
        <w:rPr>
          <w:i/>
          <w:iCs/>
        </w:rPr>
        <w:t>Proceedings of the Conference on Computer-Supported Cooperative Work. Conference on Computer-</w:t>
      </w:r>
      <w:r w:rsidRPr="00BF3008">
        <w:rPr>
          <w:i/>
          <w:iCs/>
          <w:spacing w:val="-58"/>
        </w:rPr>
        <w:t xml:space="preserve"> </w:t>
      </w:r>
      <w:r w:rsidRPr="00BF3008">
        <w:rPr>
          <w:i/>
          <w:iCs/>
        </w:rPr>
        <w:t>Supported Cooperative</w:t>
      </w:r>
      <w:r w:rsidRPr="00BF3008">
        <w:rPr>
          <w:i/>
          <w:iCs/>
          <w:spacing w:val="1"/>
        </w:rPr>
        <w:t xml:space="preserve"> </w:t>
      </w:r>
      <w:r w:rsidRPr="00BF3008">
        <w:rPr>
          <w:i/>
          <w:iCs/>
        </w:rPr>
        <w:t>Work</w:t>
      </w:r>
      <w:r w:rsidRPr="00BF3008">
        <w:t>,</w:t>
      </w:r>
      <w:r w:rsidRPr="00BF3008">
        <w:rPr>
          <w:spacing w:val="3"/>
        </w:rPr>
        <w:t xml:space="preserve"> </w:t>
      </w:r>
      <w:r w:rsidRPr="00BF3008">
        <w:rPr>
          <w:i/>
          <w:iCs/>
        </w:rPr>
        <w:t>2017</w:t>
      </w:r>
      <w:r w:rsidRPr="00BF3008">
        <w:t>,</w:t>
      </w:r>
      <w:r w:rsidRPr="00BF3008">
        <w:rPr>
          <w:spacing w:val="4"/>
        </w:rPr>
        <w:t xml:space="preserve"> </w:t>
      </w:r>
      <w:r w:rsidRPr="00BF3008">
        <w:t>1217</w:t>
      </w:r>
      <w:r w:rsidR="53E9F549" w:rsidRPr="00BF3008">
        <w:rPr>
          <w:lang w:val="en-CA"/>
        </w:rPr>
        <w:t>–</w:t>
      </w:r>
      <w:r w:rsidRPr="00BF3008">
        <w:rPr>
          <w:spacing w:val="-2"/>
        </w:rPr>
        <w:t>1230.</w:t>
      </w:r>
      <w:r w:rsidRPr="00BF3008">
        <w:t xml:space="preserve"> </w:t>
      </w:r>
      <w:r w:rsidRPr="00BF3008">
        <w:rPr>
          <w:spacing w:val="1"/>
        </w:rPr>
        <w:t xml:space="preserve"> </w:t>
      </w:r>
      <w:r w:rsidR="3A63FBDF" w:rsidRPr="00BF3008">
        <w:t xml:space="preserve"> </w:t>
      </w:r>
      <w:r w:rsidR="3A63FBDF" w:rsidRPr="00BF3008">
        <w:rPr>
          <w:rStyle w:val="Lienhypertexte"/>
        </w:rPr>
        <w:t>https://doi.org/10.1145/2998181.2998213</w:t>
      </w:r>
    </w:p>
    <w:p w14:paraId="369FF8E6" w14:textId="70BF7491" w:rsidR="009117C7" w:rsidRPr="00BF3008" w:rsidRDefault="009117C7" w:rsidP="009117C7">
      <w:pPr>
        <w:pStyle w:val="Corpsdetexte"/>
        <w:spacing w:line="480" w:lineRule="auto"/>
        <w:ind w:left="720" w:hanging="720"/>
        <w:rPr>
          <w:rStyle w:val="Lienhypertexte"/>
        </w:rPr>
      </w:pPr>
      <w:r w:rsidRPr="00BF3008">
        <w:lastRenderedPageBreak/>
        <w:t>Cooke-Jackson,</w:t>
      </w:r>
      <w:r w:rsidRPr="00BF3008">
        <w:rPr>
          <w:spacing w:val="-3"/>
        </w:rPr>
        <w:t xml:space="preserve"> </w:t>
      </w:r>
      <w:r w:rsidRPr="00BF3008">
        <w:t>A.,</w:t>
      </w:r>
      <w:r w:rsidRPr="00BF3008">
        <w:rPr>
          <w:spacing w:val="-3"/>
        </w:rPr>
        <w:t xml:space="preserve"> </w:t>
      </w:r>
      <w:r w:rsidRPr="00BF3008">
        <w:t>Orbe,</w:t>
      </w:r>
      <w:r w:rsidRPr="00BF3008">
        <w:rPr>
          <w:spacing w:val="-2"/>
        </w:rPr>
        <w:t xml:space="preserve"> </w:t>
      </w:r>
      <w:r w:rsidRPr="00BF3008">
        <w:t>M.</w:t>
      </w:r>
      <w:r w:rsidRPr="00BF3008">
        <w:rPr>
          <w:spacing w:val="-7"/>
        </w:rPr>
        <w:t xml:space="preserve"> </w:t>
      </w:r>
      <w:r w:rsidRPr="00BF3008">
        <w:t>P.,</w:t>
      </w:r>
      <w:r w:rsidRPr="00BF3008">
        <w:rPr>
          <w:spacing w:val="-3"/>
        </w:rPr>
        <w:t xml:space="preserve"> </w:t>
      </w:r>
      <w:r w:rsidRPr="00BF3008">
        <w:t>Johnson,</w:t>
      </w:r>
      <w:r w:rsidRPr="00BF3008">
        <w:rPr>
          <w:spacing w:val="-2"/>
        </w:rPr>
        <w:t xml:space="preserve"> </w:t>
      </w:r>
      <w:r w:rsidRPr="00BF3008">
        <w:t>A.</w:t>
      </w:r>
      <w:r w:rsidRPr="00BF3008">
        <w:rPr>
          <w:spacing w:val="-3"/>
        </w:rPr>
        <w:t xml:space="preserve"> </w:t>
      </w:r>
      <w:r w:rsidRPr="00BF3008">
        <w:t>L.,</w:t>
      </w:r>
      <w:r w:rsidRPr="00BF3008">
        <w:rPr>
          <w:spacing w:val="-2"/>
        </w:rPr>
        <w:t xml:space="preserve"> </w:t>
      </w:r>
      <w:r w:rsidRPr="00BF3008">
        <w:t>&amp;</w:t>
      </w:r>
      <w:r w:rsidRPr="00BF3008">
        <w:rPr>
          <w:spacing w:val="-9"/>
        </w:rPr>
        <w:t xml:space="preserve"> </w:t>
      </w:r>
      <w:r w:rsidRPr="00BF3008">
        <w:t>Kauffman,</w:t>
      </w:r>
      <w:r w:rsidRPr="00BF3008">
        <w:rPr>
          <w:spacing w:val="-3"/>
        </w:rPr>
        <w:t xml:space="preserve"> </w:t>
      </w:r>
      <w:r w:rsidRPr="00BF3008">
        <w:t>L.</w:t>
      </w:r>
      <w:r w:rsidRPr="00BF3008">
        <w:rPr>
          <w:spacing w:val="-2"/>
        </w:rPr>
        <w:t xml:space="preserve"> </w:t>
      </w:r>
      <w:r w:rsidRPr="00BF3008">
        <w:t>(2015).</w:t>
      </w:r>
      <w:r w:rsidRPr="00BF3008">
        <w:rPr>
          <w:spacing w:val="-3"/>
        </w:rPr>
        <w:t xml:space="preserve"> </w:t>
      </w:r>
      <w:r w:rsidRPr="00BF3008">
        <w:t>Abstinence memorable</w:t>
      </w:r>
      <w:r w:rsidRPr="00BF3008">
        <w:rPr>
          <w:spacing w:val="-57"/>
        </w:rPr>
        <w:t xml:space="preserve"> </w:t>
      </w:r>
      <w:r w:rsidRPr="00BF3008">
        <w:t>message narratives: A new exploratory research study into young adult sexual narratives.</w:t>
      </w:r>
      <w:r w:rsidRPr="00BF3008">
        <w:rPr>
          <w:spacing w:val="-57"/>
        </w:rPr>
        <w:t xml:space="preserve"> </w:t>
      </w:r>
      <w:r w:rsidRPr="00BF3008">
        <w:rPr>
          <w:i/>
          <w:iCs/>
        </w:rPr>
        <w:t>Health</w:t>
      </w:r>
      <w:r w:rsidRPr="00BF3008">
        <w:rPr>
          <w:i/>
          <w:iCs/>
          <w:spacing w:val="1"/>
        </w:rPr>
        <w:t xml:space="preserve"> </w:t>
      </w:r>
      <w:r w:rsidRPr="00BF3008">
        <w:rPr>
          <w:i/>
          <w:iCs/>
        </w:rPr>
        <w:t>Communication</w:t>
      </w:r>
      <w:r w:rsidRPr="00BF3008">
        <w:t>,</w:t>
      </w:r>
      <w:r w:rsidRPr="00BF3008">
        <w:rPr>
          <w:spacing w:val="5"/>
        </w:rPr>
        <w:t xml:space="preserve"> </w:t>
      </w:r>
      <w:r w:rsidRPr="00BF3008">
        <w:rPr>
          <w:i/>
          <w:iCs/>
        </w:rPr>
        <w:t>30</w:t>
      </w:r>
      <w:r w:rsidRPr="00BF3008">
        <w:t>(12),</w:t>
      </w:r>
      <w:r w:rsidRPr="00BF3008">
        <w:rPr>
          <w:spacing w:val="-1"/>
        </w:rPr>
        <w:t xml:space="preserve"> </w:t>
      </w:r>
      <w:r w:rsidRPr="00BF3008">
        <w:t>1201</w:t>
      </w:r>
      <w:r w:rsidR="2B80882C" w:rsidRPr="00BF3008">
        <w:rPr>
          <w:lang w:val="fr-CA"/>
        </w:rPr>
        <w:t>–</w:t>
      </w:r>
      <w:r w:rsidR="3A63FBDF" w:rsidRPr="00BF3008">
        <w:t xml:space="preserve">1212. </w:t>
      </w:r>
      <w:r w:rsidR="3A63FBDF" w:rsidRPr="00BF3008">
        <w:rPr>
          <w:rStyle w:val="Lienhypertexte"/>
        </w:rPr>
        <w:t>https://doi.org/10.1080/10410236.2014.924045</w:t>
      </w:r>
    </w:p>
    <w:p w14:paraId="2606113A" w14:textId="63EBEF87" w:rsidR="5A649B27" w:rsidRPr="00BF3008" w:rsidRDefault="5A649B27" w:rsidP="5E3B501D">
      <w:pPr>
        <w:pStyle w:val="Corpsdetexte"/>
        <w:spacing w:line="480" w:lineRule="auto"/>
        <w:ind w:left="720" w:hanging="720"/>
        <w:rPr>
          <w:rStyle w:val="Lienhypertexte"/>
        </w:rPr>
      </w:pPr>
      <w:proofErr w:type="spellStart"/>
      <w:r w:rsidRPr="00BF3008">
        <w:rPr>
          <w:color w:val="222222"/>
          <w:lang w:val="en-CA"/>
        </w:rPr>
        <w:t>Creeber</w:t>
      </w:r>
      <w:proofErr w:type="spellEnd"/>
      <w:r w:rsidRPr="00BF3008">
        <w:rPr>
          <w:color w:val="222222"/>
          <w:lang w:val="en-CA"/>
        </w:rPr>
        <w:t xml:space="preserve">, G. (2006). </w:t>
      </w:r>
      <w:r w:rsidRPr="00BF3008">
        <w:rPr>
          <w:color w:val="222222"/>
        </w:rPr>
        <w:t xml:space="preserve">The joy of </w:t>
      </w:r>
      <w:proofErr w:type="gramStart"/>
      <w:r w:rsidRPr="00BF3008">
        <w:rPr>
          <w:color w:val="222222"/>
        </w:rPr>
        <w:t>text?:</w:t>
      </w:r>
      <w:proofErr w:type="gramEnd"/>
      <w:r w:rsidRPr="00BF3008">
        <w:rPr>
          <w:color w:val="222222"/>
        </w:rPr>
        <w:t xml:space="preserve"> Television and textual analysis</w:t>
      </w:r>
      <w:r w:rsidRPr="00BF3008">
        <w:rPr>
          <w:i/>
          <w:iCs/>
          <w:color w:val="222222"/>
        </w:rPr>
        <w:t xml:space="preserve">. Critical </w:t>
      </w:r>
      <w:r w:rsidR="6E61DACF" w:rsidRPr="00BF3008">
        <w:rPr>
          <w:i/>
          <w:iCs/>
          <w:color w:val="222222"/>
        </w:rPr>
        <w:t>S</w:t>
      </w:r>
      <w:r w:rsidRPr="00BF3008">
        <w:rPr>
          <w:i/>
          <w:iCs/>
          <w:color w:val="222222"/>
        </w:rPr>
        <w:t xml:space="preserve">tudies in </w:t>
      </w:r>
      <w:r w:rsidR="1C7E4EEF" w:rsidRPr="00BF3008">
        <w:rPr>
          <w:i/>
          <w:iCs/>
          <w:color w:val="222222"/>
        </w:rPr>
        <w:t>T</w:t>
      </w:r>
      <w:r w:rsidRPr="00BF3008">
        <w:rPr>
          <w:i/>
          <w:iCs/>
          <w:color w:val="222222"/>
        </w:rPr>
        <w:t>elevision</w:t>
      </w:r>
      <w:r w:rsidRPr="00BF3008">
        <w:rPr>
          <w:color w:val="222222"/>
        </w:rPr>
        <w:t xml:space="preserve">, </w:t>
      </w:r>
      <w:r w:rsidRPr="00BF3008">
        <w:rPr>
          <w:i/>
          <w:iCs/>
          <w:color w:val="222222"/>
        </w:rPr>
        <w:t>1</w:t>
      </w:r>
      <w:r w:rsidRPr="00BF3008">
        <w:rPr>
          <w:color w:val="222222"/>
        </w:rPr>
        <w:t>(1), 81</w:t>
      </w:r>
      <w:r w:rsidR="39698917" w:rsidRPr="00BF3008">
        <w:rPr>
          <w:lang w:val="en-CA"/>
        </w:rPr>
        <w:t>–</w:t>
      </w:r>
      <w:r w:rsidRPr="00BF3008">
        <w:rPr>
          <w:color w:val="222222"/>
        </w:rPr>
        <w:t>88.</w:t>
      </w:r>
      <w:r w:rsidR="2592332C" w:rsidRPr="00BF3008">
        <w:rPr>
          <w:color w:val="222222"/>
        </w:rPr>
        <w:t xml:space="preserve"> </w:t>
      </w:r>
      <w:hyperlink r:id="rId24" w:history="1">
        <w:r w:rsidR="25DC514D" w:rsidRPr="00BF3008">
          <w:rPr>
            <w:rStyle w:val="Lienhypertexte"/>
          </w:rPr>
          <w:t>https://doi.org/10.7227/CST.1.1.11</w:t>
        </w:r>
      </w:hyperlink>
    </w:p>
    <w:p w14:paraId="321C589C" w14:textId="5C8FA0B2" w:rsidR="009117C7" w:rsidRPr="00BF3008" w:rsidRDefault="009117C7" w:rsidP="24D3B8B5">
      <w:pPr>
        <w:pStyle w:val="Corpsdetexte"/>
        <w:spacing w:line="480" w:lineRule="auto"/>
        <w:ind w:left="720" w:hanging="720"/>
        <w:rPr>
          <w:rStyle w:val="Lienhypertexte"/>
        </w:rPr>
      </w:pPr>
      <w:r w:rsidRPr="00BF3008">
        <w:t xml:space="preserve">Croom, A. M. (2011). Slurs. </w:t>
      </w:r>
      <w:r w:rsidRPr="00BF3008">
        <w:rPr>
          <w:i/>
          <w:iCs/>
        </w:rPr>
        <w:t>Language Sciences</w:t>
      </w:r>
      <w:r w:rsidRPr="00BF3008">
        <w:t xml:space="preserve">, </w:t>
      </w:r>
      <w:r w:rsidRPr="00BF3008">
        <w:rPr>
          <w:i/>
          <w:iCs/>
        </w:rPr>
        <w:t>33</w:t>
      </w:r>
      <w:r w:rsidRPr="00BF3008">
        <w:t>(3), 343</w:t>
      </w:r>
      <w:r w:rsidR="2D230AEB" w:rsidRPr="00BF3008">
        <w:rPr>
          <w:lang w:val="en-CA"/>
        </w:rPr>
        <w:t>–</w:t>
      </w:r>
      <w:r w:rsidRPr="00BF3008">
        <w:t>358.</w:t>
      </w:r>
      <w:r w:rsidRPr="00BF3008">
        <w:rPr>
          <w:spacing w:val="-57"/>
        </w:rPr>
        <w:t xml:space="preserve"> </w:t>
      </w:r>
      <w:hyperlink r:id="rId25" w:history="1">
        <w:r w:rsidRPr="00BF3008">
          <w:rPr>
            <w:rStyle w:val="Lienhypertexte"/>
          </w:rPr>
          <w:t>https://doi.org/10.1016/j.langsci.2010.11.005</w:t>
        </w:r>
      </w:hyperlink>
    </w:p>
    <w:p w14:paraId="04803656" w14:textId="0EE8514F" w:rsidR="009117C7" w:rsidRPr="00BF3008" w:rsidRDefault="009117C7" w:rsidP="5A007598">
      <w:pPr>
        <w:pStyle w:val="Corpsdetexte"/>
        <w:spacing w:line="480" w:lineRule="auto"/>
        <w:ind w:left="720" w:hanging="720"/>
        <w:rPr>
          <w:rFonts w:ascii="Montserrat" w:eastAsia="Montserrat" w:hAnsi="Montserrat" w:cs="Montserrat"/>
          <w:spacing w:val="-57"/>
        </w:rPr>
      </w:pPr>
      <w:r w:rsidRPr="00BF3008">
        <w:t xml:space="preserve">Davison, P. (2012). The language of Internet memes. </w:t>
      </w:r>
      <w:r w:rsidR="77483ACF" w:rsidRPr="00BF3008">
        <w:t xml:space="preserve">In M. </w:t>
      </w:r>
      <w:proofErr w:type="spellStart"/>
      <w:r w:rsidR="77483ACF" w:rsidRPr="00BF3008">
        <w:t>Mandiberg</w:t>
      </w:r>
      <w:proofErr w:type="spellEnd"/>
      <w:r w:rsidR="77483ACF" w:rsidRPr="00BF3008">
        <w:t xml:space="preserve"> (Eds.),</w:t>
      </w:r>
      <w:r w:rsidR="3A63FBDF" w:rsidRPr="00BF3008">
        <w:t xml:space="preserve"> </w:t>
      </w:r>
      <w:r w:rsidRPr="00BF3008">
        <w:rPr>
          <w:i/>
          <w:iCs/>
        </w:rPr>
        <w:t xml:space="preserve">The social media reader </w:t>
      </w:r>
      <w:r w:rsidR="0685514A" w:rsidRPr="00BF3008">
        <w:rPr>
          <w:i/>
          <w:iCs/>
        </w:rPr>
        <w:t>(</w:t>
      </w:r>
      <w:r w:rsidRPr="00BF3008">
        <w:t>pp. 120</w:t>
      </w:r>
      <w:r w:rsidR="0C5CD96D" w:rsidRPr="00BF3008">
        <w:rPr>
          <w:lang w:val="en-CA"/>
        </w:rPr>
        <w:t>–</w:t>
      </w:r>
      <w:r w:rsidRPr="00BF3008">
        <w:t>134</w:t>
      </w:r>
      <w:r w:rsidR="0E3F3B4C" w:rsidRPr="00BF3008">
        <w:t xml:space="preserve">). </w:t>
      </w:r>
      <w:r w:rsidR="00314EDA" w:rsidRPr="00BF3008">
        <w:t xml:space="preserve">New York, NY: </w:t>
      </w:r>
      <w:r w:rsidR="0E3F3B4C" w:rsidRPr="00BF3008">
        <w:rPr>
          <w:color w:val="3B3D3F"/>
        </w:rPr>
        <w:t xml:space="preserve">New York University Press. </w:t>
      </w:r>
      <w:hyperlink r:id="rId26" w:history="1">
        <w:r w:rsidR="00471C45" w:rsidRPr="00BF3008">
          <w:rPr>
            <w:rStyle w:val="Lienhypertexte"/>
          </w:rPr>
          <w:t>https://doi.org/10.18574/nyu/9780814763025.003.0013</w:t>
        </w:r>
      </w:hyperlink>
      <w:r w:rsidR="00471C45" w:rsidRPr="00BF3008">
        <w:rPr>
          <w:color w:val="3B3D3F"/>
        </w:rPr>
        <w:t xml:space="preserve"> </w:t>
      </w:r>
    </w:p>
    <w:p w14:paraId="45B136AB" w14:textId="31FA7D9D" w:rsidR="009117C7" w:rsidRPr="00BF3008" w:rsidRDefault="00A13C45" w:rsidP="5A007598">
      <w:pPr>
        <w:pStyle w:val="Corpsdetexte"/>
        <w:spacing w:line="480" w:lineRule="auto"/>
        <w:ind w:left="720" w:hanging="720"/>
      </w:pPr>
      <w:bookmarkStart w:id="29" w:name="_Hlk126578598"/>
      <w:r w:rsidRPr="00BF3008">
        <w:rPr>
          <w:rFonts w:eastAsiaTheme="minorHAnsi"/>
          <w:lang w:val="en-CA"/>
        </w:rPr>
        <w:t xml:space="preserve">Dawkins, R. (2006). </w:t>
      </w:r>
      <w:r w:rsidRPr="00BF3008">
        <w:rPr>
          <w:rFonts w:eastAsiaTheme="minorHAnsi"/>
          <w:i/>
          <w:iCs/>
          <w:lang w:val="en-CA"/>
        </w:rPr>
        <w:t>The selfish gene</w:t>
      </w:r>
      <w:r w:rsidRPr="00BF3008">
        <w:rPr>
          <w:rFonts w:eastAsiaTheme="minorHAnsi"/>
          <w:lang w:val="en-CA"/>
        </w:rPr>
        <w:t xml:space="preserve">. </w:t>
      </w:r>
      <w:r w:rsidRPr="00BF3008">
        <w:rPr>
          <w:rFonts w:eastAsiaTheme="minorHAnsi"/>
          <w:lang w:val="fr-CA"/>
        </w:rPr>
        <w:t xml:space="preserve">Oxford </w:t>
      </w:r>
      <w:proofErr w:type="spellStart"/>
      <w:r w:rsidRPr="00BF3008">
        <w:rPr>
          <w:rFonts w:eastAsiaTheme="minorHAnsi"/>
          <w:lang w:val="fr-CA"/>
        </w:rPr>
        <w:t>University</w:t>
      </w:r>
      <w:proofErr w:type="spellEnd"/>
      <w:r w:rsidRPr="00BF3008">
        <w:rPr>
          <w:rFonts w:eastAsiaTheme="minorHAnsi"/>
          <w:lang w:val="fr-CA"/>
        </w:rPr>
        <w:t xml:space="preserve"> Press.</w:t>
      </w:r>
    </w:p>
    <w:bookmarkEnd w:id="29"/>
    <w:p w14:paraId="3A8B0527" w14:textId="47B4342C" w:rsidR="009117C7" w:rsidRPr="00BF3008" w:rsidRDefault="009117C7" w:rsidP="009117C7">
      <w:pPr>
        <w:pStyle w:val="Corpsdetexte"/>
        <w:spacing w:line="480" w:lineRule="auto"/>
        <w:ind w:left="720" w:hanging="720"/>
      </w:pPr>
      <w:r w:rsidRPr="00BF3008">
        <w:t>DeCook,</w:t>
      </w:r>
      <w:r w:rsidRPr="00BF3008">
        <w:rPr>
          <w:spacing w:val="-1"/>
        </w:rPr>
        <w:t xml:space="preserve"> </w:t>
      </w:r>
      <w:r w:rsidRPr="00BF3008">
        <w:t>J.</w:t>
      </w:r>
      <w:r w:rsidRPr="00BF3008">
        <w:rPr>
          <w:spacing w:val="-5"/>
        </w:rPr>
        <w:t xml:space="preserve"> </w:t>
      </w:r>
      <w:r w:rsidRPr="00BF3008">
        <w:t>R.</w:t>
      </w:r>
      <w:r w:rsidRPr="00BF3008">
        <w:rPr>
          <w:spacing w:val="-5"/>
        </w:rPr>
        <w:t xml:space="preserve"> </w:t>
      </w:r>
      <w:r w:rsidRPr="00BF3008">
        <w:t>(2018). Memes</w:t>
      </w:r>
      <w:r w:rsidRPr="00BF3008">
        <w:rPr>
          <w:spacing w:val="-4"/>
        </w:rPr>
        <w:t xml:space="preserve"> </w:t>
      </w:r>
      <w:r w:rsidRPr="00BF3008">
        <w:t>and</w:t>
      </w:r>
      <w:r w:rsidRPr="00BF3008">
        <w:rPr>
          <w:spacing w:val="-2"/>
        </w:rPr>
        <w:t xml:space="preserve"> </w:t>
      </w:r>
      <w:r w:rsidRPr="00BF3008">
        <w:t>symbolic</w:t>
      </w:r>
      <w:r w:rsidRPr="00BF3008">
        <w:rPr>
          <w:spacing w:val="2"/>
        </w:rPr>
        <w:t xml:space="preserve"> </w:t>
      </w:r>
      <w:r w:rsidRPr="00BF3008">
        <w:t>violence:</w:t>
      </w:r>
      <w:r w:rsidRPr="00BF3008">
        <w:rPr>
          <w:spacing w:val="-3"/>
        </w:rPr>
        <w:t xml:space="preserve"> </w:t>
      </w:r>
      <w:r w:rsidRPr="00BF3008">
        <w:t>#proudboys</w:t>
      </w:r>
      <w:r w:rsidRPr="00BF3008">
        <w:rPr>
          <w:spacing w:val="-4"/>
        </w:rPr>
        <w:t xml:space="preserve"> </w:t>
      </w:r>
      <w:r w:rsidRPr="00BF3008">
        <w:t>and</w:t>
      </w:r>
      <w:r w:rsidRPr="00BF3008">
        <w:rPr>
          <w:spacing w:val="-2"/>
        </w:rPr>
        <w:t xml:space="preserve"> </w:t>
      </w:r>
      <w:r w:rsidRPr="00BF3008">
        <w:t>the</w:t>
      </w:r>
      <w:r w:rsidRPr="00BF3008">
        <w:rPr>
          <w:spacing w:val="-3"/>
        </w:rPr>
        <w:t xml:space="preserve"> </w:t>
      </w:r>
      <w:r w:rsidRPr="00BF3008">
        <w:t>use</w:t>
      </w:r>
      <w:r w:rsidRPr="00BF3008">
        <w:rPr>
          <w:spacing w:val="-3"/>
        </w:rPr>
        <w:t xml:space="preserve"> </w:t>
      </w:r>
      <w:r w:rsidRPr="00BF3008">
        <w:t>of</w:t>
      </w:r>
      <w:r w:rsidRPr="00BF3008">
        <w:rPr>
          <w:spacing w:val="-5"/>
        </w:rPr>
        <w:t xml:space="preserve"> </w:t>
      </w:r>
      <w:r w:rsidRPr="00BF3008">
        <w:t xml:space="preserve">memes for propaganda and the construction of collective identity. </w:t>
      </w:r>
      <w:r w:rsidRPr="00BF3008">
        <w:rPr>
          <w:i/>
          <w:iCs/>
        </w:rPr>
        <w:t>Learning, Media and Technology</w:t>
      </w:r>
      <w:r w:rsidRPr="00BF3008">
        <w:t>,</w:t>
      </w:r>
      <w:r w:rsidRPr="00BF3008">
        <w:rPr>
          <w:spacing w:val="-57"/>
        </w:rPr>
        <w:t xml:space="preserve"> </w:t>
      </w:r>
      <w:r w:rsidRPr="00BF3008">
        <w:rPr>
          <w:i/>
          <w:iCs/>
        </w:rPr>
        <w:t>43</w:t>
      </w:r>
      <w:r w:rsidRPr="00BF3008">
        <w:t>(4),</w:t>
      </w:r>
      <w:r w:rsidRPr="00BF3008">
        <w:rPr>
          <w:spacing w:val="-2"/>
        </w:rPr>
        <w:t xml:space="preserve"> </w:t>
      </w:r>
      <w:r w:rsidRPr="00BF3008">
        <w:t>485</w:t>
      </w:r>
      <w:r w:rsidR="6136C0B1" w:rsidRPr="00BF3008">
        <w:rPr>
          <w:lang w:val="en-CA"/>
        </w:rPr>
        <w:t>–</w:t>
      </w:r>
      <w:r w:rsidR="3A63FBDF" w:rsidRPr="00BF3008">
        <w:t>504.</w:t>
      </w:r>
      <w:r w:rsidRPr="00BF3008">
        <w:rPr>
          <w:spacing w:val="4"/>
        </w:rPr>
        <w:t xml:space="preserve"> </w:t>
      </w:r>
      <w:hyperlink r:id="rId27" w:history="1">
        <w:r w:rsidRPr="00BF3008">
          <w:rPr>
            <w:rStyle w:val="Lienhypertexte"/>
          </w:rPr>
          <w:t>https://doi.org/10.1080/17439884.2018.1544149</w:t>
        </w:r>
      </w:hyperlink>
      <w:r w:rsidRPr="00BF3008">
        <w:t xml:space="preserve"> </w:t>
      </w:r>
    </w:p>
    <w:p w14:paraId="02518A81" w14:textId="56B6B9D8" w:rsidR="009117C7" w:rsidRPr="00BF3008" w:rsidRDefault="009117C7" w:rsidP="009117C7">
      <w:pPr>
        <w:spacing w:line="480" w:lineRule="auto"/>
        <w:ind w:left="720" w:hanging="720"/>
        <w:rPr>
          <w:sz w:val="24"/>
          <w:szCs w:val="24"/>
          <w:lang w:val="fr-CA"/>
        </w:rPr>
      </w:pPr>
      <w:r w:rsidRPr="00BF3008">
        <w:rPr>
          <w:sz w:val="24"/>
          <w:szCs w:val="24"/>
        </w:rPr>
        <w:t>Denisova,</w:t>
      </w:r>
      <w:r w:rsidRPr="00BF3008">
        <w:rPr>
          <w:spacing w:val="1"/>
          <w:sz w:val="24"/>
          <w:szCs w:val="24"/>
        </w:rPr>
        <w:t xml:space="preserve"> </w:t>
      </w:r>
      <w:r w:rsidRPr="00BF3008">
        <w:rPr>
          <w:sz w:val="24"/>
          <w:szCs w:val="24"/>
        </w:rPr>
        <w:t>A.</w:t>
      </w:r>
      <w:r w:rsidRPr="00BF3008">
        <w:rPr>
          <w:spacing w:val="1"/>
          <w:sz w:val="24"/>
          <w:szCs w:val="24"/>
        </w:rPr>
        <w:t xml:space="preserve"> </w:t>
      </w:r>
      <w:r w:rsidRPr="00BF3008">
        <w:rPr>
          <w:sz w:val="24"/>
          <w:szCs w:val="24"/>
        </w:rPr>
        <w:t xml:space="preserve">(2019). </w:t>
      </w:r>
      <w:r w:rsidRPr="00BF3008">
        <w:rPr>
          <w:i/>
          <w:iCs/>
          <w:sz w:val="24"/>
          <w:szCs w:val="24"/>
        </w:rPr>
        <w:t>Internet</w:t>
      </w:r>
      <w:r w:rsidRPr="00BF3008">
        <w:rPr>
          <w:i/>
          <w:iCs/>
          <w:spacing w:val="-1"/>
          <w:sz w:val="24"/>
          <w:szCs w:val="24"/>
        </w:rPr>
        <w:t xml:space="preserve"> </w:t>
      </w:r>
      <w:r w:rsidRPr="00BF3008">
        <w:rPr>
          <w:i/>
          <w:iCs/>
          <w:sz w:val="24"/>
          <w:szCs w:val="24"/>
        </w:rPr>
        <w:t>memes</w:t>
      </w:r>
      <w:r w:rsidRPr="00BF3008">
        <w:rPr>
          <w:i/>
          <w:iCs/>
          <w:spacing w:val="-2"/>
          <w:sz w:val="24"/>
          <w:szCs w:val="24"/>
        </w:rPr>
        <w:t xml:space="preserve"> </w:t>
      </w:r>
      <w:r w:rsidRPr="00BF3008">
        <w:rPr>
          <w:i/>
          <w:iCs/>
          <w:sz w:val="24"/>
          <w:szCs w:val="24"/>
        </w:rPr>
        <w:t>and</w:t>
      </w:r>
      <w:r w:rsidRPr="00BF3008">
        <w:rPr>
          <w:i/>
          <w:iCs/>
          <w:spacing w:val="-1"/>
          <w:sz w:val="24"/>
          <w:szCs w:val="24"/>
        </w:rPr>
        <w:t xml:space="preserve"> </w:t>
      </w:r>
      <w:r w:rsidRPr="00BF3008">
        <w:rPr>
          <w:i/>
          <w:iCs/>
          <w:sz w:val="24"/>
          <w:szCs w:val="24"/>
        </w:rPr>
        <w:t>society:</w:t>
      </w:r>
      <w:r w:rsidRPr="00BF3008">
        <w:rPr>
          <w:i/>
          <w:iCs/>
          <w:spacing w:val="-3"/>
          <w:sz w:val="24"/>
          <w:szCs w:val="24"/>
        </w:rPr>
        <w:t xml:space="preserve"> </w:t>
      </w:r>
      <w:r w:rsidRPr="00BF3008">
        <w:rPr>
          <w:i/>
          <w:iCs/>
          <w:sz w:val="24"/>
          <w:szCs w:val="24"/>
        </w:rPr>
        <w:t>social,</w:t>
      </w:r>
      <w:r w:rsidRPr="00BF3008">
        <w:rPr>
          <w:i/>
          <w:iCs/>
          <w:spacing w:val="2"/>
          <w:sz w:val="24"/>
          <w:szCs w:val="24"/>
        </w:rPr>
        <w:t xml:space="preserve"> </w:t>
      </w:r>
      <w:r w:rsidRPr="00BF3008">
        <w:rPr>
          <w:i/>
          <w:iCs/>
          <w:sz w:val="24"/>
          <w:szCs w:val="24"/>
        </w:rPr>
        <w:t>cultural,</w:t>
      </w:r>
      <w:r w:rsidRPr="00BF3008">
        <w:rPr>
          <w:i/>
          <w:iCs/>
          <w:spacing w:val="1"/>
          <w:sz w:val="24"/>
          <w:szCs w:val="24"/>
        </w:rPr>
        <w:t xml:space="preserve"> </w:t>
      </w:r>
      <w:r w:rsidRPr="00BF3008">
        <w:rPr>
          <w:i/>
          <w:iCs/>
          <w:sz w:val="24"/>
          <w:szCs w:val="24"/>
        </w:rPr>
        <w:t>and</w:t>
      </w:r>
      <w:r w:rsidRPr="00BF3008">
        <w:rPr>
          <w:i/>
          <w:iCs/>
          <w:spacing w:val="-5"/>
          <w:sz w:val="24"/>
          <w:szCs w:val="24"/>
        </w:rPr>
        <w:t xml:space="preserve"> </w:t>
      </w:r>
      <w:r w:rsidRPr="00BF3008">
        <w:rPr>
          <w:i/>
          <w:iCs/>
          <w:sz w:val="24"/>
          <w:szCs w:val="24"/>
        </w:rPr>
        <w:t>political</w:t>
      </w:r>
      <w:r w:rsidRPr="00BF3008">
        <w:rPr>
          <w:i/>
          <w:iCs/>
          <w:spacing w:val="-6"/>
          <w:sz w:val="24"/>
          <w:szCs w:val="24"/>
        </w:rPr>
        <w:t xml:space="preserve"> </w:t>
      </w:r>
      <w:r w:rsidRPr="00BF3008">
        <w:rPr>
          <w:i/>
          <w:iCs/>
          <w:sz w:val="24"/>
          <w:szCs w:val="24"/>
        </w:rPr>
        <w:t>contexts</w:t>
      </w:r>
      <w:r w:rsidRPr="00BF3008">
        <w:rPr>
          <w:sz w:val="24"/>
          <w:szCs w:val="24"/>
        </w:rPr>
        <w:t xml:space="preserve">. </w:t>
      </w:r>
      <w:r w:rsidRPr="00BF3008">
        <w:rPr>
          <w:sz w:val="24"/>
          <w:szCs w:val="24"/>
          <w:lang w:val="fr-CA"/>
        </w:rPr>
        <w:t>Routledge</w:t>
      </w:r>
      <w:r w:rsidR="0DDF26B5" w:rsidRPr="00BF3008">
        <w:rPr>
          <w:sz w:val="24"/>
          <w:szCs w:val="24"/>
          <w:lang w:val="fr-CA"/>
        </w:rPr>
        <w:t xml:space="preserve">. </w:t>
      </w:r>
      <w:r w:rsidR="74EA4B78" w:rsidRPr="00BF3008">
        <w:rPr>
          <w:sz w:val="24"/>
          <w:szCs w:val="24"/>
          <w:lang w:val="fr-CA"/>
        </w:rPr>
        <w:t xml:space="preserve"> https://doi.org/10.4324/9780429469404</w:t>
      </w:r>
    </w:p>
    <w:p w14:paraId="0D3B2878" w14:textId="18E7C58D" w:rsidR="009117C7" w:rsidRPr="00BF3008" w:rsidRDefault="009117C7" w:rsidP="24D3B8B5">
      <w:pPr>
        <w:pStyle w:val="Corpsdetexte"/>
        <w:spacing w:line="480" w:lineRule="auto"/>
        <w:ind w:left="720" w:hanging="720"/>
      </w:pPr>
      <w:r w:rsidRPr="00BF3008">
        <w:rPr>
          <w:lang w:val="fr-CA"/>
        </w:rPr>
        <w:t>Dorais,</w:t>
      </w:r>
      <w:r w:rsidRPr="00BF3008">
        <w:rPr>
          <w:spacing w:val="2"/>
          <w:lang w:val="fr-CA"/>
        </w:rPr>
        <w:t xml:space="preserve"> </w:t>
      </w:r>
      <w:r w:rsidRPr="00BF3008">
        <w:rPr>
          <w:lang w:val="fr-CA"/>
        </w:rPr>
        <w:t>M.</w:t>
      </w:r>
      <w:r w:rsidRPr="00BF3008">
        <w:rPr>
          <w:spacing w:val="2"/>
          <w:lang w:val="fr-CA"/>
        </w:rPr>
        <w:t xml:space="preserve"> </w:t>
      </w:r>
      <w:r w:rsidRPr="00BF3008">
        <w:rPr>
          <w:lang w:val="fr-CA"/>
        </w:rPr>
        <w:t>(2015).</w:t>
      </w:r>
      <w:r w:rsidRPr="00BF3008">
        <w:rPr>
          <w:spacing w:val="-3"/>
          <w:lang w:val="fr-CA"/>
        </w:rPr>
        <w:t xml:space="preserve"> </w:t>
      </w:r>
      <w:r w:rsidRPr="00BF3008">
        <w:rPr>
          <w:lang w:val="fr-CA"/>
        </w:rPr>
        <w:t xml:space="preserve">De la honte à la fierté : Contexte et résultats d’une enquête québécoise menée auprès de 259 jeunes LGBT âgés de 14 à 21 ans. </w:t>
      </w:r>
      <w:r w:rsidR="3A63FBDF" w:rsidRPr="00BF3008">
        <w:rPr>
          <w:i/>
          <w:iCs/>
          <w:lang w:val="en-CA"/>
        </w:rPr>
        <w:t>Quebec Studies</w:t>
      </w:r>
      <w:r w:rsidR="3A63FBDF" w:rsidRPr="00BF3008">
        <w:rPr>
          <w:lang w:val="en-CA"/>
        </w:rPr>
        <w:t>,</w:t>
      </w:r>
      <w:r w:rsidR="3A63FBDF" w:rsidRPr="00BF3008">
        <w:rPr>
          <w:spacing w:val="3"/>
          <w:lang w:val="en-CA"/>
        </w:rPr>
        <w:t xml:space="preserve"> </w:t>
      </w:r>
      <w:r w:rsidR="3A63FBDF" w:rsidRPr="00BF3008">
        <w:rPr>
          <w:i/>
          <w:iCs/>
          <w:lang w:val="en-CA"/>
        </w:rPr>
        <w:t>60</w:t>
      </w:r>
      <w:r w:rsidR="3A63FBDF" w:rsidRPr="00BF3008">
        <w:rPr>
          <w:lang w:val="en-CA"/>
        </w:rPr>
        <w:t>,</w:t>
      </w:r>
      <w:r w:rsidR="3A63FBDF" w:rsidRPr="00BF3008">
        <w:rPr>
          <w:spacing w:val="3"/>
          <w:lang w:val="en-CA"/>
        </w:rPr>
        <w:t xml:space="preserve"> </w:t>
      </w:r>
      <w:r w:rsidR="3A63FBDF" w:rsidRPr="00BF3008">
        <w:rPr>
          <w:lang w:val="en-CA"/>
        </w:rPr>
        <w:t>23</w:t>
      </w:r>
      <w:r w:rsidR="1A4354E2" w:rsidRPr="00BF3008">
        <w:rPr>
          <w:lang w:val="en-CA"/>
        </w:rPr>
        <w:t>–</w:t>
      </w:r>
      <w:r w:rsidR="3A63FBDF" w:rsidRPr="00BF3008">
        <w:rPr>
          <w:spacing w:val="3"/>
          <w:lang w:val="en-CA"/>
        </w:rPr>
        <w:t>34.</w:t>
      </w:r>
      <w:r w:rsidRPr="00BF3008">
        <w:t xml:space="preserve">  </w:t>
      </w:r>
      <w:hyperlink r:id="rId28" w:history="1">
        <w:r w:rsidR="005D39E9" w:rsidRPr="00BF3008">
          <w:rPr>
            <w:rStyle w:val="Lienhypertexte"/>
          </w:rPr>
          <w:t>https://doi.org/10.3828/qs.2015.15</w:t>
        </w:r>
      </w:hyperlink>
      <w:r w:rsidR="005D39E9" w:rsidRPr="00BF3008">
        <w:t xml:space="preserve"> </w:t>
      </w:r>
    </w:p>
    <w:p w14:paraId="33647B53" w14:textId="64C93663" w:rsidR="009117C7" w:rsidRPr="00BF3008" w:rsidRDefault="009117C7" w:rsidP="009117C7">
      <w:pPr>
        <w:pStyle w:val="Corpsdetexte"/>
        <w:spacing w:line="480" w:lineRule="auto"/>
        <w:ind w:left="720" w:hanging="720"/>
      </w:pPr>
      <w:proofErr w:type="spellStart"/>
      <w:r w:rsidRPr="00BF3008">
        <w:t>Drakett</w:t>
      </w:r>
      <w:proofErr w:type="spellEnd"/>
      <w:r w:rsidRPr="00BF3008">
        <w:rPr>
          <w:spacing w:val="-3"/>
        </w:rPr>
        <w:t xml:space="preserve"> </w:t>
      </w:r>
      <w:r w:rsidRPr="00BF3008">
        <w:t>J.,</w:t>
      </w:r>
      <w:r w:rsidRPr="00BF3008">
        <w:rPr>
          <w:spacing w:val="-5"/>
        </w:rPr>
        <w:t xml:space="preserve"> </w:t>
      </w:r>
      <w:r w:rsidRPr="00BF3008">
        <w:t>Rickett</w:t>
      </w:r>
      <w:r w:rsidRPr="00BF3008">
        <w:rPr>
          <w:spacing w:val="-3"/>
        </w:rPr>
        <w:t xml:space="preserve"> </w:t>
      </w:r>
      <w:r w:rsidRPr="00BF3008">
        <w:t>B.,</w:t>
      </w:r>
      <w:r w:rsidRPr="00BF3008">
        <w:rPr>
          <w:spacing w:val="-5"/>
        </w:rPr>
        <w:t xml:space="preserve"> </w:t>
      </w:r>
      <w:r w:rsidRPr="00BF3008">
        <w:t>Day</w:t>
      </w:r>
      <w:r w:rsidRPr="00BF3008">
        <w:rPr>
          <w:spacing w:val="-7"/>
        </w:rPr>
        <w:t xml:space="preserve"> </w:t>
      </w:r>
      <w:r w:rsidRPr="00BF3008">
        <w:t>K.,</w:t>
      </w:r>
      <w:r w:rsidRPr="00BF3008">
        <w:rPr>
          <w:spacing w:val="-1"/>
        </w:rPr>
        <w:t xml:space="preserve"> </w:t>
      </w:r>
      <w:r w:rsidRPr="00BF3008">
        <w:t>&amp;</w:t>
      </w:r>
      <w:r w:rsidRPr="00BF3008">
        <w:rPr>
          <w:spacing w:val="-7"/>
        </w:rPr>
        <w:t xml:space="preserve"> </w:t>
      </w:r>
      <w:r w:rsidRPr="00BF3008">
        <w:t>Milnes, K.</w:t>
      </w:r>
      <w:r w:rsidRPr="00BF3008">
        <w:rPr>
          <w:spacing w:val="-1"/>
        </w:rPr>
        <w:t xml:space="preserve"> </w:t>
      </w:r>
      <w:r w:rsidRPr="00BF3008">
        <w:t>(2018).</w:t>
      </w:r>
      <w:r w:rsidRPr="00BF3008">
        <w:rPr>
          <w:spacing w:val="-1"/>
        </w:rPr>
        <w:t xml:space="preserve"> </w:t>
      </w:r>
      <w:r w:rsidRPr="00BF3008">
        <w:t>Old</w:t>
      </w:r>
      <w:r w:rsidRPr="00BF3008">
        <w:rPr>
          <w:spacing w:val="2"/>
        </w:rPr>
        <w:t xml:space="preserve"> </w:t>
      </w:r>
      <w:r w:rsidRPr="00BF3008">
        <w:t>jokes,</w:t>
      </w:r>
      <w:r w:rsidRPr="00BF3008">
        <w:rPr>
          <w:spacing w:val="-1"/>
        </w:rPr>
        <w:t xml:space="preserve"> </w:t>
      </w:r>
      <w:r w:rsidRPr="00BF3008">
        <w:t>new</w:t>
      </w:r>
      <w:r w:rsidRPr="00BF3008">
        <w:rPr>
          <w:spacing w:val="1"/>
        </w:rPr>
        <w:t xml:space="preserve"> </w:t>
      </w:r>
      <w:r w:rsidRPr="00BF3008">
        <w:t>media</w:t>
      </w:r>
      <w:r w:rsidRPr="00BF3008">
        <w:rPr>
          <w:spacing w:val="7"/>
        </w:rPr>
        <w:t xml:space="preserve"> </w:t>
      </w:r>
      <w:r w:rsidR="7DB7AA89" w:rsidRPr="00BF3008">
        <w:rPr>
          <w:lang w:val="en-CA"/>
        </w:rPr>
        <w:t>–</w:t>
      </w:r>
      <w:r w:rsidR="7DB7AA89" w:rsidRPr="00BF3008">
        <w:t xml:space="preserve"> O</w:t>
      </w:r>
      <w:r w:rsidRPr="00BF3008">
        <w:t>nline</w:t>
      </w:r>
      <w:r w:rsidRPr="00BF3008">
        <w:rPr>
          <w:spacing w:val="-3"/>
        </w:rPr>
        <w:t xml:space="preserve"> </w:t>
      </w:r>
      <w:r w:rsidRPr="00BF3008">
        <w:t>sexism</w:t>
      </w:r>
      <w:r w:rsidRPr="00BF3008">
        <w:rPr>
          <w:spacing w:val="-8"/>
        </w:rPr>
        <w:t xml:space="preserve"> </w:t>
      </w:r>
      <w:r w:rsidRPr="00BF3008">
        <w:t>and</w:t>
      </w:r>
      <w:r w:rsidRPr="00BF3008">
        <w:rPr>
          <w:spacing w:val="-57"/>
        </w:rPr>
        <w:t xml:space="preserve"> </w:t>
      </w:r>
      <w:r w:rsidRPr="00BF3008">
        <w:t xml:space="preserve">constructions of gender in internet memes. </w:t>
      </w:r>
      <w:r w:rsidR="3A63FBDF" w:rsidRPr="00BF3008">
        <w:rPr>
          <w:i/>
          <w:iCs/>
        </w:rPr>
        <w:t>Feminism and Psychology</w:t>
      </w:r>
      <w:r w:rsidR="3A63FBDF" w:rsidRPr="00BF3008">
        <w:t xml:space="preserve">, </w:t>
      </w:r>
      <w:r w:rsidR="3A63FBDF" w:rsidRPr="00BF3008">
        <w:rPr>
          <w:i/>
          <w:iCs/>
        </w:rPr>
        <w:t>28</w:t>
      </w:r>
      <w:r w:rsidR="3A63FBDF" w:rsidRPr="00BF3008">
        <w:t>(1), 109</w:t>
      </w:r>
      <w:r w:rsidR="3A28E014" w:rsidRPr="00BF3008">
        <w:rPr>
          <w:lang w:val="en-CA"/>
        </w:rPr>
        <w:t>–</w:t>
      </w:r>
      <w:r w:rsidR="3A63FBDF" w:rsidRPr="00BF3008">
        <w:rPr>
          <w:spacing w:val="1"/>
        </w:rPr>
        <w:t>27.</w:t>
      </w:r>
      <w:r w:rsidR="3A63FBDF" w:rsidRPr="00BF3008">
        <w:t xml:space="preserve"> </w:t>
      </w:r>
      <w:r w:rsidRPr="00BF3008">
        <w:t xml:space="preserve"> </w:t>
      </w:r>
      <w:hyperlink r:id="rId29" w:history="1">
        <w:r w:rsidR="005D39E9" w:rsidRPr="00BF3008">
          <w:rPr>
            <w:rStyle w:val="Lienhypertexte"/>
          </w:rPr>
          <w:t>https://doi.org/10.1177/0959353517727560</w:t>
        </w:r>
      </w:hyperlink>
      <w:r w:rsidR="005D39E9" w:rsidRPr="00BF3008">
        <w:t xml:space="preserve"> </w:t>
      </w:r>
    </w:p>
    <w:p w14:paraId="1C746C04" w14:textId="5CAC794F" w:rsidR="009117C7" w:rsidRPr="00BF3008" w:rsidRDefault="48C04685" w:rsidP="5A007598">
      <w:pPr>
        <w:pStyle w:val="Corpsdetexte"/>
        <w:spacing w:line="480" w:lineRule="auto"/>
        <w:ind w:left="720" w:hanging="720"/>
      </w:pPr>
      <w:proofErr w:type="spellStart"/>
      <w:r w:rsidRPr="00BF3008">
        <w:lastRenderedPageBreak/>
        <w:t>Dundes</w:t>
      </w:r>
      <w:proofErr w:type="spellEnd"/>
      <w:r w:rsidRPr="00BF3008">
        <w:t xml:space="preserve">, L. (2023). “Even more than that, men love cars”: “Car guy” memes and hegemonic masculinity. </w:t>
      </w:r>
      <w:r w:rsidR="561B7699" w:rsidRPr="00BF3008">
        <w:rPr>
          <w:i/>
          <w:iCs/>
        </w:rPr>
        <w:t>Frontiers in Sociology</w:t>
      </w:r>
      <w:r w:rsidR="561B7699" w:rsidRPr="00BF3008">
        <w:t>,</w:t>
      </w:r>
      <w:r w:rsidR="561B7699" w:rsidRPr="00BF3008">
        <w:rPr>
          <w:i/>
          <w:iCs/>
        </w:rPr>
        <w:t xml:space="preserve"> 7</w:t>
      </w:r>
      <w:r w:rsidR="561B7699" w:rsidRPr="00BF3008">
        <w:t>, 1</w:t>
      </w:r>
      <w:r w:rsidR="4976B6CB" w:rsidRPr="00BF3008">
        <w:rPr>
          <w:lang w:val="en-CA"/>
        </w:rPr>
        <w:t>–</w:t>
      </w:r>
      <w:r w:rsidR="561B7699" w:rsidRPr="00BF3008">
        <w:t>16.</w:t>
      </w:r>
      <w:r w:rsidR="64F2AFEE" w:rsidRPr="00BF3008">
        <w:t xml:space="preserve"> </w:t>
      </w:r>
      <w:hyperlink r:id="rId30" w:history="1">
        <w:r w:rsidR="64F2AFEE" w:rsidRPr="00BF3008">
          <w:rPr>
            <w:rStyle w:val="Lienhypertexte"/>
          </w:rPr>
          <w:t>https://doi.org/10.3389/fsoc.2022.1034669</w:t>
        </w:r>
      </w:hyperlink>
      <w:r w:rsidR="561B7699" w:rsidRPr="00BF3008">
        <w:t xml:space="preserve"> </w:t>
      </w:r>
    </w:p>
    <w:p w14:paraId="7C1C4E8D" w14:textId="5BD4E91B" w:rsidR="009117C7" w:rsidRPr="00BF3008" w:rsidRDefault="009117C7" w:rsidP="24D3B8B5">
      <w:pPr>
        <w:pStyle w:val="Corpsdetexte"/>
        <w:spacing w:line="480" w:lineRule="auto"/>
        <w:ind w:left="720" w:hanging="720"/>
      </w:pPr>
      <w:r w:rsidRPr="00BF3008">
        <w:t xml:space="preserve">Eriksson J, &amp; Humphreys T. P. (2014). Development of the </w:t>
      </w:r>
      <w:r w:rsidR="5598CAF7" w:rsidRPr="00BF3008">
        <w:t>V</w:t>
      </w:r>
      <w:r w:rsidRPr="00BF3008">
        <w:t xml:space="preserve">irginity </w:t>
      </w:r>
      <w:r w:rsidR="6E9A5839" w:rsidRPr="00BF3008">
        <w:t>B</w:t>
      </w:r>
      <w:r w:rsidRPr="00BF3008">
        <w:t xml:space="preserve">eliefs </w:t>
      </w:r>
      <w:r w:rsidR="7A368EDE" w:rsidRPr="00BF3008">
        <w:t>S</w:t>
      </w:r>
      <w:r w:rsidRPr="00BF3008">
        <w:t xml:space="preserve">cale. </w:t>
      </w:r>
      <w:r w:rsidR="3A63FBDF" w:rsidRPr="00BF3008">
        <w:rPr>
          <w:i/>
          <w:iCs/>
        </w:rPr>
        <w:t xml:space="preserve">Journal of </w:t>
      </w:r>
      <w:r w:rsidR="6F04108D" w:rsidRPr="00BF3008">
        <w:rPr>
          <w:i/>
          <w:iCs/>
        </w:rPr>
        <w:t>S</w:t>
      </w:r>
      <w:r w:rsidR="3A63FBDF" w:rsidRPr="00BF3008">
        <w:rPr>
          <w:i/>
          <w:iCs/>
        </w:rPr>
        <w:t>e</w:t>
      </w:r>
      <w:r w:rsidR="00F2597D" w:rsidRPr="00BF3008">
        <w:rPr>
          <w:i/>
          <w:iCs/>
        </w:rPr>
        <w:t xml:space="preserve">x </w:t>
      </w:r>
      <w:r w:rsidR="62079148" w:rsidRPr="00BF3008">
        <w:rPr>
          <w:i/>
          <w:iCs/>
        </w:rPr>
        <w:t>R</w:t>
      </w:r>
      <w:r w:rsidR="3A63FBDF" w:rsidRPr="00BF3008">
        <w:rPr>
          <w:i/>
          <w:iCs/>
        </w:rPr>
        <w:t>esearch</w:t>
      </w:r>
      <w:r w:rsidR="3A63FBDF" w:rsidRPr="00BF3008">
        <w:t>,</w:t>
      </w:r>
      <w:r w:rsidR="3A63FBDF" w:rsidRPr="00BF3008">
        <w:rPr>
          <w:spacing w:val="3"/>
        </w:rPr>
        <w:t xml:space="preserve"> </w:t>
      </w:r>
      <w:r w:rsidR="3A63FBDF" w:rsidRPr="00BF3008">
        <w:rPr>
          <w:i/>
          <w:iCs/>
        </w:rPr>
        <w:t>51</w:t>
      </w:r>
      <w:r w:rsidR="3A63FBDF" w:rsidRPr="00BF3008">
        <w:t>(1),</w:t>
      </w:r>
      <w:r w:rsidR="3A63FBDF" w:rsidRPr="00BF3008">
        <w:rPr>
          <w:spacing w:val="-2"/>
        </w:rPr>
        <w:t xml:space="preserve"> </w:t>
      </w:r>
      <w:r w:rsidR="3A63FBDF" w:rsidRPr="00BF3008">
        <w:t>107</w:t>
      </w:r>
      <w:r w:rsidR="0BD65E1C" w:rsidRPr="00BF3008">
        <w:rPr>
          <w:lang w:val="en-CA"/>
        </w:rPr>
        <w:t>–</w:t>
      </w:r>
      <w:r w:rsidR="3A63FBDF" w:rsidRPr="00BF3008">
        <w:rPr>
          <w:spacing w:val="3"/>
        </w:rPr>
        <w:t>120.</w:t>
      </w:r>
      <w:r w:rsidR="3A63FBDF" w:rsidRPr="00BF3008">
        <w:t xml:space="preserve"> </w:t>
      </w:r>
      <w:r w:rsidRPr="00BF3008">
        <w:t xml:space="preserve"> </w:t>
      </w:r>
      <w:hyperlink r:id="rId31" w:history="1">
        <w:r w:rsidR="00F2597D" w:rsidRPr="00BF3008">
          <w:rPr>
            <w:rStyle w:val="Lienhypertexte"/>
          </w:rPr>
          <w:t>https://doi.org/10.1080/00224499.2012.724475</w:t>
        </w:r>
      </w:hyperlink>
      <w:r w:rsidR="00F2597D" w:rsidRPr="00BF3008">
        <w:t xml:space="preserve"> </w:t>
      </w:r>
    </w:p>
    <w:p w14:paraId="64FE63CB" w14:textId="6B9A8C33" w:rsidR="009117C7" w:rsidRPr="00BF3008" w:rsidRDefault="009117C7" w:rsidP="24D3B8B5">
      <w:pPr>
        <w:pStyle w:val="Corpsdetexte"/>
        <w:spacing w:line="480" w:lineRule="auto"/>
        <w:ind w:left="720" w:hanging="720"/>
      </w:pPr>
      <w:r w:rsidRPr="00BF3008">
        <w:t xml:space="preserve">Fleming, C., &amp; Davis, S. N. (2018). Masculinity and virgin-shaming among college men. </w:t>
      </w:r>
      <w:r w:rsidR="3A63FBDF" w:rsidRPr="00BF3008">
        <w:rPr>
          <w:i/>
          <w:iCs/>
        </w:rPr>
        <w:t>Journal</w:t>
      </w:r>
      <w:r w:rsidR="3A63FBDF" w:rsidRPr="00BF3008">
        <w:rPr>
          <w:i/>
          <w:iCs/>
          <w:spacing w:val="-1"/>
        </w:rPr>
        <w:t xml:space="preserve"> </w:t>
      </w:r>
      <w:r w:rsidR="3A63FBDF" w:rsidRPr="00BF3008">
        <w:rPr>
          <w:i/>
          <w:iCs/>
        </w:rPr>
        <w:t>of</w:t>
      </w:r>
      <w:r w:rsidR="3A63FBDF" w:rsidRPr="00BF3008">
        <w:rPr>
          <w:i/>
          <w:iCs/>
          <w:spacing w:val="-1"/>
        </w:rPr>
        <w:t xml:space="preserve"> </w:t>
      </w:r>
      <w:r w:rsidR="3A63FBDF" w:rsidRPr="00BF3008">
        <w:rPr>
          <w:i/>
          <w:iCs/>
        </w:rPr>
        <w:t>Men's</w:t>
      </w:r>
      <w:r w:rsidR="3A63FBDF" w:rsidRPr="00BF3008">
        <w:rPr>
          <w:i/>
          <w:iCs/>
          <w:spacing w:val="-2"/>
        </w:rPr>
        <w:t xml:space="preserve"> </w:t>
      </w:r>
      <w:r w:rsidR="3A63FBDF" w:rsidRPr="00BF3008">
        <w:rPr>
          <w:i/>
          <w:iCs/>
        </w:rPr>
        <w:t>Studies</w:t>
      </w:r>
      <w:r w:rsidR="3A63FBDF" w:rsidRPr="00BF3008">
        <w:t>,</w:t>
      </w:r>
      <w:r w:rsidR="3A63FBDF" w:rsidRPr="00BF3008">
        <w:rPr>
          <w:spacing w:val="-2"/>
        </w:rPr>
        <w:t xml:space="preserve"> </w:t>
      </w:r>
      <w:r w:rsidR="3A63FBDF" w:rsidRPr="00BF3008">
        <w:rPr>
          <w:i/>
          <w:iCs/>
        </w:rPr>
        <w:t>26</w:t>
      </w:r>
      <w:r w:rsidR="3A63FBDF" w:rsidRPr="00BF3008">
        <w:t>(3),</w:t>
      </w:r>
      <w:r w:rsidR="3A63FBDF" w:rsidRPr="00BF3008">
        <w:rPr>
          <w:spacing w:val="1"/>
        </w:rPr>
        <w:t xml:space="preserve"> </w:t>
      </w:r>
      <w:r w:rsidR="3A63FBDF" w:rsidRPr="00BF3008">
        <w:t>227</w:t>
      </w:r>
      <w:r w:rsidR="7FF892CA" w:rsidRPr="00BF3008">
        <w:rPr>
          <w:lang w:val="en-CA"/>
        </w:rPr>
        <w:t>–</w:t>
      </w:r>
      <w:r w:rsidR="3A63FBDF" w:rsidRPr="00BF3008">
        <w:rPr>
          <w:spacing w:val="-4"/>
        </w:rPr>
        <w:t>246.</w:t>
      </w:r>
      <w:r w:rsidR="3A63FBDF" w:rsidRPr="00BF3008">
        <w:t xml:space="preserve"> </w:t>
      </w:r>
      <w:r w:rsidRPr="00BF3008">
        <w:t xml:space="preserve"> </w:t>
      </w:r>
      <w:hyperlink r:id="rId32" w:history="1">
        <w:r w:rsidR="00F2597D" w:rsidRPr="00BF3008">
          <w:rPr>
            <w:rStyle w:val="Lienhypertexte"/>
          </w:rPr>
          <w:t>https://doi.org/10.1177/1060826518758974</w:t>
        </w:r>
      </w:hyperlink>
      <w:r w:rsidR="00F2597D" w:rsidRPr="00BF3008">
        <w:t xml:space="preserve"> </w:t>
      </w:r>
    </w:p>
    <w:p w14:paraId="0E47443B" w14:textId="6A36665F" w:rsidR="009117C7" w:rsidRPr="00BF3008" w:rsidRDefault="009117C7" w:rsidP="24D3B8B5">
      <w:pPr>
        <w:spacing w:line="480" w:lineRule="auto"/>
        <w:ind w:left="709" w:hanging="709"/>
        <w:contextualSpacing/>
        <w:rPr>
          <w:sz w:val="24"/>
          <w:szCs w:val="24"/>
          <w:lang w:val="en-CA"/>
        </w:rPr>
      </w:pPr>
      <w:r w:rsidRPr="00BF3008">
        <w:rPr>
          <w:sz w:val="24"/>
          <w:szCs w:val="24"/>
          <w:lang w:val="en-CA"/>
        </w:rPr>
        <w:t xml:space="preserve">Fowler, K. (2021). From </w:t>
      </w:r>
      <w:r w:rsidR="74B53541" w:rsidRPr="00BF3008">
        <w:rPr>
          <w:sz w:val="24"/>
          <w:szCs w:val="24"/>
          <w:lang w:val="en-CA"/>
        </w:rPr>
        <w:t>c</w:t>
      </w:r>
      <w:r w:rsidRPr="00BF3008">
        <w:rPr>
          <w:sz w:val="24"/>
          <w:szCs w:val="24"/>
          <w:lang w:val="en-CA"/>
        </w:rPr>
        <w:t xml:space="preserve">hads to </w:t>
      </w:r>
      <w:proofErr w:type="spellStart"/>
      <w:r w:rsidR="726597AA" w:rsidRPr="00BF3008">
        <w:rPr>
          <w:sz w:val="24"/>
          <w:szCs w:val="24"/>
          <w:lang w:val="en-CA"/>
        </w:rPr>
        <w:t>b</w:t>
      </w:r>
      <w:r w:rsidRPr="00BF3008">
        <w:rPr>
          <w:sz w:val="24"/>
          <w:szCs w:val="24"/>
          <w:lang w:val="en-CA"/>
        </w:rPr>
        <w:t>lackpills</w:t>
      </w:r>
      <w:proofErr w:type="spellEnd"/>
      <w:r w:rsidRPr="00BF3008">
        <w:rPr>
          <w:sz w:val="24"/>
          <w:szCs w:val="24"/>
          <w:lang w:val="en-CA"/>
        </w:rPr>
        <w:t xml:space="preserve">, a </w:t>
      </w:r>
      <w:r w:rsidR="6807E9C2" w:rsidRPr="00BF3008">
        <w:rPr>
          <w:sz w:val="24"/>
          <w:szCs w:val="24"/>
          <w:lang w:val="en-CA"/>
        </w:rPr>
        <w:t>d</w:t>
      </w:r>
      <w:r w:rsidR="3A63FBDF" w:rsidRPr="00BF3008">
        <w:rPr>
          <w:sz w:val="24"/>
          <w:szCs w:val="24"/>
          <w:lang w:val="en-CA"/>
        </w:rPr>
        <w:t xml:space="preserve">iscursive </w:t>
      </w:r>
      <w:r w:rsidR="4C85977E" w:rsidRPr="00BF3008">
        <w:rPr>
          <w:sz w:val="24"/>
          <w:szCs w:val="24"/>
          <w:lang w:val="en-CA"/>
        </w:rPr>
        <w:t>a</w:t>
      </w:r>
      <w:r w:rsidRPr="00BF3008">
        <w:rPr>
          <w:sz w:val="24"/>
          <w:szCs w:val="24"/>
          <w:lang w:val="en-CA"/>
        </w:rPr>
        <w:t xml:space="preserve">nalysis of the </w:t>
      </w:r>
      <w:r w:rsidR="0BB6F438" w:rsidRPr="00BF3008">
        <w:rPr>
          <w:sz w:val="24"/>
          <w:szCs w:val="24"/>
          <w:lang w:val="en-CA"/>
        </w:rPr>
        <w:t>i</w:t>
      </w:r>
      <w:r w:rsidR="3A63FBDF" w:rsidRPr="00BF3008">
        <w:rPr>
          <w:sz w:val="24"/>
          <w:szCs w:val="24"/>
          <w:lang w:val="en-CA"/>
        </w:rPr>
        <w:t xml:space="preserve">ncel’s </w:t>
      </w:r>
      <w:r w:rsidR="33D2AC26" w:rsidRPr="00BF3008">
        <w:rPr>
          <w:sz w:val="24"/>
          <w:szCs w:val="24"/>
          <w:lang w:val="en-CA"/>
        </w:rPr>
        <w:t>g</w:t>
      </w:r>
      <w:r w:rsidR="3A63FBDF" w:rsidRPr="00BF3008">
        <w:rPr>
          <w:sz w:val="24"/>
          <w:szCs w:val="24"/>
          <w:lang w:val="en-CA"/>
        </w:rPr>
        <w:t xml:space="preserve">endered </w:t>
      </w:r>
      <w:r w:rsidR="532CEB86" w:rsidRPr="00BF3008">
        <w:rPr>
          <w:sz w:val="24"/>
          <w:szCs w:val="24"/>
          <w:lang w:val="en-CA"/>
        </w:rPr>
        <w:t>s</w:t>
      </w:r>
      <w:r w:rsidRPr="00BF3008">
        <w:rPr>
          <w:sz w:val="24"/>
          <w:szCs w:val="24"/>
          <w:lang w:val="en-CA"/>
        </w:rPr>
        <w:t xml:space="preserve">pectrum of </w:t>
      </w:r>
      <w:r w:rsidR="3C0721E5" w:rsidRPr="00BF3008">
        <w:rPr>
          <w:sz w:val="24"/>
          <w:szCs w:val="24"/>
          <w:lang w:val="en-CA"/>
        </w:rPr>
        <w:t>p</w:t>
      </w:r>
      <w:r w:rsidR="3A63FBDF" w:rsidRPr="00BF3008">
        <w:rPr>
          <w:sz w:val="24"/>
          <w:szCs w:val="24"/>
          <w:lang w:val="en-CA"/>
        </w:rPr>
        <w:t xml:space="preserve">olitical </w:t>
      </w:r>
      <w:r w:rsidR="0E38AFFE" w:rsidRPr="00BF3008">
        <w:rPr>
          <w:sz w:val="24"/>
          <w:szCs w:val="24"/>
          <w:lang w:val="en-CA"/>
        </w:rPr>
        <w:t>a</w:t>
      </w:r>
      <w:r w:rsidRPr="00BF3008">
        <w:rPr>
          <w:sz w:val="24"/>
          <w:szCs w:val="24"/>
          <w:lang w:val="en-CA"/>
        </w:rPr>
        <w:t xml:space="preserve">gency. </w:t>
      </w:r>
      <w:r w:rsidRPr="00BF3008">
        <w:rPr>
          <w:i/>
          <w:iCs/>
          <w:sz w:val="24"/>
          <w:szCs w:val="24"/>
          <w:lang w:val="en-CA"/>
        </w:rPr>
        <w:t>Deviant Behavior</w:t>
      </w:r>
      <w:r w:rsidRPr="00BF3008">
        <w:rPr>
          <w:sz w:val="24"/>
          <w:szCs w:val="24"/>
          <w:lang w:val="en-CA"/>
        </w:rPr>
        <w:t xml:space="preserve">, </w:t>
      </w:r>
      <w:r w:rsidR="0E257012" w:rsidRPr="00BF3008">
        <w:rPr>
          <w:i/>
          <w:iCs/>
          <w:sz w:val="24"/>
          <w:szCs w:val="24"/>
          <w:lang w:val="en-CA"/>
        </w:rPr>
        <w:t>43</w:t>
      </w:r>
      <w:r w:rsidR="0E257012" w:rsidRPr="00BF3008">
        <w:rPr>
          <w:sz w:val="24"/>
          <w:szCs w:val="24"/>
          <w:lang w:val="en-CA"/>
        </w:rPr>
        <w:t xml:space="preserve">(11), </w:t>
      </w:r>
      <w:r w:rsidR="3A63FBDF" w:rsidRPr="00BF3008">
        <w:rPr>
          <w:sz w:val="24"/>
          <w:szCs w:val="24"/>
          <w:lang w:val="en-CA"/>
        </w:rPr>
        <w:t>1</w:t>
      </w:r>
      <w:r w:rsidR="67A0DC31" w:rsidRPr="00BF3008">
        <w:rPr>
          <w:sz w:val="24"/>
          <w:szCs w:val="24"/>
          <w:lang w:val="en-CA"/>
        </w:rPr>
        <w:t>406</w:t>
      </w:r>
      <w:r w:rsidR="69AA358A" w:rsidRPr="00BF3008">
        <w:rPr>
          <w:lang w:val="en-CA"/>
        </w:rPr>
        <w:t>–</w:t>
      </w:r>
      <w:r w:rsidR="3A63FBDF" w:rsidRPr="00BF3008">
        <w:rPr>
          <w:sz w:val="24"/>
          <w:szCs w:val="24"/>
          <w:lang w:val="en-CA"/>
        </w:rPr>
        <w:t>14</w:t>
      </w:r>
      <w:r w:rsidR="6F799B2E" w:rsidRPr="00BF3008">
        <w:rPr>
          <w:sz w:val="24"/>
          <w:szCs w:val="24"/>
          <w:lang w:val="en-CA"/>
        </w:rPr>
        <w:t>19</w:t>
      </w:r>
      <w:r w:rsidR="3A63FBDF" w:rsidRPr="00BF3008">
        <w:rPr>
          <w:sz w:val="24"/>
          <w:szCs w:val="24"/>
          <w:lang w:val="en-CA"/>
        </w:rPr>
        <w:t>.</w:t>
      </w:r>
      <w:r w:rsidRPr="00BF3008">
        <w:rPr>
          <w:sz w:val="24"/>
          <w:szCs w:val="24"/>
          <w:lang w:val="en-CA"/>
        </w:rPr>
        <w:t xml:space="preserve"> </w:t>
      </w:r>
      <w:hyperlink r:id="rId33">
        <w:r w:rsidRPr="00BF3008">
          <w:rPr>
            <w:rStyle w:val="Lienhypertexte"/>
            <w:lang w:val="en-CA"/>
          </w:rPr>
          <w:t>https://doi.org/10.1080/01639625.2021.1985387</w:t>
        </w:r>
      </w:hyperlink>
    </w:p>
    <w:p w14:paraId="5F114AF9" w14:textId="6B4C3A9F" w:rsidR="009117C7" w:rsidRPr="00BF3008" w:rsidRDefault="009117C7" w:rsidP="009117C7">
      <w:pPr>
        <w:pStyle w:val="Corpsdetexte"/>
        <w:spacing w:line="480" w:lineRule="auto"/>
        <w:ind w:left="720" w:hanging="720"/>
      </w:pPr>
      <w:r w:rsidRPr="00BF3008">
        <w:t>Fuller, M. A., Boislard, M. A., &amp; Fernet, M. (2019). "You're a virgin? Really!?"A qualitative</w:t>
      </w:r>
      <w:r w:rsidRPr="00BF3008">
        <w:rPr>
          <w:spacing w:val="1"/>
        </w:rPr>
        <w:t xml:space="preserve"> </w:t>
      </w:r>
      <w:r w:rsidRPr="00BF3008">
        <w:t>study of emerging adult female virgins' experiences of disclosure.</w:t>
      </w:r>
      <w:r w:rsidRPr="00BF3008">
        <w:rPr>
          <w:i/>
          <w:iCs/>
        </w:rPr>
        <w:t xml:space="preserve"> Canadian Journal</w:t>
      </w:r>
      <w:r w:rsidRPr="00BF3008">
        <w:rPr>
          <w:i/>
          <w:iCs/>
          <w:spacing w:val="-57"/>
        </w:rPr>
        <w:t xml:space="preserve"> </w:t>
      </w:r>
      <w:r w:rsidRPr="00BF3008">
        <w:rPr>
          <w:i/>
          <w:iCs/>
        </w:rPr>
        <w:t>of</w:t>
      </w:r>
      <w:r w:rsidRPr="00BF3008">
        <w:rPr>
          <w:i/>
          <w:iCs/>
          <w:spacing w:val="1"/>
        </w:rPr>
        <w:t xml:space="preserve"> </w:t>
      </w:r>
      <w:r w:rsidRPr="00BF3008">
        <w:rPr>
          <w:i/>
          <w:iCs/>
        </w:rPr>
        <w:t>Human</w:t>
      </w:r>
      <w:r w:rsidRPr="00BF3008">
        <w:rPr>
          <w:i/>
          <w:iCs/>
          <w:spacing w:val="2"/>
        </w:rPr>
        <w:t xml:space="preserve"> </w:t>
      </w:r>
      <w:r w:rsidRPr="00BF3008">
        <w:rPr>
          <w:i/>
          <w:iCs/>
        </w:rPr>
        <w:t>Sexuality</w:t>
      </w:r>
      <w:r w:rsidRPr="00BF3008">
        <w:t xml:space="preserve">, </w:t>
      </w:r>
      <w:r w:rsidRPr="00BF3008">
        <w:rPr>
          <w:i/>
          <w:iCs/>
        </w:rPr>
        <w:t>28</w:t>
      </w:r>
      <w:r w:rsidRPr="00BF3008">
        <w:t>(2),</w:t>
      </w:r>
      <w:r w:rsidRPr="00BF3008">
        <w:rPr>
          <w:spacing w:val="4"/>
        </w:rPr>
        <w:t xml:space="preserve"> </w:t>
      </w:r>
      <w:r w:rsidRPr="00BF3008">
        <w:t>190</w:t>
      </w:r>
      <w:r w:rsidR="7364466F" w:rsidRPr="00BF3008">
        <w:rPr>
          <w:lang w:val="en-CA"/>
        </w:rPr>
        <w:t>–</w:t>
      </w:r>
      <w:r w:rsidRPr="00BF3008">
        <w:t xml:space="preserve">202. </w:t>
      </w:r>
      <w:hyperlink r:id="rId34" w:history="1">
        <w:r w:rsidR="00F2597D" w:rsidRPr="00BF3008">
          <w:rPr>
            <w:rStyle w:val="Lienhypertexte"/>
          </w:rPr>
          <w:t>https://doi.org/10.3138/cjhs.2019-0002</w:t>
        </w:r>
      </w:hyperlink>
    </w:p>
    <w:p w14:paraId="35760D7F" w14:textId="0775C200" w:rsidR="009117C7" w:rsidRPr="00BF3008" w:rsidRDefault="009117C7" w:rsidP="24D3B8B5">
      <w:pPr>
        <w:pStyle w:val="Corpsdetexte"/>
        <w:spacing w:line="480" w:lineRule="auto"/>
        <w:ind w:left="720" w:hanging="720"/>
      </w:pPr>
      <w:r w:rsidRPr="00BF3008">
        <w:t>Gesselman,</w:t>
      </w:r>
      <w:r w:rsidRPr="00BF3008">
        <w:rPr>
          <w:spacing w:val="-1"/>
        </w:rPr>
        <w:t xml:space="preserve"> </w:t>
      </w:r>
      <w:r w:rsidRPr="00BF3008">
        <w:t>A. N., Webster, G.</w:t>
      </w:r>
      <w:r w:rsidRPr="00BF3008">
        <w:rPr>
          <w:spacing w:val="-1"/>
        </w:rPr>
        <w:t xml:space="preserve"> </w:t>
      </w:r>
      <w:r w:rsidRPr="00BF3008">
        <w:t>D.,</w:t>
      </w:r>
      <w:r w:rsidRPr="00BF3008">
        <w:rPr>
          <w:spacing w:val="-5"/>
        </w:rPr>
        <w:t xml:space="preserve"> </w:t>
      </w:r>
      <w:r w:rsidRPr="00BF3008">
        <w:t>&amp;</w:t>
      </w:r>
      <w:r w:rsidRPr="00BF3008">
        <w:rPr>
          <w:spacing w:val="-6"/>
        </w:rPr>
        <w:t xml:space="preserve"> </w:t>
      </w:r>
      <w:r w:rsidRPr="00BF3008">
        <w:t>Garcia,</w:t>
      </w:r>
      <w:r w:rsidRPr="00BF3008">
        <w:rPr>
          <w:spacing w:val="-1"/>
        </w:rPr>
        <w:t xml:space="preserve"> </w:t>
      </w:r>
      <w:r w:rsidRPr="00BF3008">
        <w:t>J. R.</w:t>
      </w:r>
      <w:r w:rsidRPr="00BF3008">
        <w:rPr>
          <w:spacing w:val="-5"/>
        </w:rPr>
        <w:t xml:space="preserve"> </w:t>
      </w:r>
      <w:r w:rsidRPr="00BF3008">
        <w:t>(2017).</w:t>
      </w:r>
      <w:r w:rsidRPr="00BF3008">
        <w:rPr>
          <w:spacing w:val="-5"/>
        </w:rPr>
        <w:t xml:space="preserve"> </w:t>
      </w:r>
      <w:r w:rsidRPr="00BF3008">
        <w:t>Has</w:t>
      </w:r>
      <w:r w:rsidRPr="00BF3008">
        <w:rPr>
          <w:spacing w:val="-4"/>
        </w:rPr>
        <w:t xml:space="preserve"> </w:t>
      </w:r>
      <w:r w:rsidRPr="00BF3008">
        <w:t>virginity</w:t>
      </w:r>
      <w:r w:rsidRPr="00BF3008">
        <w:rPr>
          <w:spacing w:val="-6"/>
        </w:rPr>
        <w:t xml:space="preserve"> </w:t>
      </w:r>
      <w:r w:rsidRPr="00BF3008">
        <w:t>lost</w:t>
      </w:r>
      <w:r w:rsidRPr="00BF3008">
        <w:rPr>
          <w:spacing w:val="2"/>
        </w:rPr>
        <w:t xml:space="preserve"> </w:t>
      </w:r>
      <w:r w:rsidRPr="00BF3008">
        <w:t>its</w:t>
      </w:r>
      <w:r w:rsidRPr="00BF3008">
        <w:rPr>
          <w:spacing w:val="-4"/>
        </w:rPr>
        <w:t xml:space="preserve"> </w:t>
      </w:r>
      <w:r w:rsidRPr="00BF3008">
        <w:t>virtue? Relationship stigma associated with being a sexually inexperienced adult.</w:t>
      </w:r>
      <w:r w:rsidR="3A63FBDF" w:rsidRPr="00BF3008">
        <w:rPr>
          <w:i/>
          <w:iCs/>
        </w:rPr>
        <w:t xml:space="preserve"> Journal of</w:t>
      </w:r>
      <w:r w:rsidR="3A63FBDF" w:rsidRPr="00BF3008">
        <w:rPr>
          <w:i/>
          <w:iCs/>
          <w:spacing w:val="-57"/>
        </w:rPr>
        <w:t xml:space="preserve"> </w:t>
      </w:r>
      <w:r w:rsidR="3A63FBDF" w:rsidRPr="00BF3008">
        <w:rPr>
          <w:i/>
          <w:iCs/>
        </w:rPr>
        <w:t>Sex</w:t>
      </w:r>
      <w:r w:rsidR="3A63FBDF" w:rsidRPr="00BF3008">
        <w:rPr>
          <w:i/>
          <w:iCs/>
          <w:spacing w:val="-1"/>
        </w:rPr>
        <w:t xml:space="preserve"> </w:t>
      </w:r>
      <w:r w:rsidR="3A63FBDF" w:rsidRPr="00BF3008">
        <w:rPr>
          <w:i/>
          <w:iCs/>
        </w:rPr>
        <w:t>Research</w:t>
      </w:r>
      <w:r w:rsidR="3A63FBDF" w:rsidRPr="00BF3008">
        <w:t>,</w:t>
      </w:r>
      <w:r w:rsidR="3A63FBDF" w:rsidRPr="00BF3008">
        <w:rPr>
          <w:spacing w:val="3"/>
        </w:rPr>
        <w:t xml:space="preserve"> </w:t>
      </w:r>
      <w:r w:rsidR="3A63FBDF" w:rsidRPr="00BF3008">
        <w:rPr>
          <w:i/>
          <w:iCs/>
        </w:rPr>
        <w:t>54</w:t>
      </w:r>
      <w:r w:rsidR="3A63FBDF" w:rsidRPr="00BF3008">
        <w:t>(2),</w:t>
      </w:r>
      <w:r w:rsidR="3A63FBDF" w:rsidRPr="00BF3008">
        <w:rPr>
          <w:spacing w:val="-2"/>
        </w:rPr>
        <w:t xml:space="preserve"> </w:t>
      </w:r>
      <w:r w:rsidR="3A63FBDF" w:rsidRPr="00BF3008">
        <w:t>202</w:t>
      </w:r>
      <w:r w:rsidR="3E27C2DF" w:rsidRPr="00BF3008">
        <w:rPr>
          <w:lang w:val="en-CA"/>
        </w:rPr>
        <w:t>–</w:t>
      </w:r>
      <w:r w:rsidR="3A63FBDF" w:rsidRPr="00BF3008">
        <w:rPr>
          <w:spacing w:val="3"/>
        </w:rPr>
        <w:t>213.</w:t>
      </w:r>
      <w:r w:rsidR="3A63FBDF" w:rsidRPr="00BF3008">
        <w:t xml:space="preserve"> </w:t>
      </w:r>
      <w:r w:rsidRPr="00BF3008">
        <w:t xml:space="preserve"> </w:t>
      </w:r>
      <w:hyperlink r:id="rId35" w:history="1">
        <w:r w:rsidR="00F2597D" w:rsidRPr="00BF3008">
          <w:rPr>
            <w:rStyle w:val="Lienhypertexte"/>
          </w:rPr>
          <w:t>https://doi.org/10.1080/00224499.2016.1144042</w:t>
        </w:r>
      </w:hyperlink>
      <w:r w:rsidR="3A63FBDF" w:rsidRPr="00BF3008">
        <w:t xml:space="preserve"> </w:t>
      </w:r>
    </w:p>
    <w:p w14:paraId="127EE48B" w14:textId="77777777" w:rsidR="00C01182" w:rsidRPr="00BF3008" w:rsidRDefault="009117C7" w:rsidP="00C01182">
      <w:pPr>
        <w:pStyle w:val="dx-doi"/>
        <w:spacing w:before="0" w:beforeAutospacing="0" w:after="0" w:afterAutospacing="0" w:line="480" w:lineRule="auto"/>
        <w:ind w:left="720" w:hanging="720"/>
        <w:rPr>
          <w:rStyle w:val="Lienhypertexte"/>
          <w:lang w:val="en-CA"/>
        </w:rPr>
      </w:pPr>
      <w:r w:rsidRPr="00BF3008">
        <w:rPr>
          <w:lang w:val="en-CA"/>
        </w:rPr>
        <w:t xml:space="preserve">Ging, D. (2017). Memes, masculinity and </w:t>
      </w:r>
      <w:proofErr w:type="spellStart"/>
      <w:r w:rsidRPr="00BF3008">
        <w:rPr>
          <w:lang w:val="en-CA"/>
        </w:rPr>
        <w:t>mancession</w:t>
      </w:r>
      <w:proofErr w:type="spellEnd"/>
      <w:r w:rsidRPr="00BF3008">
        <w:rPr>
          <w:lang w:val="en-CA"/>
        </w:rPr>
        <w:t xml:space="preserve">: Love/Hate's online metatexts. </w:t>
      </w:r>
      <w:r w:rsidR="3A63FBDF" w:rsidRPr="00BF3008">
        <w:rPr>
          <w:i/>
          <w:iCs/>
          <w:lang w:val="en-CA"/>
        </w:rPr>
        <w:t>Irish Studies</w:t>
      </w:r>
      <w:r w:rsidR="3A63FBDF" w:rsidRPr="00BF3008">
        <w:rPr>
          <w:i/>
          <w:iCs/>
          <w:spacing w:val="-1"/>
          <w:lang w:val="en-CA"/>
        </w:rPr>
        <w:t xml:space="preserve"> </w:t>
      </w:r>
      <w:r w:rsidR="3A63FBDF" w:rsidRPr="00BF3008">
        <w:rPr>
          <w:i/>
          <w:iCs/>
          <w:lang w:val="en-CA"/>
        </w:rPr>
        <w:t>Review</w:t>
      </w:r>
      <w:r w:rsidR="3A63FBDF" w:rsidRPr="00BF3008">
        <w:rPr>
          <w:lang w:val="en-CA"/>
        </w:rPr>
        <w:t>,</w:t>
      </w:r>
      <w:r w:rsidR="3A63FBDF" w:rsidRPr="00BF3008">
        <w:rPr>
          <w:spacing w:val="4"/>
          <w:lang w:val="en-CA"/>
        </w:rPr>
        <w:t xml:space="preserve"> </w:t>
      </w:r>
      <w:r w:rsidR="3A63FBDF" w:rsidRPr="00BF3008">
        <w:rPr>
          <w:i/>
          <w:iCs/>
          <w:lang w:val="en-CA"/>
        </w:rPr>
        <w:t>25</w:t>
      </w:r>
      <w:r w:rsidR="3A63FBDF" w:rsidRPr="00BF3008">
        <w:rPr>
          <w:lang w:val="en-CA"/>
        </w:rPr>
        <w:t>(2),</w:t>
      </w:r>
      <w:r w:rsidR="3A63FBDF" w:rsidRPr="00BF3008">
        <w:rPr>
          <w:spacing w:val="4"/>
          <w:lang w:val="en-CA"/>
        </w:rPr>
        <w:t xml:space="preserve"> </w:t>
      </w:r>
      <w:r w:rsidR="3A63FBDF" w:rsidRPr="00BF3008">
        <w:rPr>
          <w:lang w:val="en-CA"/>
        </w:rPr>
        <w:t>170</w:t>
      </w:r>
      <w:r w:rsidR="3F7BCB29" w:rsidRPr="00BF3008">
        <w:rPr>
          <w:lang w:val="en-CA"/>
        </w:rPr>
        <w:t>–</w:t>
      </w:r>
      <w:r w:rsidR="3A63FBDF" w:rsidRPr="00BF3008">
        <w:rPr>
          <w:lang w:val="en-CA"/>
        </w:rPr>
        <w:t xml:space="preserve">192. </w:t>
      </w:r>
      <w:r w:rsidR="00F2597D" w:rsidRPr="00BF3008">
        <w:fldChar w:fldCharType="begin"/>
      </w:r>
      <w:r w:rsidR="00F2597D" w:rsidRPr="00BF3008">
        <w:rPr>
          <w:lang w:val="en-CA"/>
        </w:rPr>
        <w:instrText>HYPERLINK "https://doi.org/10.1080/09670882.2017.1286078"</w:instrText>
      </w:r>
      <w:r w:rsidR="00F2597D" w:rsidRPr="00BF3008">
        <w:fldChar w:fldCharType="separate"/>
      </w:r>
      <w:r w:rsidR="00F2597D" w:rsidRPr="00BF3008">
        <w:rPr>
          <w:rStyle w:val="Lienhypertexte"/>
          <w:lang w:val="en-CA"/>
        </w:rPr>
        <w:t>https://doi.org/10.1080/09670882.2017.1286078</w:t>
      </w:r>
      <w:r w:rsidR="00F2597D" w:rsidRPr="00BF3008">
        <w:fldChar w:fldCharType="end"/>
      </w:r>
    </w:p>
    <w:p w14:paraId="1A7263BE" w14:textId="09EA3442" w:rsidR="00C01182" w:rsidRPr="00BF3008" w:rsidRDefault="00C01182" w:rsidP="00C01182">
      <w:pPr>
        <w:pStyle w:val="dx-doi"/>
        <w:spacing w:before="0" w:beforeAutospacing="0" w:after="0" w:afterAutospacing="0" w:line="480" w:lineRule="auto"/>
        <w:ind w:left="720" w:hanging="720"/>
        <w:rPr>
          <w:rFonts w:eastAsiaTheme="minorHAnsi"/>
          <w:color w:val="000085"/>
          <w:lang w:val="en-CA"/>
        </w:rPr>
      </w:pPr>
      <w:r w:rsidRPr="00BF3008">
        <w:rPr>
          <w:rFonts w:eastAsiaTheme="minorHAnsi"/>
          <w:color w:val="000000"/>
          <w:lang w:val="en-CA"/>
        </w:rPr>
        <w:t>Greene, V. S. (</w:t>
      </w:r>
      <w:r w:rsidRPr="00BF3008">
        <w:rPr>
          <w:rFonts w:eastAsiaTheme="minorHAnsi"/>
          <w:color w:val="000085"/>
          <w:lang w:val="en-CA"/>
        </w:rPr>
        <w:t>2019</w:t>
      </w:r>
      <w:r w:rsidRPr="00BF3008">
        <w:rPr>
          <w:rFonts w:eastAsiaTheme="minorHAnsi"/>
          <w:color w:val="000000"/>
          <w:lang w:val="en-CA"/>
        </w:rPr>
        <w:t xml:space="preserve">). ‘Deplorable’ satire: Alt-right memes, white genocide tweets, and </w:t>
      </w:r>
      <w:proofErr w:type="spellStart"/>
      <w:r w:rsidRPr="00BF3008">
        <w:rPr>
          <w:rFonts w:eastAsiaTheme="minorHAnsi"/>
          <w:color w:val="000000"/>
          <w:lang w:val="en-CA"/>
        </w:rPr>
        <w:t>redpilling</w:t>
      </w:r>
      <w:proofErr w:type="spellEnd"/>
      <w:r w:rsidRPr="00BF3008">
        <w:rPr>
          <w:rFonts w:eastAsiaTheme="minorHAnsi"/>
          <w:color w:val="000000"/>
          <w:lang w:val="en-CA"/>
        </w:rPr>
        <w:t xml:space="preserve"> normies. Studies in American Humor, 5(1), 31–69. </w:t>
      </w:r>
      <w:r w:rsidRPr="00BF3008">
        <w:fldChar w:fldCharType="begin"/>
      </w:r>
      <w:r w:rsidRPr="00BF3008">
        <w:rPr>
          <w:lang w:val="en-CA"/>
        </w:rPr>
        <w:instrText>HYPERLINK "https://doi.org/10.5325/studamerhumor.5.1.0031"</w:instrText>
      </w:r>
      <w:r w:rsidRPr="00BF3008">
        <w:fldChar w:fldCharType="separate"/>
      </w:r>
      <w:r w:rsidRPr="00BF3008">
        <w:rPr>
          <w:rStyle w:val="Lienhypertexte"/>
          <w:rFonts w:eastAsiaTheme="minorHAnsi"/>
          <w:lang w:val="en-CA"/>
        </w:rPr>
        <w:t>https://doi.org/10.5325/studamerhumor.5.1.0031</w:t>
      </w:r>
      <w:r w:rsidRPr="00BF3008">
        <w:fldChar w:fldCharType="end"/>
      </w:r>
    </w:p>
    <w:p w14:paraId="027FDC55" w14:textId="6778A582" w:rsidR="009117C7" w:rsidRPr="00BF3008" w:rsidRDefault="009117C7" w:rsidP="00C01182">
      <w:pPr>
        <w:pStyle w:val="Corpsdetexte"/>
        <w:spacing w:line="480" w:lineRule="auto"/>
        <w:ind w:left="720" w:hanging="720"/>
      </w:pPr>
      <w:r w:rsidRPr="00BF3008">
        <w:t>Gupta,</w:t>
      </w:r>
      <w:r w:rsidRPr="00BF3008">
        <w:rPr>
          <w:spacing w:val="-5"/>
        </w:rPr>
        <w:t xml:space="preserve"> </w:t>
      </w:r>
      <w:r w:rsidRPr="00BF3008">
        <w:t>K.</w:t>
      </w:r>
      <w:r w:rsidRPr="00BF3008">
        <w:rPr>
          <w:spacing w:val="1"/>
        </w:rPr>
        <w:t xml:space="preserve"> </w:t>
      </w:r>
      <w:r w:rsidRPr="00BF3008">
        <w:t>(2015).</w:t>
      </w:r>
      <w:r w:rsidRPr="00BF3008">
        <w:rPr>
          <w:spacing w:val="1"/>
        </w:rPr>
        <w:t xml:space="preserve"> </w:t>
      </w:r>
      <w:r w:rsidRPr="00BF3008">
        <w:t>Compulsory</w:t>
      </w:r>
      <w:r w:rsidRPr="00BF3008">
        <w:rPr>
          <w:spacing w:val="-11"/>
        </w:rPr>
        <w:t xml:space="preserve"> </w:t>
      </w:r>
      <w:r w:rsidRPr="00BF3008">
        <w:t>sexuality:</w:t>
      </w:r>
      <w:r w:rsidRPr="00BF3008">
        <w:rPr>
          <w:spacing w:val="-1"/>
        </w:rPr>
        <w:t xml:space="preserve"> </w:t>
      </w:r>
      <w:r w:rsidRPr="00BF3008">
        <w:t>Evaluating</w:t>
      </w:r>
      <w:r w:rsidRPr="00BF3008">
        <w:rPr>
          <w:spacing w:val="-2"/>
        </w:rPr>
        <w:t xml:space="preserve"> </w:t>
      </w:r>
      <w:r w:rsidRPr="00BF3008">
        <w:t>an</w:t>
      </w:r>
      <w:r w:rsidRPr="00BF3008">
        <w:rPr>
          <w:spacing w:val="-6"/>
        </w:rPr>
        <w:t xml:space="preserve"> </w:t>
      </w:r>
      <w:r w:rsidRPr="00BF3008">
        <w:t>emerging</w:t>
      </w:r>
      <w:r w:rsidRPr="00BF3008">
        <w:rPr>
          <w:spacing w:val="-1"/>
        </w:rPr>
        <w:t xml:space="preserve"> </w:t>
      </w:r>
      <w:r w:rsidRPr="00BF3008">
        <w:t>concept.</w:t>
      </w:r>
      <w:r w:rsidRPr="00BF3008">
        <w:rPr>
          <w:spacing w:val="10"/>
        </w:rPr>
        <w:t xml:space="preserve"> </w:t>
      </w:r>
      <w:r w:rsidRPr="00BF3008">
        <w:rPr>
          <w:i/>
          <w:iCs/>
        </w:rPr>
        <w:t>Signs</w:t>
      </w:r>
      <w:r w:rsidRPr="00BF3008">
        <w:t>,</w:t>
      </w:r>
      <w:r w:rsidRPr="00BF3008">
        <w:rPr>
          <w:spacing w:val="-3"/>
        </w:rPr>
        <w:t xml:space="preserve"> </w:t>
      </w:r>
      <w:r w:rsidRPr="00BF3008">
        <w:rPr>
          <w:i/>
          <w:iCs/>
        </w:rPr>
        <w:t>41</w:t>
      </w:r>
      <w:r w:rsidRPr="00BF3008">
        <w:t>(1),</w:t>
      </w:r>
      <w:r w:rsidRPr="00BF3008">
        <w:rPr>
          <w:spacing w:val="1"/>
        </w:rPr>
        <w:t xml:space="preserve"> </w:t>
      </w:r>
      <w:r w:rsidRPr="00BF3008">
        <w:t>131</w:t>
      </w:r>
      <w:r w:rsidR="1146247E" w:rsidRPr="00BF3008">
        <w:t>–</w:t>
      </w:r>
      <w:r w:rsidRPr="00BF3008">
        <w:t>154.</w:t>
      </w:r>
      <w:r w:rsidR="4274F0C9" w:rsidRPr="00BF3008">
        <w:t xml:space="preserve"> </w:t>
      </w:r>
      <w:hyperlink r:id="rId36" w:history="1">
        <w:r w:rsidR="00F2597D" w:rsidRPr="00BF3008">
          <w:rPr>
            <w:rStyle w:val="Lienhypertexte"/>
          </w:rPr>
          <w:t>https://doi.org/10.1086/681774</w:t>
        </w:r>
      </w:hyperlink>
    </w:p>
    <w:p w14:paraId="7E3462A5" w14:textId="57952F6A" w:rsidR="009117C7" w:rsidRPr="00BF3008" w:rsidRDefault="009117C7" w:rsidP="24D3B8B5">
      <w:pPr>
        <w:pStyle w:val="Corpsdetexte"/>
        <w:spacing w:line="480" w:lineRule="auto"/>
        <w:ind w:left="720" w:hanging="720"/>
      </w:pPr>
      <w:r w:rsidRPr="00BF3008">
        <w:t>Haase, C.</w:t>
      </w:r>
      <w:r w:rsidR="1CAAEC49" w:rsidRPr="00BF3008">
        <w:t xml:space="preserve"> </w:t>
      </w:r>
      <w:r w:rsidRPr="00BF3008">
        <w:t xml:space="preserve">M., Landberg, M., Schmidt C., Ludke K., &amp; </w:t>
      </w:r>
      <w:proofErr w:type="spellStart"/>
      <w:r w:rsidRPr="00BF3008">
        <w:t>Silbereisen</w:t>
      </w:r>
      <w:proofErr w:type="spellEnd"/>
      <w:r w:rsidRPr="00BF3008">
        <w:t xml:space="preserve"> R.</w:t>
      </w:r>
      <w:r w:rsidR="1607003A" w:rsidRPr="00BF3008">
        <w:t xml:space="preserve"> </w:t>
      </w:r>
      <w:r w:rsidRPr="00BF3008">
        <w:t>K. (2012). The later, the</w:t>
      </w:r>
      <w:r w:rsidRPr="00BF3008">
        <w:rPr>
          <w:spacing w:val="1"/>
        </w:rPr>
        <w:t xml:space="preserve"> </w:t>
      </w:r>
      <w:r w:rsidRPr="00BF3008">
        <w:lastRenderedPageBreak/>
        <w:t>better? Early, average, and late timing of sexual experiences in adolescence and</w:t>
      </w:r>
      <w:r w:rsidRPr="00BF3008">
        <w:rPr>
          <w:spacing w:val="1"/>
        </w:rPr>
        <w:t xml:space="preserve"> </w:t>
      </w:r>
      <w:r w:rsidRPr="00BF3008">
        <w:t xml:space="preserve">psychosocial adjustment in young adulthood. </w:t>
      </w:r>
      <w:r w:rsidRPr="00BF3008">
        <w:rPr>
          <w:i/>
          <w:iCs/>
        </w:rPr>
        <w:t>European Psychologist</w:t>
      </w:r>
      <w:r w:rsidRPr="00BF3008">
        <w:t xml:space="preserve">, </w:t>
      </w:r>
      <w:r w:rsidRPr="00BF3008">
        <w:rPr>
          <w:i/>
          <w:iCs/>
        </w:rPr>
        <w:t>17</w:t>
      </w:r>
      <w:r w:rsidRPr="00BF3008">
        <w:t>(3), 199</w:t>
      </w:r>
      <w:r w:rsidR="2A66F40A" w:rsidRPr="00BF3008">
        <w:t>–</w:t>
      </w:r>
      <w:r w:rsidR="3A63FBDF" w:rsidRPr="00BF3008">
        <w:t xml:space="preserve">212. </w:t>
      </w:r>
      <w:r w:rsidRPr="00BF3008">
        <w:t xml:space="preserve"> </w:t>
      </w:r>
      <w:hyperlink r:id="rId37" w:history="1">
        <w:r w:rsidR="00F2597D" w:rsidRPr="00BF3008">
          <w:rPr>
            <w:rStyle w:val="Lienhypertexte"/>
          </w:rPr>
          <w:t>https://doi.org/10.1027/1016-9040/a000082</w:t>
        </w:r>
      </w:hyperlink>
    </w:p>
    <w:p w14:paraId="3AB955DF" w14:textId="647263C0" w:rsidR="009117C7" w:rsidRPr="00BF3008" w:rsidRDefault="009117C7" w:rsidP="009117C7">
      <w:pPr>
        <w:spacing w:line="480" w:lineRule="auto"/>
        <w:ind w:left="720" w:hanging="720"/>
        <w:rPr>
          <w:sz w:val="24"/>
          <w:szCs w:val="24"/>
        </w:rPr>
      </w:pPr>
      <w:r w:rsidRPr="00BF3008">
        <w:rPr>
          <w:sz w:val="24"/>
          <w:szCs w:val="24"/>
        </w:rPr>
        <w:t>Hans,</w:t>
      </w:r>
      <w:r w:rsidRPr="00BF3008">
        <w:rPr>
          <w:spacing w:val="-2"/>
          <w:sz w:val="24"/>
          <w:szCs w:val="24"/>
        </w:rPr>
        <w:t xml:space="preserve"> </w:t>
      </w:r>
      <w:r w:rsidRPr="00BF3008">
        <w:rPr>
          <w:sz w:val="24"/>
          <w:szCs w:val="24"/>
        </w:rPr>
        <w:t>J.</w:t>
      </w:r>
      <w:r w:rsidRPr="00BF3008">
        <w:rPr>
          <w:spacing w:val="-1"/>
          <w:sz w:val="24"/>
          <w:szCs w:val="24"/>
        </w:rPr>
        <w:t xml:space="preserve"> </w:t>
      </w:r>
      <w:r w:rsidRPr="00BF3008">
        <w:rPr>
          <w:sz w:val="24"/>
          <w:szCs w:val="24"/>
        </w:rPr>
        <w:t>D.,</w:t>
      </w:r>
      <w:r w:rsidRPr="00BF3008">
        <w:rPr>
          <w:spacing w:val="-1"/>
          <w:sz w:val="24"/>
          <w:szCs w:val="24"/>
        </w:rPr>
        <w:t xml:space="preserve"> </w:t>
      </w:r>
      <w:r w:rsidRPr="00BF3008">
        <w:rPr>
          <w:sz w:val="24"/>
          <w:szCs w:val="24"/>
        </w:rPr>
        <w:t>&amp;</w:t>
      </w:r>
      <w:r w:rsidRPr="00BF3008">
        <w:rPr>
          <w:spacing w:val="-7"/>
          <w:sz w:val="24"/>
          <w:szCs w:val="24"/>
        </w:rPr>
        <w:t xml:space="preserve"> </w:t>
      </w:r>
      <w:r w:rsidRPr="00BF3008">
        <w:rPr>
          <w:sz w:val="24"/>
          <w:szCs w:val="24"/>
        </w:rPr>
        <w:t>Kimberly,</w:t>
      </w:r>
      <w:r w:rsidRPr="00BF3008">
        <w:rPr>
          <w:spacing w:val="-1"/>
          <w:sz w:val="24"/>
          <w:szCs w:val="24"/>
        </w:rPr>
        <w:t xml:space="preserve"> </w:t>
      </w:r>
      <w:r w:rsidRPr="00BF3008">
        <w:rPr>
          <w:sz w:val="24"/>
          <w:szCs w:val="24"/>
        </w:rPr>
        <w:t>C.</w:t>
      </w:r>
      <w:r w:rsidRPr="00BF3008">
        <w:rPr>
          <w:spacing w:val="-1"/>
          <w:sz w:val="24"/>
          <w:szCs w:val="24"/>
        </w:rPr>
        <w:t xml:space="preserve"> </w:t>
      </w:r>
      <w:r w:rsidRPr="00BF3008">
        <w:rPr>
          <w:sz w:val="24"/>
          <w:szCs w:val="24"/>
        </w:rPr>
        <w:t>(2011).</w:t>
      </w:r>
      <w:r w:rsidRPr="00BF3008">
        <w:rPr>
          <w:spacing w:val="-6"/>
          <w:sz w:val="24"/>
          <w:szCs w:val="24"/>
        </w:rPr>
        <w:t xml:space="preserve"> </w:t>
      </w:r>
      <w:r w:rsidRPr="00BF3008">
        <w:rPr>
          <w:sz w:val="24"/>
          <w:szCs w:val="24"/>
        </w:rPr>
        <w:t>Abstinence,</w:t>
      </w:r>
      <w:r w:rsidRPr="00BF3008">
        <w:rPr>
          <w:spacing w:val="-1"/>
          <w:sz w:val="24"/>
          <w:szCs w:val="24"/>
        </w:rPr>
        <w:t xml:space="preserve"> </w:t>
      </w:r>
      <w:r w:rsidRPr="00BF3008">
        <w:rPr>
          <w:sz w:val="24"/>
          <w:szCs w:val="24"/>
        </w:rPr>
        <w:t>sex,</w:t>
      </w:r>
      <w:r w:rsidRPr="00BF3008">
        <w:rPr>
          <w:spacing w:val="-1"/>
          <w:sz w:val="24"/>
          <w:szCs w:val="24"/>
        </w:rPr>
        <w:t xml:space="preserve"> </w:t>
      </w:r>
      <w:r w:rsidRPr="00BF3008">
        <w:rPr>
          <w:sz w:val="24"/>
          <w:szCs w:val="24"/>
        </w:rPr>
        <w:t>and</w:t>
      </w:r>
      <w:r w:rsidRPr="00BF3008">
        <w:rPr>
          <w:spacing w:val="1"/>
          <w:sz w:val="24"/>
          <w:szCs w:val="24"/>
        </w:rPr>
        <w:t xml:space="preserve"> </w:t>
      </w:r>
      <w:r w:rsidRPr="00BF3008">
        <w:rPr>
          <w:sz w:val="24"/>
          <w:szCs w:val="24"/>
        </w:rPr>
        <w:t>virginity:</w:t>
      </w:r>
      <w:r w:rsidRPr="00BF3008">
        <w:rPr>
          <w:spacing w:val="-3"/>
          <w:sz w:val="24"/>
          <w:szCs w:val="24"/>
        </w:rPr>
        <w:t xml:space="preserve"> </w:t>
      </w:r>
      <w:r w:rsidRPr="00BF3008">
        <w:rPr>
          <w:sz w:val="24"/>
          <w:szCs w:val="24"/>
        </w:rPr>
        <w:t>Do</w:t>
      </w:r>
      <w:r w:rsidRPr="00BF3008">
        <w:rPr>
          <w:spacing w:val="-4"/>
          <w:sz w:val="24"/>
          <w:szCs w:val="24"/>
        </w:rPr>
        <w:t xml:space="preserve"> </w:t>
      </w:r>
      <w:r w:rsidRPr="00BF3008">
        <w:rPr>
          <w:sz w:val="24"/>
          <w:szCs w:val="24"/>
        </w:rPr>
        <w:t>they</w:t>
      </w:r>
      <w:r w:rsidRPr="00BF3008">
        <w:rPr>
          <w:spacing w:val="-8"/>
          <w:sz w:val="24"/>
          <w:szCs w:val="24"/>
        </w:rPr>
        <w:t xml:space="preserve"> </w:t>
      </w:r>
      <w:r w:rsidRPr="00BF3008">
        <w:rPr>
          <w:sz w:val="24"/>
          <w:szCs w:val="24"/>
        </w:rPr>
        <w:t>mean</w:t>
      </w:r>
      <w:r w:rsidRPr="00BF3008">
        <w:rPr>
          <w:spacing w:val="-7"/>
          <w:sz w:val="24"/>
          <w:szCs w:val="24"/>
        </w:rPr>
        <w:t xml:space="preserve"> </w:t>
      </w:r>
      <w:r w:rsidRPr="00BF3008">
        <w:rPr>
          <w:sz w:val="24"/>
          <w:szCs w:val="24"/>
        </w:rPr>
        <w:t>what</w:t>
      </w:r>
      <w:r w:rsidRPr="00BF3008">
        <w:rPr>
          <w:spacing w:val="1"/>
          <w:sz w:val="24"/>
          <w:szCs w:val="24"/>
        </w:rPr>
        <w:t xml:space="preserve"> </w:t>
      </w:r>
      <w:r w:rsidRPr="00BF3008">
        <w:rPr>
          <w:sz w:val="24"/>
          <w:szCs w:val="24"/>
        </w:rPr>
        <w:t>we</w:t>
      </w:r>
      <w:r w:rsidRPr="00BF3008">
        <w:rPr>
          <w:spacing w:val="-4"/>
          <w:sz w:val="24"/>
          <w:szCs w:val="24"/>
        </w:rPr>
        <w:t xml:space="preserve"> </w:t>
      </w:r>
      <w:r w:rsidRPr="00BF3008">
        <w:rPr>
          <w:sz w:val="24"/>
          <w:szCs w:val="24"/>
        </w:rPr>
        <w:t>think</w:t>
      </w:r>
      <w:r w:rsidRPr="00BF3008">
        <w:rPr>
          <w:spacing w:val="-57"/>
          <w:sz w:val="24"/>
          <w:szCs w:val="24"/>
        </w:rPr>
        <w:t xml:space="preserve"> </w:t>
      </w:r>
      <w:r w:rsidRPr="00BF3008">
        <w:rPr>
          <w:sz w:val="24"/>
          <w:szCs w:val="24"/>
        </w:rPr>
        <w:t>they</w:t>
      </w:r>
      <w:r w:rsidRPr="00BF3008">
        <w:rPr>
          <w:spacing w:val="-4"/>
          <w:sz w:val="24"/>
          <w:szCs w:val="24"/>
        </w:rPr>
        <w:t xml:space="preserve"> </w:t>
      </w:r>
      <w:r w:rsidRPr="00BF3008">
        <w:rPr>
          <w:sz w:val="24"/>
          <w:szCs w:val="24"/>
        </w:rPr>
        <w:t>mean?</w:t>
      </w:r>
      <w:r w:rsidRPr="00BF3008">
        <w:rPr>
          <w:spacing w:val="-2"/>
          <w:sz w:val="24"/>
          <w:szCs w:val="24"/>
        </w:rPr>
        <w:t xml:space="preserve"> </w:t>
      </w:r>
      <w:r w:rsidRPr="00BF3008">
        <w:rPr>
          <w:i/>
          <w:sz w:val="24"/>
          <w:szCs w:val="24"/>
        </w:rPr>
        <w:t>American Journal</w:t>
      </w:r>
      <w:r w:rsidRPr="00BF3008">
        <w:rPr>
          <w:i/>
          <w:spacing w:val="2"/>
          <w:sz w:val="24"/>
          <w:szCs w:val="24"/>
        </w:rPr>
        <w:t xml:space="preserve"> </w:t>
      </w:r>
      <w:r w:rsidRPr="00BF3008">
        <w:rPr>
          <w:i/>
          <w:sz w:val="24"/>
          <w:szCs w:val="24"/>
        </w:rPr>
        <w:t>of</w:t>
      </w:r>
      <w:r w:rsidRPr="00BF3008">
        <w:rPr>
          <w:i/>
          <w:spacing w:val="6"/>
          <w:sz w:val="24"/>
          <w:szCs w:val="24"/>
        </w:rPr>
        <w:t xml:space="preserve"> </w:t>
      </w:r>
      <w:r w:rsidRPr="00BF3008">
        <w:rPr>
          <w:i/>
          <w:sz w:val="24"/>
          <w:szCs w:val="24"/>
        </w:rPr>
        <w:t>Sexuality</w:t>
      </w:r>
      <w:r w:rsidRPr="00BF3008">
        <w:rPr>
          <w:i/>
          <w:spacing w:val="-4"/>
          <w:sz w:val="24"/>
          <w:szCs w:val="24"/>
        </w:rPr>
        <w:t xml:space="preserve"> </w:t>
      </w:r>
      <w:r w:rsidRPr="00BF3008">
        <w:rPr>
          <w:i/>
          <w:sz w:val="24"/>
          <w:szCs w:val="24"/>
        </w:rPr>
        <w:t>Education</w:t>
      </w:r>
      <w:r w:rsidRPr="00BF3008">
        <w:rPr>
          <w:sz w:val="24"/>
          <w:szCs w:val="24"/>
        </w:rPr>
        <w:t>,</w:t>
      </w:r>
      <w:r w:rsidRPr="00BF3008">
        <w:rPr>
          <w:spacing w:val="3"/>
          <w:sz w:val="24"/>
          <w:szCs w:val="24"/>
        </w:rPr>
        <w:t xml:space="preserve"> </w:t>
      </w:r>
      <w:r w:rsidRPr="00BF3008">
        <w:rPr>
          <w:i/>
          <w:sz w:val="24"/>
          <w:szCs w:val="24"/>
        </w:rPr>
        <w:t>6</w:t>
      </w:r>
      <w:r w:rsidRPr="00BF3008">
        <w:rPr>
          <w:sz w:val="24"/>
          <w:szCs w:val="24"/>
        </w:rPr>
        <w:t>(4),</w:t>
      </w:r>
      <w:r w:rsidRPr="00BF3008">
        <w:rPr>
          <w:spacing w:val="-1"/>
          <w:sz w:val="24"/>
          <w:szCs w:val="24"/>
        </w:rPr>
        <w:t xml:space="preserve"> </w:t>
      </w:r>
      <w:r w:rsidRPr="00BF3008">
        <w:rPr>
          <w:sz w:val="24"/>
          <w:szCs w:val="24"/>
        </w:rPr>
        <w:t>329</w:t>
      </w:r>
      <w:r w:rsidR="5286CFCA" w:rsidRPr="00BF3008">
        <w:rPr>
          <w:sz w:val="24"/>
          <w:szCs w:val="24"/>
        </w:rPr>
        <w:t>–</w:t>
      </w:r>
      <w:r w:rsidR="3A63FBDF" w:rsidRPr="00BF3008">
        <w:rPr>
          <w:sz w:val="24"/>
          <w:szCs w:val="24"/>
        </w:rPr>
        <w:t>342.</w:t>
      </w:r>
      <w:r w:rsidR="33E7988A" w:rsidRPr="00BF3008">
        <w:rPr>
          <w:sz w:val="24"/>
          <w:szCs w:val="24"/>
        </w:rPr>
        <w:t xml:space="preserve"> </w:t>
      </w:r>
      <w:hyperlink r:id="rId38" w:history="1">
        <w:r w:rsidR="00F2597D" w:rsidRPr="00BF3008">
          <w:rPr>
            <w:rStyle w:val="Lienhypertexte"/>
          </w:rPr>
          <w:t>https://doi.org/10.1080/15546128.2011.624475</w:t>
        </w:r>
      </w:hyperlink>
      <w:r w:rsidR="00F2597D" w:rsidRPr="00BF3008">
        <w:rPr>
          <w:sz w:val="24"/>
          <w:szCs w:val="24"/>
        </w:rPr>
        <w:t xml:space="preserve"> </w:t>
      </w:r>
    </w:p>
    <w:p w14:paraId="73201537" w14:textId="1BBC3FCD" w:rsidR="009117C7" w:rsidRPr="00BF3008" w:rsidRDefault="009117C7" w:rsidP="24D3B8B5">
      <w:pPr>
        <w:pStyle w:val="Corpsdetexte"/>
        <w:spacing w:line="480" w:lineRule="auto"/>
        <w:ind w:left="720" w:hanging="720"/>
      </w:pPr>
      <w:r w:rsidRPr="00BF3008">
        <w:t>Haydon,</w:t>
      </w:r>
      <w:r w:rsidRPr="00BF3008">
        <w:rPr>
          <w:spacing w:val="-1"/>
        </w:rPr>
        <w:t xml:space="preserve"> </w:t>
      </w:r>
      <w:r w:rsidRPr="00BF3008">
        <w:t>A.</w:t>
      </w:r>
      <w:r w:rsidRPr="00BF3008">
        <w:rPr>
          <w:spacing w:val="-1"/>
        </w:rPr>
        <w:t xml:space="preserve"> </w:t>
      </w:r>
      <w:r w:rsidRPr="00BF3008">
        <w:t>A.,</w:t>
      </w:r>
      <w:r w:rsidRPr="00BF3008">
        <w:rPr>
          <w:spacing w:val="-1"/>
        </w:rPr>
        <w:t xml:space="preserve"> </w:t>
      </w:r>
      <w:r w:rsidRPr="00BF3008">
        <w:t>Cheng,</w:t>
      </w:r>
      <w:r w:rsidRPr="00BF3008">
        <w:rPr>
          <w:spacing w:val="-1"/>
        </w:rPr>
        <w:t xml:space="preserve"> </w:t>
      </w:r>
      <w:r w:rsidRPr="00BF3008">
        <w:t>M.</w:t>
      </w:r>
      <w:r w:rsidRPr="00BF3008">
        <w:rPr>
          <w:spacing w:val="-1"/>
        </w:rPr>
        <w:t xml:space="preserve"> </w:t>
      </w:r>
      <w:r w:rsidRPr="00BF3008">
        <w:t>M.,</w:t>
      </w:r>
      <w:r w:rsidRPr="00BF3008">
        <w:rPr>
          <w:spacing w:val="-1"/>
        </w:rPr>
        <w:t xml:space="preserve"> </w:t>
      </w:r>
      <w:r w:rsidRPr="00BF3008">
        <w:t>Herring,</w:t>
      </w:r>
      <w:r w:rsidRPr="00BF3008">
        <w:rPr>
          <w:spacing w:val="-1"/>
        </w:rPr>
        <w:t xml:space="preserve"> </w:t>
      </w:r>
      <w:r w:rsidRPr="00BF3008">
        <w:t>A.</w:t>
      </w:r>
      <w:r w:rsidRPr="00BF3008">
        <w:rPr>
          <w:spacing w:val="-1"/>
        </w:rPr>
        <w:t xml:space="preserve"> </w:t>
      </w:r>
      <w:r w:rsidRPr="00BF3008">
        <w:t>H.,</w:t>
      </w:r>
      <w:r w:rsidRPr="00BF3008">
        <w:rPr>
          <w:spacing w:val="-1"/>
        </w:rPr>
        <w:t xml:space="preserve"> </w:t>
      </w:r>
      <w:r w:rsidRPr="00BF3008">
        <w:t>McRee, A.</w:t>
      </w:r>
      <w:r w:rsidRPr="00BF3008">
        <w:rPr>
          <w:spacing w:val="-1"/>
        </w:rPr>
        <w:t xml:space="preserve"> </w:t>
      </w:r>
      <w:r w:rsidRPr="00BF3008">
        <w:t>L.,</w:t>
      </w:r>
      <w:r w:rsidRPr="00BF3008">
        <w:rPr>
          <w:spacing w:val="-1"/>
        </w:rPr>
        <w:t xml:space="preserve"> </w:t>
      </w:r>
      <w:r w:rsidRPr="00BF3008">
        <w:t>&amp;</w:t>
      </w:r>
      <w:r w:rsidRPr="00BF3008">
        <w:rPr>
          <w:spacing w:val="-8"/>
        </w:rPr>
        <w:t xml:space="preserve"> </w:t>
      </w:r>
      <w:r w:rsidRPr="00BF3008">
        <w:t>Halpern, C.</w:t>
      </w:r>
      <w:r w:rsidRPr="00BF3008">
        <w:rPr>
          <w:spacing w:val="-1"/>
        </w:rPr>
        <w:t xml:space="preserve"> </w:t>
      </w:r>
      <w:r w:rsidRPr="00BF3008">
        <w:t>T.</w:t>
      </w:r>
      <w:r w:rsidRPr="00BF3008">
        <w:rPr>
          <w:spacing w:val="-6"/>
        </w:rPr>
        <w:t xml:space="preserve"> </w:t>
      </w:r>
      <w:r w:rsidRPr="00BF3008">
        <w:t xml:space="preserve">(2014). Prevalence and predictors of sexual inexperience in adulthood. </w:t>
      </w:r>
      <w:r w:rsidRPr="00BF3008">
        <w:rPr>
          <w:i/>
          <w:iCs/>
        </w:rPr>
        <w:t>Archives of Sexual</w:t>
      </w:r>
      <w:r w:rsidRPr="00BF3008">
        <w:rPr>
          <w:i/>
          <w:iCs/>
          <w:spacing w:val="-57"/>
        </w:rPr>
        <w:t xml:space="preserve"> </w:t>
      </w:r>
      <w:r w:rsidRPr="00BF3008">
        <w:rPr>
          <w:i/>
          <w:iCs/>
        </w:rPr>
        <w:t>Behavior</w:t>
      </w:r>
      <w:r w:rsidRPr="00BF3008">
        <w:t>,</w:t>
      </w:r>
      <w:r w:rsidRPr="00BF3008">
        <w:rPr>
          <w:spacing w:val="2"/>
        </w:rPr>
        <w:t xml:space="preserve"> </w:t>
      </w:r>
      <w:r w:rsidRPr="00BF3008">
        <w:rPr>
          <w:i/>
          <w:iCs/>
        </w:rPr>
        <w:t>43</w:t>
      </w:r>
      <w:r w:rsidRPr="00BF3008">
        <w:t>(2),</w:t>
      </w:r>
      <w:r w:rsidRPr="00BF3008">
        <w:rPr>
          <w:spacing w:val="3"/>
        </w:rPr>
        <w:t xml:space="preserve"> </w:t>
      </w:r>
      <w:r w:rsidRPr="00BF3008">
        <w:t>221-230.</w:t>
      </w:r>
      <w:r w:rsidRPr="00BF3008">
        <w:rPr>
          <w:spacing w:val="-2"/>
        </w:rPr>
        <w:t xml:space="preserve"> </w:t>
      </w:r>
      <w:hyperlink r:id="rId39" w:history="1">
        <w:r w:rsidRPr="00BF3008">
          <w:rPr>
            <w:rStyle w:val="Lienhypertexte"/>
          </w:rPr>
          <w:t>https://doi.org/10.1007/s10508-013-0164-3</w:t>
        </w:r>
      </w:hyperlink>
      <w:r w:rsidRPr="00BF3008">
        <w:rPr>
          <w:shd w:val="clear" w:color="auto" w:fill="FCFCFC"/>
        </w:rPr>
        <w:t xml:space="preserve"> </w:t>
      </w:r>
    </w:p>
    <w:p w14:paraId="6711E429" w14:textId="3E1E9822" w:rsidR="605107EB" w:rsidRPr="00BF3008" w:rsidRDefault="605107EB" w:rsidP="5A007598">
      <w:pPr>
        <w:pStyle w:val="Corpsdetexte"/>
        <w:spacing w:line="480" w:lineRule="auto"/>
        <w:ind w:left="720" w:hanging="720"/>
      </w:pPr>
      <w:r w:rsidRPr="00BF3008">
        <w:t xml:space="preserve">Herbenick, D., Guerra-Reyes, L., Patterson, C., Wilson, J., Rosenstock Gonzalez, Y. R., Voorheis, E., Whitcomb, M., Kump, R., Theis, E., Rothman, E. F., Nelson, K. M., &amp; Maas, M. K. (2022). #ChokeMeDaddy: A </w:t>
      </w:r>
      <w:r w:rsidR="3B7B1C6C" w:rsidRPr="00BF3008">
        <w:t>c</w:t>
      </w:r>
      <w:r w:rsidR="0A733E7E" w:rsidRPr="00BF3008">
        <w:t xml:space="preserve">ontent </w:t>
      </w:r>
      <w:r w:rsidR="3D302313" w:rsidRPr="00BF3008">
        <w:t>a</w:t>
      </w:r>
      <w:r w:rsidR="0A733E7E" w:rsidRPr="00BF3008">
        <w:t>nalysis</w:t>
      </w:r>
      <w:r w:rsidRPr="00BF3008">
        <w:t xml:space="preserve"> of </w:t>
      </w:r>
      <w:r w:rsidR="620A73AF" w:rsidRPr="00BF3008">
        <w:t>m</w:t>
      </w:r>
      <w:r w:rsidR="0A733E7E" w:rsidRPr="00BF3008">
        <w:t xml:space="preserve">emes </w:t>
      </w:r>
      <w:r w:rsidR="05B65CB3" w:rsidRPr="00BF3008">
        <w:t>r</w:t>
      </w:r>
      <w:r w:rsidR="0A733E7E" w:rsidRPr="00BF3008">
        <w:t>elated</w:t>
      </w:r>
      <w:r w:rsidRPr="00BF3008">
        <w:t xml:space="preserve"> to </w:t>
      </w:r>
      <w:r w:rsidR="517E40D3" w:rsidRPr="00BF3008">
        <w:t>c</w:t>
      </w:r>
      <w:r w:rsidR="0A733E7E" w:rsidRPr="00BF3008">
        <w:t>hoking/</w:t>
      </w:r>
      <w:r w:rsidR="4A657889" w:rsidRPr="00BF3008">
        <w:t>s</w:t>
      </w:r>
      <w:r w:rsidR="0A733E7E" w:rsidRPr="00BF3008">
        <w:t xml:space="preserve">trangulation </w:t>
      </w:r>
      <w:r w:rsidR="44DBA90C" w:rsidRPr="00BF3008">
        <w:t>d</w:t>
      </w:r>
      <w:r w:rsidR="0A733E7E" w:rsidRPr="00BF3008">
        <w:t xml:space="preserve">uring </w:t>
      </w:r>
      <w:r w:rsidR="251EFCE7" w:rsidRPr="00BF3008">
        <w:t>s</w:t>
      </w:r>
      <w:r w:rsidR="0A733E7E" w:rsidRPr="00BF3008">
        <w:t>ex.</w:t>
      </w:r>
      <w:r w:rsidRPr="00BF3008">
        <w:t xml:space="preserve"> </w:t>
      </w:r>
      <w:r w:rsidRPr="00BF3008">
        <w:rPr>
          <w:i/>
          <w:iCs/>
        </w:rPr>
        <w:t>Archives of Sexual Behavior</w:t>
      </w:r>
      <w:r w:rsidRPr="00BF3008">
        <w:t xml:space="preserve">. </w:t>
      </w:r>
      <w:hyperlink r:id="rId40">
        <w:r w:rsidRPr="00BF3008">
          <w:rPr>
            <w:rStyle w:val="Lienhypertexte"/>
          </w:rPr>
          <w:t>https://doi.org/10.1007/s10508-022-02502-5</w:t>
        </w:r>
      </w:hyperlink>
    </w:p>
    <w:p w14:paraId="30DACA94" w14:textId="5FEC70AA" w:rsidR="009117C7" w:rsidRPr="00BF3008" w:rsidRDefault="009117C7" w:rsidP="009117C7">
      <w:pPr>
        <w:pStyle w:val="Corpsdetexte"/>
        <w:spacing w:line="480" w:lineRule="auto"/>
        <w:ind w:left="720" w:hanging="720"/>
      </w:pPr>
      <w:r w:rsidRPr="00BF3008">
        <w:t>Humphreys, T.</w:t>
      </w:r>
      <w:r w:rsidR="5332A892" w:rsidRPr="00BF3008">
        <w:t xml:space="preserve"> </w:t>
      </w:r>
      <w:r w:rsidRPr="00BF3008">
        <w:t xml:space="preserve">P. (2013). Cognitive frameworks of virginity and first intercourse. </w:t>
      </w:r>
      <w:r w:rsidRPr="00BF3008">
        <w:rPr>
          <w:i/>
          <w:iCs/>
        </w:rPr>
        <w:t xml:space="preserve">Journal of </w:t>
      </w:r>
      <w:r w:rsidR="2E0316BE" w:rsidRPr="00BF3008">
        <w:rPr>
          <w:i/>
          <w:iCs/>
        </w:rPr>
        <w:t>S</w:t>
      </w:r>
      <w:r w:rsidR="3A63FBDF" w:rsidRPr="00BF3008">
        <w:rPr>
          <w:i/>
          <w:iCs/>
        </w:rPr>
        <w:t>ex</w:t>
      </w:r>
      <w:r w:rsidR="3A63FBDF" w:rsidRPr="00BF3008">
        <w:rPr>
          <w:i/>
          <w:iCs/>
          <w:spacing w:val="-57"/>
        </w:rPr>
        <w:t xml:space="preserve"> </w:t>
      </w:r>
      <w:r w:rsidR="04E2A325" w:rsidRPr="00BF3008">
        <w:rPr>
          <w:i/>
          <w:iCs/>
        </w:rPr>
        <w:t>R</w:t>
      </w:r>
      <w:r w:rsidR="3A63FBDF" w:rsidRPr="00BF3008">
        <w:rPr>
          <w:i/>
          <w:iCs/>
        </w:rPr>
        <w:t>esearch</w:t>
      </w:r>
      <w:r w:rsidRPr="00BF3008">
        <w:t>,</w:t>
      </w:r>
      <w:r w:rsidRPr="00BF3008">
        <w:rPr>
          <w:spacing w:val="3"/>
        </w:rPr>
        <w:t xml:space="preserve"> </w:t>
      </w:r>
      <w:r w:rsidRPr="00BF3008">
        <w:rPr>
          <w:i/>
          <w:iCs/>
        </w:rPr>
        <w:t>50</w:t>
      </w:r>
      <w:r w:rsidRPr="00BF3008">
        <w:t>(7),</w:t>
      </w:r>
      <w:r w:rsidRPr="00BF3008">
        <w:rPr>
          <w:spacing w:val="-2"/>
        </w:rPr>
        <w:t xml:space="preserve"> </w:t>
      </w:r>
      <w:r w:rsidRPr="00BF3008">
        <w:t>664</w:t>
      </w:r>
      <w:r w:rsidR="11AFA8FA" w:rsidRPr="00BF3008">
        <w:t>–</w:t>
      </w:r>
      <w:r w:rsidRPr="00BF3008">
        <w:rPr>
          <w:spacing w:val="3"/>
        </w:rPr>
        <w:t>675.</w:t>
      </w:r>
      <w:r w:rsidRPr="00BF3008">
        <w:t xml:space="preserve"> </w:t>
      </w:r>
      <w:r w:rsidR="3A63FBDF" w:rsidRPr="00BF3008">
        <w:rPr>
          <w:rStyle w:val="Lienhypertexte"/>
        </w:rPr>
        <w:t>https://doi.org/10.1080/00224499.2012.677868</w:t>
      </w:r>
    </w:p>
    <w:p w14:paraId="549A634F" w14:textId="0B56F86B" w:rsidR="009117C7" w:rsidRPr="00BF3008" w:rsidRDefault="009117C7" w:rsidP="009117C7">
      <w:pPr>
        <w:spacing w:line="480" w:lineRule="auto"/>
        <w:ind w:left="720" w:hanging="720"/>
        <w:rPr>
          <w:sz w:val="24"/>
          <w:szCs w:val="24"/>
        </w:rPr>
      </w:pPr>
      <w:r w:rsidRPr="00BF3008">
        <w:rPr>
          <w:sz w:val="24"/>
          <w:szCs w:val="24"/>
        </w:rPr>
        <w:t xml:space="preserve">Huntington, H. E. (2013). Subversive memes: Internet memes as a form of visual rhetoric. </w:t>
      </w:r>
      <w:proofErr w:type="spellStart"/>
      <w:r w:rsidRPr="00BF3008">
        <w:rPr>
          <w:i/>
          <w:iCs/>
          <w:sz w:val="24"/>
          <w:szCs w:val="24"/>
        </w:rPr>
        <w:t>AoIR</w:t>
      </w:r>
      <w:proofErr w:type="spellEnd"/>
      <w:r w:rsidRPr="00BF3008">
        <w:rPr>
          <w:i/>
          <w:iCs/>
          <w:spacing w:val="-57"/>
          <w:sz w:val="24"/>
          <w:szCs w:val="24"/>
        </w:rPr>
        <w:t xml:space="preserve"> </w:t>
      </w:r>
      <w:r w:rsidRPr="00BF3008">
        <w:rPr>
          <w:i/>
          <w:iCs/>
          <w:sz w:val="24"/>
          <w:szCs w:val="24"/>
        </w:rPr>
        <w:t>Selected</w:t>
      </w:r>
      <w:r w:rsidRPr="00BF3008">
        <w:rPr>
          <w:i/>
          <w:iCs/>
          <w:spacing w:val="-1"/>
          <w:sz w:val="24"/>
          <w:szCs w:val="24"/>
        </w:rPr>
        <w:t xml:space="preserve"> </w:t>
      </w:r>
      <w:r w:rsidRPr="00BF3008">
        <w:rPr>
          <w:i/>
          <w:iCs/>
          <w:sz w:val="24"/>
          <w:szCs w:val="24"/>
        </w:rPr>
        <w:t>Papers</w:t>
      </w:r>
      <w:r w:rsidRPr="00BF3008">
        <w:rPr>
          <w:i/>
          <w:iCs/>
          <w:spacing w:val="-1"/>
          <w:sz w:val="24"/>
          <w:szCs w:val="24"/>
        </w:rPr>
        <w:t xml:space="preserve"> </w:t>
      </w:r>
      <w:r w:rsidRPr="00BF3008">
        <w:rPr>
          <w:i/>
          <w:iCs/>
          <w:sz w:val="24"/>
          <w:szCs w:val="24"/>
        </w:rPr>
        <w:t>of Internet</w:t>
      </w:r>
      <w:r w:rsidRPr="00BF3008">
        <w:rPr>
          <w:i/>
          <w:iCs/>
          <w:spacing w:val="1"/>
          <w:sz w:val="24"/>
          <w:szCs w:val="24"/>
        </w:rPr>
        <w:t xml:space="preserve"> </w:t>
      </w:r>
      <w:r w:rsidRPr="00BF3008">
        <w:rPr>
          <w:i/>
          <w:iCs/>
          <w:sz w:val="24"/>
          <w:szCs w:val="24"/>
        </w:rPr>
        <w:t>Research</w:t>
      </w:r>
      <w:r w:rsidR="1E7D6787" w:rsidRPr="00BF3008">
        <w:rPr>
          <w:sz w:val="24"/>
          <w:szCs w:val="24"/>
        </w:rPr>
        <w:t>,</w:t>
      </w:r>
      <w:r w:rsidR="1E7D6787" w:rsidRPr="00BF3008">
        <w:rPr>
          <w:i/>
          <w:iCs/>
          <w:sz w:val="24"/>
          <w:szCs w:val="24"/>
        </w:rPr>
        <w:t xml:space="preserve"> 3</w:t>
      </w:r>
      <w:r w:rsidR="3FD741EE" w:rsidRPr="00BF3008">
        <w:rPr>
          <w:sz w:val="24"/>
          <w:szCs w:val="24"/>
        </w:rPr>
        <w:t xml:space="preserve">, </w:t>
      </w:r>
      <w:r w:rsidR="02884714" w:rsidRPr="00BF3008">
        <w:rPr>
          <w:sz w:val="24"/>
          <w:szCs w:val="24"/>
        </w:rPr>
        <w:t xml:space="preserve">Retrieved from </w:t>
      </w:r>
      <w:hyperlink r:id="rId41" w:history="1">
        <w:r w:rsidR="00F2597D" w:rsidRPr="00BF3008">
          <w:rPr>
            <w:rStyle w:val="Lienhypertexte"/>
          </w:rPr>
          <w:t>https://journals.uic.edu/ojs/index.php/spir/article/view/8886</w:t>
        </w:r>
      </w:hyperlink>
      <w:r w:rsidR="00F2597D" w:rsidRPr="00BF3008">
        <w:rPr>
          <w:sz w:val="24"/>
          <w:szCs w:val="24"/>
        </w:rPr>
        <w:t xml:space="preserve"> </w:t>
      </w:r>
    </w:p>
    <w:p w14:paraId="41E0BBD8" w14:textId="1F47C601" w:rsidR="009117C7" w:rsidRPr="00BF3008" w:rsidRDefault="009117C7" w:rsidP="009117C7">
      <w:pPr>
        <w:pStyle w:val="dx-doi"/>
        <w:spacing w:before="0" w:beforeAutospacing="0" w:after="0" w:afterAutospacing="0" w:line="480" w:lineRule="auto"/>
        <w:ind w:left="720" w:hanging="720"/>
        <w:rPr>
          <w:lang w:val="en-CA"/>
        </w:rPr>
      </w:pPr>
      <w:r w:rsidRPr="00BF3008">
        <w:rPr>
          <w:lang w:val="en-CA"/>
        </w:rPr>
        <w:t>Johnson, A. L., Orbe, M. P., &amp; Cooke-Jackson, A. (2014). "Let's talk about sex": Exploring</w:t>
      </w:r>
      <w:r w:rsidRPr="00BF3008">
        <w:rPr>
          <w:spacing w:val="1"/>
          <w:lang w:val="en-CA"/>
        </w:rPr>
        <w:t xml:space="preserve"> </w:t>
      </w:r>
      <w:r w:rsidRPr="00BF3008">
        <w:rPr>
          <w:lang w:val="en-CA"/>
        </w:rPr>
        <w:t xml:space="preserve">HBCU student memorable message narratives. </w:t>
      </w:r>
      <w:r w:rsidRPr="00BF3008">
        <w:rPr>
          <w:i/>
          <w:lang w:val="en-CA"/>
        </w:rPr>
        <w:t>Howard Journal of Communications</w:t>
      </w:r>
      <w:r w:rsidRPr="00BF3008">
        <w:rPr>
          <w:lang w:val="en-CA"/>
        </w:rPr>
        <w:t>,</w:t>
      </w:r>
      <w:r w:rsidRPr="00BF3008">
        <w:rPr>
          <w:spacing w:val="-57"/>
          <w:lang w:val="en-CA"/>
        </w:rPr>
        <w:t xml:space="preserve"> </w:t>
      </w:r>
      <w:r w:rsidRPr="00BF3008">
        <w:rPr>
          <w:i/>
          <w:lang w:val="en-CA"/>
        </w:rPr>
        <w:t>25</w:t>
      </w:r>
      <w:r w:rsidRPr="00BF3008">
        <w:rPr>
          <w:lang w:val="en-CA"/>
        </w:rPr>
        <w:t>(3),</w:t>
      </w:r>
      <w:r w:rsidRPr="00BF3008">
        <w:rPr>
          <w:spacing w:val="-2"/>
          <w:lang w:val="en-CA"/>
        </w:rPr>
        <w:t xml:space="preserve"> </w:t>
      </w:r>
      <w:r w:rsidRPr="00BF3008">
        <w:rPr>
          <w:lang w:val="en-CA"/>
        </w:rPr>
        <w:t>303</w:t>
      </w:r>
      <w:r w:rsidR="48034760" w:rsidRPr="00BF3008">
        <w:rPr>
          <w:lang w:val="en-CA"/>
        </w:rPr>
        <w:t>–</w:t>
      </w:r>
      <w:r w:rsidR="3A63FBDF" w:rsidRPr="00BF3008">
        <w:rPr>
          <w:lang w:val="en-CA"/>
        </w:rPr>
        <w:t xml:space="preserve">323. </w:t>
      </w:r>
      <w:r w:rsidR="3A63FBDF" w:rsidRPr="00BF3008">
        <w:rPr>
          <w:rStyle w:val="Lienhypertexte"/>
          <w:lang w:val="en-CA"/>
        </w:rPr>
        <w:t>https://doi.org/10.1080/10646175.2014.925309</w:t>
      </w:r>
    </w:p>
    <w:p w14:paraId="659327C1" w14:textId="5A40CA2B" w:rsidR="009117C7" w:rsidRPr="00BF3008" w:rsidRDefault="009117C7" w:rsidP="24D3B8B5">
      <w:pPr>
        <w:pStyle w:val="Corpsdetexte"/>
        <w:spacing w:line="480" w:lineRule="auto"/>
        <w:ind w:left="720" w:hanging="720"/>
      </w:pPr>
      <w:r w:rsidRPr="00BF3008">
        <w:t>Kaufmann, L., Williams, B., Hosking, W., Anderson, J., &amp; Pedder, D. (2015). Identifying as in,</w:t>
      </w:r>
      <w:r w:rsidRPr="00BF3008">
        <w:rPr>
          <w:spacing w:val="1"/>
        </w:rPr>
        <w:t xml:space="preserve"> </w:t>
      </w:r>
      <w:r w:rsidRPr="00BF3008">
        <w:lastRenderedPageBreak/>
        <w:t xml:space="preserve">out, or sexually inexperienced: Perception of sex-related personal disclosures. </w:t>
      </w:r>
      <w:r w:rsidRPr="00BF3008">
        <w:rPr>
          <w:i/>
          <w:iCs/>
        </w:rPr>
        <w:t xml:space="preserve">Sensoria: </w:t>
      </w:r>
      <w:r w:rsidR="005000F3" w:rsidRPr="00BF3008">
        <w:rPr>
          <w:i/>
          <w:iCs/>
        </w:rPr>
        <w:t xml:space="preserve">A </w:t>
      </w:r>
      <w:r w:rsidRPr="00BF3008">
        <w:rPr>
          <w:i/>
          <w:iCs/>
        </w:rPr>
        <w:t>Journal of</w:t>
      </w:r>
      <w:r w:rsidRPr="00BF3008">
        <w:rPr>
          <w:i/>
          <w:iCs/>
          <w:spacing w:val="1"/>
        </w:rPr>
        <w:t xml:space="preserve"> </w:t>
      </w:r>
      <w:r w:rsidRPr="00BF3008">
        <w:rPr>
          <w:i/>
          <w:iCs/>
        </w:rPr>
        <w:t>Mind,</w:t>
      </w:r>
      <w:r w:rsidRPr="00BF3008">
        <w:rPr>
          <w:i/>
          <w:iCs/>
          <w:spacing w:val="-2"/>
        </w:rPr>
        <w:t xml:space="preserve"> </w:t>
      </w:r>
      <w:r w:rsidRPr="00BF3008">
        <w:rPr>
          <w:i/>
          <w:iCs/>
        </w:rPr>
        <w:t>Brain</w:t>
      </w:r>
      <w:r w:rsidRPr="00BF3008">
        <w:rPr>
          <w:i/>
          <w:iCs/>
          <w:spacing w:val="5"/>
        </w:rPr>
        <w:t xml:space="preserve"> </w:t>
      </w:r>
      <w:r w:rsidRPr="00BF3008">
        <w:rPr>
          <w:i/>
          <w:iCs/>
        </w:rPr>
        <w:t>&amp;</w:t>
      </w:r>
      <w:r w:rsidRPr="00BF3008">
        <w:rPr>
          <w:i/>
          <w:iCs/>
          <w:spacing w:val="-13"/>
        </w:rPr>
        <w:t xml:space="preserve"> </w:t>
      </w:r>
      <w:r w:rsidRPr="00BF3008">
        <w:rPr>
          <w:i/>
          <w:iCs/>
        </w:rPr>
        <w:t>Culture</w:t>
      </w:r>
      <w:r w:rsidRPr="00BF3008">
        <w:t>,</w:t>
      </w:r>
      <w:r w:rsidRPr="00BF3008">
        <w:rPr>
          <w:spacing w:val="3"/>
        </w:rPr>
        <w:t xml:space="preserve"> </w:t>
      </w:r>
      <w:r w:rsidRPr="00BF3008">
        <w:rPr>
          <w:i/>
          <w:iCs/>
        </w:rPr>
        <w:t>11</w:t>
      </w:r>
      <w:r w:rsidR="0E09D52B" w:rsidRPr="00BF3008">
        <w:t>(1)</w:t>
      </w:r>
      <w:r w:rsidR="3A63FBDF" w:rsidRPr="00BF3008">
        <w:t>,</w:t>
      </w:r>
      <w:r w:rsidR="3A63FBDF" w:rsidRPr="00BF3008">
        <w:rPr>
          <w:spacing w:val="3"/>
        </w:rPr>
        <w:t xml:space="preserve"> </w:t>
      </w:r>
      <w:r w:rsidR="5E3C32FC" w:rsidRPr="00BF3008">
        <w:rPr>
          <w:spacing w:val="3"/>
        </w:rPr>
        <w:t>28</w:t>
      </w:r>
      <w:r w:rsidR="5E3C32FC" w:rsidRPr="00BF3008">
        <w:t>–</w:t>
      </w:r>
      <w:r w:rsidR="5E3C32FC" w:rsidRPr="00BF3008">
        <w:rPr>
          <w:spacing w:val="3"/>
        </w:rPr>
        <w:t>40</w:t>
      </w:r>
      <w:r w:rsidR="3A63FBDF" w:rsidRPr="00BF3008">
        <w:t>.</w:t>
      </w:r>
      <w:r w:rsidRPr="00BF3008">
        <w:rPr>
          <w:spacing w:val="-2"/>
        </w:rPr>
        <w:t xml:space="preserve"> </w:t>
      </w:r>
      <w:hyperlink r:id="rId42" w:history="1">
        <w:r w:rsidRPr="00BF3008">
          <w:rPr>
            <w:rStyle w:val="Lienhypertexte"/>
          </w:rPr>
          <w:t>https://doi.org/10.1007/s12119-021-09869-y</w:t>
        </w:r>
      </w:hyperlink>
    </w:p>
    <w:p w14:paraId="59691298" w14:textId="60C45125" w:rsidR="009117C7" w:rsidRPr="00BF3008" w:rsidRDefault="009117C7" w:rsidP="24D3B8B5">
      <w:pPr>
        <w:pStyle w:val="Corpsdetexte"/>
        <w:spacing w:line="480" w:lineRule="auto"/>
        <w:ind w:left="720" w:hanging="720"/>
      </w:pPr>
      <w:r w:rsidRPr="00BF3008">
        <w:t>Kelly,</w:t>
      </w:r>
      <w:r w:rsidRPr="00BF3008">
        <w:rPr>
          <w:spacing w:val="-1"/>
        </w:rPr>
        <w:t xml:space="preserve"> </w:t>
      </w:r>
      <w:r w:rsidRPr="00BF3008">
        <w:t>M. (2010). Virginity</w:t>
      </w:r>
      <w:r w:rsidRPr="00BF3008">
        <w:rPr>
          <w:spacing w:val="-3"/>
        </w:rPr>
        <w:t xml:space="preserve"> </w:t>
      </w:r>
      <w:r w:rsidRPr="00BF3008">
        <w:t>loss narratives in</w:t>
      </w:r>
      <w:r w:rsidRPr="00BF3008">
        <w:rPr>
          <w:spacing w:val="-2"/>
        </w:rPr>
        <w:t xml:space="preserve"> </w:t>
      </w:r>
      <w:r w:rsidR="4C8E0028" w:rsidRPr="00BF3008">
        <w:t>“</w:t>
      </w:r>
      <w:r w:rsidRPr="00BF3008">
        <w:t>teen</w:t>
      </w:r>
      <w:r w:rsidRPr="00BF3008">
        <w:rPr>
          <w:spacing w:val="-3"/>
        </w:rPr>
        <w:t xml:space="preserve"> </w:t>
      </w:r>
      <w:r w:rsidRPr="00BF3008">
        <w:t>drama</w:t>
      </w:r>
      <w:r w:rsidR="3A58ACFE" w:rsidRPr="00BF3008">
        <w:t>”</w:t>
      </w:r>
      <w:r w:rsidRPr="00BF3008">
        <w:rPr>
          <w:spacing w:val="-6"/>
        </w:rPr>
        <w:t xml:space="preserve"> </w:t>
      </w:r>
      <w:r w:rsidRPr="00BF3008">
        <w:t>television</w:t>
      </w:r>
      <w:r w:rsidRPr="00BF3008">
        <w:rPr>
          <w:spacing w:val="-7"/>
        </w:rPr>
        <w:t xml:space="preserve"> </w:t>
      </w:r>
      <w:r w:rsidRPr="00BF3008">
        <w:t>programs.</w:t>
      </w:r>
      <w:r w:rsidRPr="00BF3008">
        <w:rPr>
          <w:spacing w:val="-1"/>
        </w:rPr>
        <w:t xml:space="preserve"> </w:t>
      </w:r>
      <w:r w:rsidRPr="00BF3008">
        <w:rPr>
          <w:i/>
          <w:iCs/>
        </w:rPr>
        <w:t>Journal</w:t>
      </w:r>
      <w:r w:rsidRPr="00BF3008">
        <w:rPr>
          <w:i/>
          <w:iCs/>
          <w:spacing w:val="-10"/>
        </w:rPr>
        <w:t xml:space="preserve"> </w:t>
      </w:r>
      <w:r w:rsidRPr="00BF3008">
        <w:rPr>
          <w:i/>
          <w:iCs/>
        </w:rPr>
        <w:t>of</w:t>
      </w:r>
      <w:r w:rsidRPr="00BF3008">
        <w:rPr>
          <w:i/>
          <w:iCs/>
          <w:spacing w:val="-10"/>
        </w:rPr>
        <w:t xml:space="preserve"> </w:t>
      </w:r>
      <w:r w:rsidRPr="00BF3008">
        <w:rPr>
          <w:i/>
          <w:iCs/>
        </w:rPr>
        <w:t>Sex</w:t>
      </w:r>
      <w:r w:rsidRPr="00BF3008">
        <w:rPr>
          <w:i/>
          <w:iCs/>
          <w:spacing w:val="-57"/>
        </w:rPr>
        <w:t xml:space="preserve">        </w:t>
      </w:r>
      <w:r w:rsidRPr="00BF3008">
        <w:rPr>
          <w:i/>
          <w:iCs/>
        </w:rPr>
        <w:t>Research</w:t>
      </w:r>
      <w:r w:rsidRPr="00BF3008">
        <w:t>,</w:t>
      </w:r>
      <w:r w:rsidRPr="00BF3008">
        <w:rPr>
          <w:spacing w:val="3"/>
        </w:rPr>
        <w:t xml:space="preserve"> </w:t>
      </w:r>
      <w:r w:rsidRPr="00BF3008">
        <w:rPr>
          <w:i/>
        </w:rPr>
        <w:t>47</w:t>
      </w:r>
      <w:r w:rsidR="6E7A9A67" w:rsidRPr="00BF3008">
        <w:t>(5)</w:t>
      </w:r>
      <w:r w:rsidR="3A63FBDF" w:rsidRPr="00BF3008">
        <w:t>,</w:t>
      </w:r>
      <w:r w:rsidRPr="00BF3008">
        <w:rPr>
          <w:spacing w:val="4"/>
        </w:rPr>
        <w:t xml:space="preserve"> </w:t>
      </w:r>
      <w:r w:rsidRPr="00BF3008">
        <w:t>479</w:t>
      </w:r>
      <w:r w:rsidR="5FCC8140" w:rsidRPr="00BF3008">
        <w:t>–</w:t>
      </w:r>
      <w:r w:rsidRPr="00BF3008">
        <w:t>489.</w:t>
      </w:r>
      <w:r w:rsidR="757914BF" w:rsidRPr="00BF3008">
        <w:t xml:space="preserve"> </w:t>
      </w:r>
      <w:hyperlink r:id="rId43" w:history="1">
        <w:r w:rsidR="00F2597D" w:rsidRPr="00BF3008">
          <w:rPr>
            <w:rStyle w:val="Lienhypertexte"/>
          </w:rPr>
          <w:t>https://doi.org/10.1080/00224490903132044</w:t>
        </w:r>
      </w:hyperlink>
      <w:r w:rsidR="00F2597D" w:rsidRPr="00BF3008">
        <w:t xml:space="preserve"> </w:t>
      </w:r>
    </w:p>
    <w:p w14:paraId="3781D470" w14:textId="77777777" w:rsidR="00A40726" w:rsidRPr="00BF3008" w:rsidRDefault="00A40726" w:rsidP="00A40726">
      <w:pPr>
        <w:pStyle w:val="dx-doi"/>
        <w:spacing w:before="0" w:beforeAutospacing="0" w:after="0" w:afterAutospacing="0" w:line="480" w:lineRule="auto"/>
        <w:ind w:left="720" w:hanging="720"/>
        <w:rPr>
          <w:rStyle w:val="Lienhypertexte"/>
          <w:lang w:val="en-CA"/>
        </w:rPr>
      </w:pPr>
      <w:r w:rsidRPr="00BF3008">
        <w:rPr>
          <w:lang w:val="en-US"/>
        </w:rPr>
        <w:t xml:space="preserve">Know Your Meme. </w:t>
      </w:r>
      <w:r w:rsidRPr="00BF3008">
        <w:rPr>
          <w:lang w:val="en-CA"/>
        </w:rPr>
        <w:t xml:space="preserve">(2009). </w:t>
      </w:r>
      <w:r w:rsidRPr="00BF3008">
        <w:rPr>
          <w:i/>
          <w:iCs/>
          <w:lang w:val="en-US"/>
        </w:rPr>
        <w:t>Socially awkward penguin</w:t>
      </w:r>
      <w:r w:rsidRPr="00BF3008">
        <w:rPr>
          <w:lang w:val="en-US"/>
        </w:rPr>
        <w:t xml:space="preserve">. </w:t>
      </w:r>
      <w:r w:rsidRPr="00BF3008">
        <w:fldChar w:fldCharType="begin"/>
      </w:r>
      <w:r w:rsidRPr="00BF3008">
        <w:rPr>
          <w:lang w:val="en-CA"/>
        </w:rPr>
        <w:instrText>HYPERLINK "https://knowyourmeme.com/memes/socially-awkward-penguin" \h</w:instrText>
      </w:r>
      <w:r w:rsidRPr="00BF3008">
        <w:fldChar w:fldCharType="separate"/>
      </w:r>
      <w:r w:rsidRPr="00BF3008">
        <w:rPr>
          <w:rStyle w:val="Lienhypertexte"/>
          <w:lang w:val="en-CA"/>
        </w:rPr>
        <w:t>https://knowyourmeme.com/memes/socially-awkward-penguin</w:t>
      </w:r>
      <w:r w:rsidRPr="00BF3008">
        <w:fldChar w:fldCharType="end"/>
      </w:r>
    </w:p>
    <w:p w14:paraId="3A517B19" w14:textId="57446ED5" w:rsidR="00A40726" w:rsidRPr="00BF3008" w:rsidRDefault="00A40726" w:rsidP="00A40726">
      <w:pPr>
        <w:pStyle w:val="Corpsdetexte"/>
        <w:spacing w:line="480" w:lineRule="auto"/>
        <w:ind w:left="720" w:hanging="720"/>
      </w:pPr>
      <w:r w:rsidRPr="00BF3008">
        <w:t xml:space="preserve">Know Your Meme. (2011). </w:t>
      </w:r>
      <w:r w:rsidRPr="00BF3008">
        <w:rPr>
          <w:i/>
          <w:iCs/>
        </w:rPr>
        <w:t>Socially awesome penguin</w:t>
      </w:r>
      <w:r w:rsidRPr="00BF3008">
        <w:t xml:space="preserve">. </w:t>
      </w:r>
      <w:hyperlink r:id="rId44" w:history="1">
        <w:r w:rsidRPr="00BF3008">
          <w:rPr>
            <w:rStyle w:val="Lienhypertexte"/>
          </w:rPr>
          <w:t>https://knowyourmeme.com/memes/socially-awesome-penguin</w:t>
        </w:r>
      </w:hyperlink>
      <w:r w:rsidRPr="00BF3008">
        <w:t xml:space="preserve">  </w:t>
      </w:r>
    </w:p>
    <w:p w14:paraId="5F5DF95E" w14:textId="77777777" w:rsidR="00A40726" w:rsidRPr="00BF3008" w:rsidRDefault="00A40726" w:rsidP="00A40726">
      <w:pPr>
        <w:pStyle w:val="Corpsdetexte"/>
        <w:spacing w:line="480" w:lineRule="auto"/>
        <w:ind w:left="720" w:hanging="720"/>
      </w:pPr>
      <w:r w:rsidRPr="00BF3008">
        <w:t xml:space="preserve">Know Your Meme. (2015). </w:t>
      </w:r>
      <w:r w:rsidRPr="00BF3008">
        <w:rPr>
          <w:i/>
          <w:iCs/>
        </w:rPr>
        <w:t>30-Year-Old Virgin Wizard</w:t>
      </w:r>
      <w:r w:rsidRPr="00BF3008">
        <w:t xml:space="preserve">. </w:t>
      </w:r>
      <w:hyperlink r:id="rId45" w:history="1">
        <w:r w:rsidRPr="00BF3008">
          <w:rPr>
            <w:rStyle w:val="Lienhypertexte"/>
          </w:rPr>
          <w:t>https://knowyourmeme.com/memes/30-year-old-virgin-wizard</w:t>
        </w:r>
      </w:hyperlink>
    </w:p>
    <w:p w14:paraId="329E5E28" w14:textId="6F886A2B" w:rsidR="00A40726" w:rsidRPr="00BF3008" w:rsidRDefault="00A40726" w:rsidP="00A40726">
      <w:pPr>
        <w:pStyle w:val="Corpsdetexte"/>
        <w:spacing w:line="480" w:lineRule="auto"/>
        <w:ind w:left="720" w:hanging="720"/>
        <w:rPr>
          <w:rStyle w:val="Lienhypertexte"/>
          <w:color w:val="auto"/>
          <w:lang w:val="en-CA"/>
        </w:rPr>
      </w:pPr>
      <w:r w:rsidRPr="00BF3008">
        <w:t xml:space="preserve">Know Your Meme. (2017). </w:t>
      </w:r>
      <w:r w:rsidRPr="00BF3008">
        <w:rPr>
          <w:i/>
          <w:iCs/>
        </w:rPr>
        <w:t xml:space="preserve">Virgin vs. Chad. </w:t>
      </w:r>
      <w:r w:rsidRPr="00BF3008">
        <w:rPr>
          <w:lang w:val="en-CA"/>
        </w:rPr>
        <w:t>Retrieved from</w:t>
      </w:r>
      <w:r w:rsidRPr="00BF3008">
        <w:rPr>
          <w:i/>
          <w:iCs/>
          <w:lang w:val="en-CA"/>
        </w:rPr>
        <w:t xml:space="preserve"> </w:t>
      </w:r>
      <w:hyperlink r:id="rId46" w:history="1">
        <w:r w:rsidRPr="00BF3008">
          <w:rPr>
            <w:rStyle w:val="Lienhypertexte"/>
            <w:lang w:val="en-CA"/>
          </w:rPr>
          <w:t>https://knowyourmeme.com/memes/virgin-vs-chad</w:t>
        </w:r>
      </w:hyperlink>
    </w:p>
    <w:p w14:paraId="2EFB383F" w14:textId="0227C0B2" w:rsidR="009117C7" w:rsidRPr="00BF3008" w:rsidRDefault="009117C7" w:rsidP="24D3B8B5">
      <w:pPr>
        <w:pStyle w:val="Corpsdetexte"/>
        <w:spacing w:line="480" w:lineRule="auto"/>
        <w:ind w:left="720" w:hanging="720"/>
      </w:pPr>
      <w:r w:rsidRPr="00BF3008">
        <w:t xml:space="preserve">Kollath-Cattano, C. L., Mann, E. S., </w:t>
      </w:r>
      <w:proofErr w:type="spellStart"/>
      <w:r w:rsidRPr="00BF3008">
        <w:t>Zegbe</w:t>
      </w:r>
      <w:proofErr w:type="spellEnd"/>
      <w:r w:rsidRPr="00BF3008">
        <w:t>, E. M., &amp; Thrasher, J. F. (2018). Sexual scripts in</w:t>
      </w:r>
      <w:r w:rsidRPr="00BF3008">
        <w:rPr>
          <w:spacing w:val="1"/>
        </w:rPr>
        <w:t xml:space="preserve"> </w:t>
      </w:r>
      <w:r w:rsidRPr="00BF3008">
        <w:t xml:space="preserve">contemporary </w:t>
      </w:r>
      <w:r w:rsidR="7AEC1EA8" w:rsidRPr="00BF3008">
        <w:t>M</w:t>
      </w:r>
      <w:r w:rsidR="3A63FBDF" w:rsidRPr="00BF3008">
        <w:t>exican</w:t>
      </w:r>
      <w:r w:rsidR="27A8B143" w:rsidRPr="00BF3008">
        <w:t xml:space="preserve"> </w:t>
      </w:r>
      <w:r w:rsidR="3A63FBDF" w:rsidRPr="00BF3008">
        <w:t>cinema</w:t>
      </w:r>
      <w:r w:rsidRPr="00BF3008">
        <w:t xml:space="preserve">: A quantitative content analysis. </w:t>
      </w:r>
      <w:r w:rsidRPr="00BF3008">
        <w:rPr>
          <w:i/>
          <w:iCs/>
        </w:rPr>
        <w:t xml:space="preserve">Sexuality &amp; </w:t>
      </w:r>
      <w:r w:rsidR="292FB2F3" w:rsidRPr="00BF3008">
        <w:rPr>
          <w:i/>
          <w:iCs/>
        </w:rPr>
        <w:t>C</w:t>
      </w:r>
      <w:r w:rsidRPr="00BF3008">
        <w:rPr>
          <w:i/>
          <w:iCs/>
        </w:rPr>
        <w:t>ulture</w:t>
      </w:r>
      <w:r w:rsidRPr="00BF3008">
        <w:t xml:space="preserve">, </w:t>
      </w:r>
      <w:r w:rsidRPr="00BF3008">
        <w:rPr>
          <w:i/>
          <w:iCs/>
        </w:rPr>
        <w:t>22</w:t>
      </w:r>
      <w:r w:rsidRPr="00BF3008">
        <w:t>(1),</w:t>
      </w:r>
      <w:r w:rsidR="00BF1A9A" w:rsidRPr="00BF3008">
        <w:t xml:space="preserve"> </w:t>
      </w:r>
      <w:r w:rsidRPr="00BF3008">
        <w:rPr>
          <w:spacing w:val="-57"/>
        </w:rPr>
        <w:t xml:space="preserve"> </w:t>
      </w:r>
      <w:r w:rsidRPr="00BF3008">
        <w:t>90</w:t>
      </w:r>
      <w:r w:rsidR="00BF1A9A" w:rsidRPr="00BF3008">
        <w:softHyphen/>
        <w:t>–</w:t>
      </w:r>
      <w:r w:rsidRPr="00BF3008">
        <w:t xml:space="preserve">105. </w:t>
      </w:r>
      <w:hyperlink r:id="rId47" w:history="1">
        <w:r w:rsidRPr="00BF3008">
          <w:rPr>
            <w:rStyle w:val="Lienhypertexte"/>
          </w:rPr>
          <w:t>https://doi.org/10.1007/s12119-017-9454-6</w:t>
        </w:r>
      </w:hyperlink>
    </w:p>
    <w:p w14:paraId="17483F52" w14:textId="01FA076D" w:rsidR="009117C7" w:rsidRPr="00BF3008" w:rsidRDefault="009117C7" w:rsidP="24D3B8B5">
      <w:pPr>
        <w:pStyle w:val="Corpsdetexte"/>
        <w:spacing w:line="480" w:lineRule="auto"/>
        <w:ind w:left="720" w:hanging="720"/>
        <w:rPr>
          <w:lang w:val="fr-CA"/>
        </w:rPr>
      </w:pPr>
      <w:r w:rsidRPr="00BF3008">
        <w:rPr>
          <w:shd w:val="clear" w:color="auto" w:fill="FFFFFF"/>
        </w:rPr>
        <w:t xml:space="preserve">Lebrun, M., </w:t>
      </w:r>
      <w:proofErr w:type="spellStart"/>
      <w:r w:rsidRPr="00BF3008">
        <w:rPr>
          <w:shd w:val="clear" w:color="auto" w:fill="FFFFFF"/>
        </w:rPr>
        <w:t>Lacelle</w:t>
      </w:r>
      <w:proofErr w:type="spellEnd"/>
      <w:r w:rsidRPr="00BF3008">
        <w:rPr>
          <w:shd w:val="clear" w:color="auto" w:fill="FFFFFF"/>
        </w:rPr>
        <w:t>, N., &amp; Boutin, J. F. (2012). </w:t>
      </w:r>
      <w:r w:rsidRPr="00BF3008">
        <w:rPr>
          <w:i/>
          <w:iCs/>
          <w:shd w:val="clear" w:color="auto" w:fill="FFFFFF"/>
          <w:lang w:val="fr-CA"/>
        </w:rPr>
        <w:t>La littératie médiatique multimodale: de nouvelles approches en lecture-écriture à l'école et hors de l'école</w:t>
      </w:r>
      <w:r w:rsidRPr="00BF3008">
        <w:rPr>
          <w:shd w:val="clear" w:color="auto" w:fill="FFFFFF"/>
          <w:lang w:val="fr-CA"/>
        </w:rPr>
        <w:t xml:space="preserve">. </w:t>
      </w:r>
      <w:r w:rsidR="000574D8" w:rsidRPr="00BF3008">
        <w:rPr>
          <w:shd w:val="clear" w:color="auto" w:fill="FFFFFF"/>
          <w:lang w:val="fr-CA"/>
        </w:rPr>
        <w:t xml:space="preserve">Quebec, Canada : </w:t>
      </w:r>
      <w:r w:rsidR="76A28912" w:rsidRPr="00BF3008">
        <w:rPr>
          <w:shd w:val="clear" w:color="auto" w:fill="FFFFFF"/>
          <w:lang w:val="fr-CA"/>
        </w:rPr>
        <w:t>Les Presses de l’Université du Québec</w:t>
      </w:r>
      <w:r w:rsidR="3A63FBDF" w:rsidRPr="00BF3008">
        <w:rPr>
          <w:shd w:val="clear" w:color="auto" w:fill="FFFFFF"/>
          <w:lang w:val="fr-CA"/>
        </w:rPr>
        <w:t>.</w:t>
      </w:r>
    </w:p>
    <w:p w14:paraId="49B1D819" w14:textId="21CC806D" w:rsidR="009117C7" w:rsidRPr="00BF3008" w:rsidRDefault="009117C7" w:rsidP="009117C7">
      <w:pPr>
        <w:pStyle w:val="Corpsdetexte"/>
        <w:spacing w:line="480" w:lineRule="auto"/>
        <w:ind w:left="720" w:hanging="720"/>
        <w:rPr>
          <w:rStyle w:val="Lienhypertexte"/>
          <w:lang w:val="fr-CA"/>
        </w:rPr>
      </w:pPr>
      <w:r w:rsidRPr="00BF3008">
        <w:rPr>
          <w:spacing w:val="-57"/>
          <w:lang w:val="fr-CA"/>
        </w:rPr>
        <w:t xml:space="preserve"> </w:t>
      </w:r>
      <w:r w:rsidRPr="00BF3008">
        <w:rPr>
          <w:lang w:val="fr-CA"/>
        </w:rPr>
        <w:t xml:space="preserve">Lambert, G., Mathieu C., S., Goggin, P., &amp; Maurais, É. (2017). </w:t>
      </w:r>
      <w:r w:rsidRPr="00BF3008">
        <w:rPr>
          <w:i/>
          <w:iCs/>
          <w:lang w:val="fr-CA"/>
        </w:rPr>
        <w:t>Étude PIXEL – Portrait de la santé sexuelle des jeunes adultes au Québec</w:t>
      </w:r>
      <w:r w:rsidRPr="00BF3008">
        <w:rPr>
          <w:lang w:val="fr-CA"/>
        </w:rPr>
        <w:t xml:space="preserve"> </w:t>
      </w:r>
      <w:r w:rsidRPr="00BF3008">
        <w:fldChar w:fldCharType="begin"/>
      </w:r>
      <w:r w:rsidRPr="00BF3008">
        <w:rPr>
          <w:lang w:val="fr-CA"/>
        </w:rPr>
        <w:instrText>HYPERLINK "https://doi.org/10.13140/RG.2.2.17123.40486"</w:instrText>
      </w:r>
      <w:r w:rsidRPr="00BF3008">
        <w:fldChar w:fldCharType="separate"/>
      </w:r>
      <w:r w:rsidRPr="00BF3008">
        <w:rPr>
          <w:rStyle w:val="Lienhypertexte"/>
          <w:lang w:val="fr-CA"/>
        </w:rPr>
        <w:t>https://doi.org/10.13140/RG.2.2.17123.40486</w:t>
      </w:r>
      <w:r w:rsidRPr="00BF3008">
        <w:fldChar w:fldCharType="end"/>
      </w:r>
    </w:p>
    <w:p w14:paraId="46BC1079" w14:textId="4E4FB4BD" w:rsidR="009117C7" w:rsidRPr="00BF3008" w:rsidRDefault="009117C7" w:rsidP="24D3B8B5">
      <w:pPr>
        <w:pStyle w:val="Corpsdetexte"/>
        <w:spacing w:line="480" w:lineRule="auto"/>
        <w:ind w:left="720" w:hanging="720"/>
      </w:pPr>
      <w:r w:rsidRPr="00BF3008">
        <w:t>Landor,</w:t>
      </w:r>
      <w:r w:rsidRPr="00BF3008">
        <w:rPr>
          <w:spacing w:val="-3"/>
        </w:rPr>
        <w:t xml:space="preserve"> </w:t>
      </w:r>
      <w:r w:rsidRPr="00BF3008">
        <w:t>A.</w:t>
      </w:r>
      <w:r w:rsidRPr="00BF3008">
        <w:rPr>
          <w:spacing w:val="2"/>
        </w:rPr>
        <w:t xml:space="preserve"> </w:t>
      </w:r>
      <w:r w:rsidRPr="00BF3008">
        <w:t>M.,</w:t>
      </w:r>
      <w:r w:rsidRPr="00BF3008">
        <w:rPr>
          <w:spacing w:val="-3"/>
        </w:rPr>
        <w:t xml:space="preserve"> </w:t>
      </w:r>
      <w:r w:rsidRPr="00BF3008">
        <w:t>&amp;</w:t>
      </w:r>
      <w:r w:rsidRPr="00BF3008">
        <w:rPr>
          <w:spacing w:val="-5"/>
        </w:rPr>
        <w:t xml:space="preserve"> </w:t>
      </w:r>
      <w:r w:rsidRPr="00BF3008">
        <w:t>Gordon,</w:t>
      </w:r>
      <w:r w:rsidRPr="00BF3008">
        <w:rPr>
          <w:spacing w:val="2"/>
        </w:rPr>
        <w:t xml:space="preserve"> </w:t>
      </w:r>
      <w:r w:rsidRPr="00BF3008">
        <w:t>L.</w:t>
      </w:r>
      <w:r w:rsidRPr="00BF3008">
        <w:rPr>
          <w:spacing w:val="-3"/>
        </w:rPr>
        <w:t xml:space="preserve"> </w:t>
      </w:r>
      <w:r w:rsidRPr="00BF3008">
        <w:t>(2019).</w:t>
      </w:r>
      <w:r w:rsidRPr="00BF3008">
        <w:rPr>
          <w:spacing w:val="-3"/>
        </w:rPr>
        <w:t xml:space="preserve"> </w:t>
      </w:r>
      <w:r w:rsidRPr="00BF3008">
        <w:t>Correlates</w:t>
      </w:r>
      <w:r w:rsidRPr="00BF3008">
        <w:rPr>
          <w:spacing w:val="-2"/>
        </w:rPr>
        <w:t xml:space="preserve"> </w:t>
      </w:r>
      <w:r w:rsidRPr="00BF3008">
        <w:t xml:space="preserve">and </w:t>
      </w:r>
      <w:r w:rsidR="712277D6" w:rsidRPr="00BF3008">
        <w:t>p</w:t>
      </w:r>
      <w:r w:rsidRPr="00BF3008">
        <w:t>redictors</w:t>
      </w:r>
      <w:r w:rsidRPr="00BF3008">
        <w:rPr>
          <w:spacing w:val="-6"/>
        </w:rPr>
        <w:t xml:space="preserve"> </w:t>
      </w:r>
      <w:r w:rsidRPr="00BF3008">
        <w:t>of</w:t>
      </w:r>
      <w:r w:rsidRPr="00BF3008">
        <w:rPr>
          <w:spacing w:val="-8"/>
        </w:rPr>
        <w:t xml:space="preserve"> </w:t>
      </w:r>
      <w:r w:rsidR="3650C532" w:rsidRPr="00BF3008">
        <w:rPr>
          <w:spacing w:val="-8"/>
        </w:rPr>
        <w:t>v</w:t>
      </w:r>
      <w:r w:rsidR="3A63FBDF" w:rsidRPr="00BF3008">
        <w:t xml:space="preserve">irginity </w:t>
      </w:r>
      <w:r w:rsidR="3CBA6F2A" w:rsidRPr="00BF3008">
        <w:t>a</w:t>
      </w:r>
      <w:r w:rsidR="3A63FBDF" w:rsidRPr="00BF3008">
        <w:t xml:space="preserve">mong </w:t>
      </w:r>
      <w:r w:rsidR="43BFF788" w:rsidRPr="00BF3008">
        <w:t>h</w:t>
      </w:r>
      <w:r w:rsidR="3A63FBDF" w:rsidRPr="00BF3008">
        <w:t>eterosexual</w:t>
      </w:r>
      <w:r w:rsidRPr="00BF3008">
        <w:rPr>
          <w:spacing w:val="-57"/>
        </w:rPr>
        <w:t xml:space="preserve"> </w:t>
      </w:r>
      <w:r w:rsidRPr="00BF3008">
        <w:lastRenderedPageBreak/>
        <w:t xml:space="preserve">African American </w:t>
      </w:r>
      <w:r w:rsidR="22C53325" w:rsidRPr="00BF3008">
        <w:t>y</w:t>
      </w:r>
      <w:r w:rsidR="3A63FBDF" w:rsidRPr="00BF3008">
        <w:t xml:space="preserve">oung </w:t>
      </w:r>
      <w:r w:rsidR="448B38A3" w:rsidRPr="00BF3008">
        <w:t>a</w:t>
      </w:r>
      <w:r w:rsidR="3A63FBDF" w:rsidRPr="00BF3008">
        <w:t>dults.</w:t>
      </w:r>
      <w:r w:rsidRPr="00BF3008">
        <w:t xml:space="preserve"> </w:t>
      </w:r>
      <w:r w:rsidRPr="00BF3008">
        <w:rPr>
          <w:i/>
          <w:iCs/>
        </w:rPr>
        <w:t>Sexuality &amp; Culture</w:t>
      </w:r>
      <w:r w:rsidRPr="00BF3008">
        <w:t>,</w:t>
      </w:r>
      <w:r w:rsidR="424F230E" w:rsidRPr="00BF3008">
        <w:t xml:space="preserve"> </w:t>
      </w:r>
      <w:r w:rsidRPr="00BF3008">
        <w:rPr>
          <w:i/>
          <w:iCs/>
        </w:rPr>
        <w:t>23</w:t>
      </w:r>
      <w:r w:rsidRPr="00BF3008">
        <w:t>(3), 943</w:t>
      </w:r>
      <w:r w:rsidR="45612FB1" w:rsidRPr="00BF3008">
        <w:t>–</w:t>
      </w:r>
      <w:r w:rsidRPr="00BF3008">
        <w:rPr>
          <w:spacing w:val="1"/>
        </w:rPr>
        <w:t>961.</w:t>
      </w:r>
      <w:r w:rsidRPr="00BF3008">
        <w:t xml:space="preserve"> </w:t>
      </w:r>
      <w:r w:rsidRPr="00BF3008">
        <w:rPr>
          <w:shd w:val="clear" w:color="auto" w:fill="FCFCFC"/>
        </w:rPr>
        <w:t xml:space="preserve"> </w:t>
      </w:r>
      <w:r w:rsidR="3A63FBDF" w:rsidRPr="00BF3008">
        <w:rPr>
          <w:rStyle w:val="Lienhypertexte"/>
        </w:rPr>
        <w:t>https://doi.org/10.1007/s12119-019-09600-y</w:t>
      </w:r>
    </w:p>
    <w:p w14:paraId="37D0C02F" w14:textId="53BF2FA9" w:rsidR="009117C7" w:rsidRPr="00BF3008" w:rsidRDefault="009117C7" w:rsidP="24D3B8B5">
      <w:pPr>
        <w:pStyle w:val="Corpsdetexte"/>
        <w:spacing w:line="480" w:lineRule="auto"/>
        <w:ind w:left="720" w:hanging="720"/>
      </w:pPr>
      <w:proofErr w:type="spellStart"/>
      <w:r w:rsidRPr="00BF3008">
        <w:t>Lehnart</w:t>
      </w:r>
      <w:proofErr w:type="spellEnd"/>
      <w:r w:rsidRPr="00BF3008">
        <w:t>, J., Neyer, F. J., &amp; Eccles, J. (2010).</w:t>
      </w:r>
      <w:r w:rsidRPr="00BF3008">
        <w:rPr>
          <w:spacing w:val="1"/>
        </w:rPr>
        <w:t xml:space="preserve"> </w:t>
      </w:r>
      <w:r w:rsidRPr="00BF3008">
        <w:t>Long-term</w:t>
      </w:r>
      <w:r w:rsidRPr="00BF3008">
        <w:rPr>
          <w:spacing w:val="-9"/>
        </w:rPr>
        <w:t xml:space="preserve"> </w:t>
      </w:r>
      <w:r w:rsidRPr="00BF3008">
        <w:t>effects</w:t>
      </w:r>
      <w:r w:rsidRPr="00BF3008">
        <w:rPr>
          <w:spacing w:val="-1"/>
        </w:rPr>
        <w:t xml:space="preserve"> </w:t>
      </w:r>
      <w:r w:rsidRPr="00BF3008">
        <w:t>of</w:t>
      </w:r>
      <w:r w:rsidRPr="00BF3008">
        <w:rPr>
          <w:spacing w:val="-7"/>
        </w:rPr>
        <w:t xml:space="preserve"> </w:t>
      </w:r>
      <w:r w:rsidRPr="00BF3008">
        <w:t>social</w:t>
      </w:r>
      <w:r w:rsidRPr="00BF3008">
        <w:rPr>
          <w:spacing w:val="-4"/>
        </w:rPr>
        <w:t xml:space="preserve"> </w:t>
      </w:r>
      <w:r w:rsidRPr="00BF3008">
        <w:t>investment:</w:t>
      </w:r>
      <w:r w:rsidRPr="00BF3008">
        <w:rPr>
          <w:spacing w:val="1"/>
        </w:rPr>
        <w:t xml:space="preserve"> </w:t>
      </w:r>
      <w:r w:rsidRPr="00BF3008">
        <w:t>The case</w:t>
      </w:r>
      <w:r w:rsidRPr="00BF3008">
        <w:rPr>
          <w:spacing w:val="-1"/>
        </w:rPr>
        <w:t xml:space="preserve"> </w:t>
      </w:r>
      <w:r w:rsidRPr="00BF3008">
        <w:t>of</w:t>
      </w:r>
      <w:r w:rsidRPr="00BF3008">
        <w:rPr>
          <w:spacing w:val="-7"/>
        </w:rPr>
        <w:t xml:space="preserve"> </w:t>
      </w:r>
      <w:r w:rsidRPr="00BF3008">
        <w:t>partnering</w:t>
      </w:r>
      <w:r w:rsidRPr="00BF3008">
        <w:rPr>
          <w:spacing w:val="5"/>
        </w:rPr>
        <w:t xml:space="preserve"> </w:t>
      </w:r>
      <w:r w:rsidRPr="00BF3008">
        <w:t>in</w:t>
      </w:r>
      <w:r w:rsidRPr="00BF3008">
        <w:rPr>
          <w:spacing w:val="1"/>
        </w:rPr>
        <w:t xml:space="preserve"> </w:t>
      </w:r>
      <w:r w:rsidRPr="00BF3008">
        <w:t xml:space="preserve">young adulthood. </w:t>
      </w:r>
      <w:r w:rsidRPr="00BF3008">
        <w:rPr>
          <w:i/>
          <w:iCs/>
        </w:rPr>
        <w:t>Journal</w:t>
      </w:r>
      <w:r w:rsidRPr="00BF3008">
        <w:rPr>
          <w:i/>
          <w:iCs/>
          <w:spacing w:val="-2"/>
        </w:rPr>
        <w:t xml:space="preserve"> </w:t>
      </w:r>
      <w:r w:rsidRPr="00BF3008">
        <w:rPr>
          <w:i/>
          <w:iCs/>
        </w:rPr>
        <w:t>of</w:t>
      </w:r>
      <w:r w:rsidRPr="00BF3008">
        <w:rPr>
          <w:i/>
          <w:iCs/>
          <w:spacing w:val="-1"/>
        </w:rPr>
        <w:t xml:space="preserve"> </w:t>
      </w:r>
      <w:r w:rsidR="39451FBA" w:rsidRPr="00BF3008">
        <w:rPr>
          <w:i/>
          <w:iCs/>
          <w:spacing w:val="-1"/>
        </w:rPr>
        <w:t>P</w:t>
      </w:r>
      <w:r w:rsidRPr="00BF3008">
        <w:rPr>
          <w:i/>
          <w:iCs/>
        </w:rPr>
        <w:t>ersonality</w:t>
      </w:r>
      <w:r w:rsidRPr="00BF3008">
        <w:t xml:space="preserve">, </w:t>
      </w:r>
      <w:r w:rsidRPr="00BF3008">
        <w:rPr>
          <w:i/>
          <w:iCs/>
        </w:rPr>
        <w:t>78</w:t>
      </w:r>
      <w:r w:rsidRPr="00BF3008">
        <w:t>(2),</w:t>
      </w:r>
      <w:r w:rsidRPr="00BF3008">
        <w:rPr>
          <w:spacing w:val="1"/>
        </w:rPr>
        <w:t xml:space="preserve"> </w:t>
      </w:r>
      <w:r w:rsidRPr="00BF3008">
        <w:t>639</w:t>
      </w:r>
      <w:r w:rsidR="20FE63A2" w:rsidRPr="00BF3008">
        <w:t>–</w:t>
      </w:r>
      <w:r w:rsidRPr="00BF3008">
        <w:t>670.</w:t>
      </w:r>
      <w:r w:rsidR="516EE28F" w:rsidRPr="00BF3008">
        <w:t xml:space="preserve"> </w:t>
      </w:r>
      <w:hyperlink r:id="rId48" w:history="1">
        <w:r w:rsidR="00BF1A9A" w:rsidRPr="00BF3008">
          <w:rPr>
            <w:rStyle w:val="Lienhypertexte"/>
          </w:rPr>
          <w:t>https://doi.org/10.1111/j.1467-6494.2010.00629.x</w:t>
        </w:r>
      </w:hyperlink>
      <w:r w:rsidR="00BF1A9A" w:rsidRPr="00BF3008">
        <w:t xml:space="preserve"> </w:t>
      </w:r>
    </w:p>
    <w:p w14:paraId="5E6996D3" w14:textId="4ADA99D0" w:rsidR="009117C7" w:rsidRPr="00BF3008" w:rsidRDefault="009117C7" w:rsidP="009117C7">
      <w:pPr>
        <w:pStyle w:val="Corpsdetexte"/>
        <w:spacing w:line="480" w:lineRule="auto"/>
        <w:ind w:left="720" w:hanging="720"/>
        <w:rPr>
          <w:lang w:val="en-CA" w:eastAsia="fr-FR"/>
        </w:rPr>
      </w:pPr>
      <w:r w:rsidRPr="00BF3008">
        <w:rPr>
          <w:lang w:val="en-CA" w:eastAsia="fr-FR"/>
        </w:rPr>
        <w:t xml:space="preserve">Leroux, A., &amp; Boislard, M. A. (2023). Exploration of emerging adult virgins’ difficulties. </w:t>
      </w:r>
      <w:r w:rsidRPr="00BF3008">
        <w:rPr>
          <w:i/>
          <w:iCs/>
          <w:lang w:val="en-CA" w:eastAsia="fr-FR"/>
        </w:rPr>
        <w:t>Emerging Adulthood</w:t>
      </w:r>
      <w:r w:rsidRPr="00BF3008">
        <w:rPr>
          <w:lang w:val="en-CA" w:eastAsia="fr-FR"/>
        </w:rPr>
        <w:t xml:space="preserve">, </w:t>
      </w:r>
      <w:r w:rsidRPr="00BF3008">
        <w:rPr>
          <w:i/>
          <w:lang w:val="en-CA" w:eastAsia="fr-FR"/>
        </w:rPr>
        <w:t>11</w:t>
      </w:r>
      <w:r w:rsidRPr="00BF3008">
        <w:rPr>
          <w:lang w:val="en-CA" w:eastAsia="fr-FR"/>
        </w:rPr>
        <w:t>(1), 121</w:t>
      </w:r>
      <w:r w:rsidR="0DF31CD3" w:rsidRPr="00BF3008">
        <w:rPr>
          <w:lang w:val="en-CA" w:eastAsia="fr-FR"/>
        </w:rPr>
        <w:t>–</w:t>
      </w:r>
      <w:r w:rsidRPr="00BF3008">
        <w:rPr>
          <w:lang w:val="en-CA" w:eastAsia="fr-FR"/>
        </w:rPr>
        <w:t>132</w:t>
      </w:r>
      <w:r w:rsidR="282F7D4B" w:rsidRPr="00BF3008">
        <w:rPr>
          <w:lang w:val="en-CA" w:eastAsia="fr-FR"/>
        </w:rPr>
        <w:t>.</w:t>
      </w:r>
      <w:r w:rsidRPr="00BF3008">
        <w:rPr>
          <w:lang w:val="en-CA" w:eastAsia="fr-FR"/>
        </w:rPr>
        <w:t xml:space="preserve"> </w:t>
      </w:r>
      <w:hyperlink r:id="rId49">
        <w:r w:rsidRPr="00BF3008">
          <w:rPr>
            <w:rStyle w:val="Lienhypertexte"/>
            <w:lang w:val="en-CA" w:eastAsia="fr-FR"/>
          </w:rPr>
          <w:t>https://doi.org/10.1177/21676968211064109</w:t>
        </w:r>
      </w:hyperlink>
    </w:p>
    <w:p w14:paraId="2778EA18" w14:textId="77777777" w:rsidR="00AE150C" w:rsidRPr="00BF3008" w:rsidRDefault="009117C7" w:rsidP="00AE150C">
      <w:pPr>
        <w:pStyle w:val="Corpsdetexte"/>
        <w:spacing w:line="480" w:lineRule="auto"/>
        <w:ind w:left="720" w:hanging="720"/>
        <w:rPr>
          <w:rStyle w:val="Lienhypertexte"/>
          <w:lang w:val="fr-CA"/>
        </w:rPr>
      </w:pPr>
      <w:r w:rsidRPr="00BF3008">
        <w:t>Lorenzi, M.-E. (2017). "Queer," "</w:t>
      </w:r>
      <w:proofErr w:type="spellStart"/>
      <w:r w:rsidRPr="00BF3008">
        <w:t>transpediginous</w:t>
      </w:r>
      <w:proofErr w:type="spellEnd"/>
      <w:r w:rsidRPr="00BF3008">
        <w:t xml:space="preserve">," "twisted": </w:t>
      </w:r>
      <w:r w:rsidR="0EA1171E" w:rsidRPr="00BF3008">
        <w:t>B</w:t>
      </w:r>
      <w:r w:rsidRPr="00BF3008">
        <w:t>etween adaptation and</w:t>
      </w:r>
      <w:r w:rsidRPr="00BF3008">
        <w:rPr>
          <w:spacing w:val="1"/>
        </w:rPr>
        <w:t xml:space="preserve"> </w:t>
      </w:r>
      <w:r w:rsidRPr="00BF3008">
        <w:t>reappropriation,</w:t>
      </w:r>
      <w:r w:rsidRPr="00BF3008">
        <w:rPr>
          <w:spacing w:val="1"/>
        </w:rPr>
        <w:t xml:space="preserve"> </w:t>
      </w:r>
      <w:r w:rsidRPr="00BF3008">
        <w:t>the</w:t>
      </w:r>
      <w:r w:rsidRPr="00BF3008">
        <w:rPr>
          <w:spacing w:val="-1"/>
        </w:rPr>
        <w:t xml:space="preserve"> </w:t>
      </w:r>
      <w:r w:rsidRPr="00BF3008">
        <w:t>dynamics</w:t>
      </w:r>
      <w:r w:rsidRPr="00BF3008">
        <w:rPr>
          <w:spacing w:val="-3"/>
        </w:rPr>
        <w:t xml:space="preserve"> </w:t>
      </w:r>
      <w:r w:rsidRPr="00BF3008">
        <w:t>of</w:t>
      </w:r>
      <w:r w:rsidRPr="00BF3008">
        <w:rPr>
          <w:spacing w:val="-8"/>
        </w:rPr>
        <w:t xml:space="preserve"> </w:t>
      </w:r>
      <w:r w:rsidRPr="00BF3008">
        <w:t>translation</w:t>
      </w:r>
      <w:r w:rsidRPr="00BF3008">
        <w:rPr>
          <w:spacing w:val="-5"/>
        </w:rPr>
        <w:t xml:space="preserve"> </w:t>
      </w:r>
      <w:r w:rsidRPr="00BF3008">
        <w:t>at the</w:t>
      </w:r>
      <w:r w:rsidRPr="00BF3008">
        <w:rPr>
          <w:spacing w:val="-2"/>
        </w:rPr>
        <w:t xml:space="preserve"> </w:t>
      </w:r>
      <w:r w:rsidRPr="00BF3008">
        <w:t>heart of</w:t>
      </w:r>
      <w:r w:rsidRPr="00BF3008">
        <w:rPr>
          <w:spacing w:val="-8"/>
        </w:rPr>
        <w:t xml:space="preserve"> </w:t>
      </w:r>
      <w:r w:rsidRPr="00BF3008">
        <w:t>the</w:t>
      </w:r>
      <w:r w:rsidRPr="00BF3008">
        <w:rPr>
          <w:spacing w:val="3"/>
        </w:rPr>
        <w:t xml:space="preserve"> </w:t>
      </w:r>
      <w:r w:rsidRPr="00BF3008">
        <w:t>language</w:t>
      </w:r>
      <w:r w:rsidRPr="00BF3008">
        <w:rPr>
          <w:spacing w:val="-1"/>
        </w:rPr>
        <w:t xml:space="preserve"> </w:t>
      </w:r>
      <w:r w:rsidRPr="00BF3008">
        <w:t>creations</w:t>
      </w:r>
      <w:r w:rsidRPr="00BF3008">
        <w:rPr>
          <w:spacing w:val="-2"/>
        </w:rPr>
        <w:t xml:space="preserve"> </w:t>
      </w:r>
      <w:r w:rsidRPr="00BF3008">
        <w:t>of</w:t>
      </w:r>
      <w:r w:rsidRPr="00BF3008">
        <w:rPr>
          <w:spacing w:val="-9"/>
        </w:rPr>
        <w:t xml:space="preserve"> </w:t>
      </w:r>
      <w:r w:rsidRPr="00BF3008">
        <w:t>queer</w:t>
      </w:r>
      <w:r w:rsidRPr="00BF3008">
        <w:rPr>
          <w:spacing w:val="-57"/>
        </w:rPr>
        <w:t xml:space="preserve"> </w:t>
      </w:r>
      <w:r w:rsidRPr="00BF3008">
        <w:t>feminist</w:t>
      </w:r>
      <w:r w:rsidRPr="00BF3008">
        <w:rPr>
          <w:spacing w:val="5"/>
        </w:rPr>
        <w:t xml:space="preserve"> </w:t>
      </w:r>
      <w:r w:rsidRPr="00BF3008">
        <w:t>activism.</w:t>
      </w:r>
      <w:r w:rsidRPr="00BF3008">
        <w:rPr>
          <w:spacing w:val="4"/>
        </w:rPr>
        <w:t xml:space="preserve"> </w:t>
      </w:r>
      <w:proofErr w:type="gramStart"/>
      <w:r w:rsidRPr="00BF3008">
        <w:rPr>
          <w:i/>
          <w:iCs/>
          <w:lang w:val="fr-CA"/>
        </w:rPr>
        <w:t>GLAD</w:t>
      </w:r>
      <w:r w:rsidR="3A63FBDF" w:rsidRPr="00BF3008">
        <w:rPr>
          <w:i/>
          <w:iCs/>
          <w:lang w:val="fr-CA"/>
        </w:rPr>
        <w:t>!</w:t>
      </w:r>
      <w:r w:rsidR="37CACD3D" w:rsidRPr="00BF3008">
        <w:rPr>
          <w:lang w:val="fr-CA"/>
        </w:rPr>
        <w:t>,</w:t>
      </w:r>
      <w:proofErr w:type="gramEnd"/>
      <w:r w:rsidRPr="00BF3008">
        <w:rPr>
          <w:i/>
          <w:iCs/>
          <w:spacing w:val="-4"/>
          <w:lang w:val="fr-CA"/>
        </w:rPr>
        <w:t xml:space="preserve"> </w:t>
      </w:r>
      <w:r w:rsidRPr="00BF3008">
        <w:rPr>
          <w:i/>
          <w:iCs/>
          <w:lang w:val="fr-CA"/>
        </w:rPr>
        <w:t>2</w:t>
      </w:r>
      <w:r w:rsidR="3AE7F97E" w:rsidRPr="00BF3008">
        <w:rPr>
          <w:lang w:val="fr-CA"/>
        </w:rPr>
        <w:t>,</w:t>
      </w:r>
      <w:r w:rsidRPr="00BF3008">
        <w:rPr>
          <w:lang w:val="fr-CA"/>
        </w:rPr>
        <w:t xml:space="preserve"> </w:t>
      </w:r>
      <w:r w:rsidR="26835FC8" w:rsidRPr="00BF3008">
        <w:rPr>
          <w:lang w:val="fr-CA"/>
        </w:rPr>
        <w:t>9–25</w:t>
      </w:r>
      <w:r w:rsidR="456CFE22" w:rsidRPr="00BF3008">
        <w:rPr>
          <w:lang w:val="fr-CA"/>
        </w:rPr>
        <w:t>.</w:t>
      </w:r>
      <w:r w:rsidR="3A63FBDF" w:rsidRPr="00BF3008">
        <w:rPr>
          <w:spacing w:val="2"/>
          <w:lang w:val="fr-CA"/>
        </w:rPr>
        <w:t xml:space="preserve"> </w:t>
      </w:r>
      <w:hyperlink r:id="rId50" w:history="1">
        <w:r w:rsidRPr="00BF3008">
          <w:rPr>
            <w:rStyle w:val="Lienhypertexte"/>
            <w:lang w:val="fr-CA"/>
          </w:rPr>
          <w:t>https://doi.org/10.4000/glad.462</w:t>
        </w:r>
      </w:hyperlink>
    </w:p>
    <w:p w14:paraId="48CDA85F" w14:textId="369FD5BE" w:rsidR="1E8F6A43" w:rsidRPr="00BF3008" w:rsidRDefault="1E8F6A43" w:rsidP="00AE150C">
      <w:pPr>
        <w:pStyle w:val="Corpsdetexte"/>
        <w:spacing w:line="480" w:lineRule="auto"/>
        <w:ind w:left="720" w:hanging="720"/>
        <w:rPr>
          <w:lang w:val="en-CA"/>
        </w:rPr>
      </w:pPr>
      <w:r w:rsidRPr="00BF3008">
        <w:rPr>
          <w:lang w:val="fr-CA"/>
        </w:rPr>
        <w:t>Lucas</w:t>
      </w:r>
      <w:r w:rsidR="005610F1" w:rsidRPr="00BF3008">
        <w:rPr>
          <w:lang w:val="fr-CA"/>
        </w:rPr>
        <w:t xml:space="preserve">, A., Poulin, P., &amp; Boislard, </w:t>
      </w:r>
      <w:proofErr w:type="gramStart"/>
      <w:r w:rsidR="005610F1" w:rsidRPr="00BF3008">
        <w:rPr>
          <w:lang w:val="fr-CA"/>
        </w:rPr>
        <w:t>M.A.</w:t>
      </w:r>
      <w:r w:rsidRPr="00BF3008">
        <w:rPr>
          <w:lang w:val="fr-CA"/>
        </w:rPr>
        <w:t>.</w:t>
      </w:r>
      <w:proofErr w:type="gramEnd"/>
      <w:r w:rsidR="005610F1" w:rsidRPr="00BF3008">
        <w:rPr>
          <w:lang w:val="fr-CA"/>
        </w:rPr>
        <w:t xml:space="preserve"> </w:t>
      </w:r>
      <w:r w:rsidR="005610F1" w:rsidRPr="00BF3008">
        <w:rPr>
          <w:lang w:val="en-CA"/>
        </w:rPr>
        <w:t xml:space="preserve">(under review). </w:t>
      </w:r>
      <w:r w:rsidR="00AE150C" w:rsidRPr="00BF3008">
        <w:rPr>
          <w:color w:val="000000"/>
          <w:shd w:val="clear" w:color="auto" w:fill="FFFFFF"/>
          <w:lang w:val="en-CA"/>
        </w:rPr>
        <w:t>Late heterosexual onset, achievement of developmental tasks and well-being in emerging adulthood.</w:t>
      </w:r>
    </w:p>
    <w:p w14:paraId="16680729" w14:textId="4972B759" w:rsidR="009117C7" w:rsidRPr="00BF3008" w:rsidRDefault="009117C7" w:rsidP="24D3B8B5">
      <w:pPr>
        <w:pStyle w:val="Corpsdetexte"/>
        <w:spacing w:line="480" w:lineRule="auto"/>
        <w:ind w:left="720" w:hanging="720"/>
      </w:pPr>
      <w:r w:rsidRPr="00BF3008">
        <w:rPr>
          <w:lang w:val="fr-CA"/>
        </w:rPr>
        <w:t>Lucas, A., Boislard, M.</w:t>
      </w:r>
      <w:r w:rsidR="135FC38A" w:rsidRPr="00BF3008">
        <w:rPr>
          <w:lang w:val="fr-CA"/>
        </w:rPr>
        <w:t xml:space="preserve"> </w:t>
      </w:r>
      <w:r w:rsidRPr="00BF3008">
        <w:rPr>
          <w:lang w:val="fr-CA"/>
        </w:rPr>
        <w:t xml:space="preserve">A., &amp; Poulin F. (2020). </w:t>
      </w:r>
      <w:r w:rsidRPr="00BF3008">
        <w:t>Why do socially withdrawn children tend to</w:t>
      </w:r>
      <w:r w:rsidRPr="00BF3008">
        <w:rPr>
          <w:spacing w:val="1"/>
        </w:rPr>
        <w:t xml:space="preserve"> </w:t>
      </w:r>
      <w:r w:rsidRPr="00BF3008">
        <w:t xml:space="preserve">become heterosexually active later than their peers? A mediation model. </w:t>
      </w:r>
      <w:r w:rsidRPr="00BF3008">
        <w:rPr>
          <w:i/>
          <w:iCs/>
        </w:rPr>
        <w:t>Journal of Se</w:t>
      </w:r>
      <w:r w:rsidR="00772C82" w:rsidRPr="00BF3008">
        <w:rPr>
          <w:i/>
          <w:iCs/>
        </w:rPr>
        <w:t>x Re</w:t>
      </w:r>
      <w:r w:rsidRPr="00BF3008">
        <w:rPr>
          <w:i/>
          <w:iCs/>
        </w:rPr>
        <w:t>search</w:t>
      </w:r>
      <w:r w:rsidRPr="00BF3008">
        <w:t>,</w:t>
      </w:r>
      <w:r w:rsidRPr="00BF3008">
        <w:rPr>
          <w:spacing w:val="2"/>
        </w:rPr>
        <w:t xml:space="preserve"> </w:t>
      </w:r>
      <w:r w:rsidRPr="00BF3008">
        <w:rPr>
          <w:i/>
          <w:iCs/>
        </w:rPr>
        <w:t>57</w:t>
      </w:r>
      <w:r w:rsidRPr="00BF3008">
        <w:t>(9),</w:t>
      </w:r>
      <w:r w:rsidRPr="00BF3008">
        <w:rPr>
          <w:spacing w:val="-2"/>
        </w:rPr>
        <w:t xml:space="preserve"> </w:t>
      </w:r>
      <w:r w:rsidRPr="00BF3008">
        <w:t>1146</w:t>
      </w:r>
      <w:r w:rsidR="007C5DA5" w:rsidRPr="00BF3008">
        <w:t>–</w:t>
      </w:r>
      <w:r w:rsidRPr="00BF3008">
        <w:t>1155.</w:t>
      </w:r>
      <w:r w:rsidRPr="00BF3008">
        <w:rPr>
          <w:spacing w:val="3"/>
        </w:rPr>
        <w:t xml:space="preserve"> </w:t>
      </w:r>
      <w:hyperlink r:id="rId51" w:history="1">
        <w:r w:rsidRPr="00BF3008">
          <w:rPr>
            <w:rStyle w:val="Lienhypertexte"/>
          </w:rPr>
          <w:t>https://doi.org/10.1080/00224499.2019.1685071</w:t>
        </w:r>
      </w:hyperlink>
    </w:p>
    <w:p w14:paraId="2FE75E0D" w14:textId="7A6D99E1" w:rsidR="009117C7" w:rsidRPr="00BF3008" w:rsidRDefault="009117C7" w:rsidP="24D3B8B5">
      <w:pPr>
        <w:spacing w:line="480" w:lineRule="auto"/>
        <w:ind w:left="709" w:hanging="709"/>
        <w:contextualSpacing/>
        <w:jc w:val="both"/>
        <w:rPr>
          <w:sz w:val="24"/>
          <w:szCs w:val="24"/>
          <w:lang w:val="en-CA" w:eastAsia="fr-CA"/>
        </w:rPr>
      </w:pPr>
      <w:r w:rsidRPr="00BF3008">
        <w:rPr>
          <w:sz w:val="24"/>
          <w:szCs w:val="24"/>
          <w:lang w:val="en-CA" w:eastAsia="fr-CA"/>
        </w:rPr>
        <w:t xml:space="preserve">Maxwell, D., Robinson, S. R., Williams, J. R., &amp; Keaton, C. (2020). </w:t>
      </w:r>
      <w:r w:rsidR="3A63FBDF" w:rsidRPr="00BF3008">
        <w:rPr>
          <w:sz w:val="24"/>
          <w:szCs w:val="24"/>
          <w:lang w:val="en-CA" w:eastAsia="fr-CA"/>
        </w:rPr>
        <w:t xml:space="preserve">“A </w:t>
      </w:r>
      <w:r w:rsidR="2AA6BD3D" w:rsidRPr="00BF3008">
        <w:rPr>
          <w:sz w:val="24"/>
          <w:szCs w:val="24"/>
          <w:lang w:val="en-CA" w:eastAsia="fr-CA"/>
        </w:rPr>
        <w:t>s</w:t>
      </w:r>
      <w:r w:rsidR="3A63FBDF" w:rsidRPr="00BF3008">
        <w:rPr>
          <w:sz w:val="24"/>
          <w:szCs w:val="24"/>
          <w:lang w:val="en-CA" w:eastAsia="fr-CA"/>
        </w:rPr>
        <w:t xml:space="preserve">hort </w:t>
      </w:r>
      <w:r w:rsidR="460207AC" w:rsidRPr="00BF3008">
        <w:rPr>
          <w:sz w:val="24"/>
          <w:szCs w:val="24"/>
          <w:lang w:val="en-CA" w:eastAsia="fr-CA"/>
        </w:rPr>
        <w:t>s</w:t>
      </w:r>
      <w:r w:rsidR="3A63FBDF" w:rsidRPr="00BF3008">
        <w:rPr>
          <w:sz w:val="24"/>
          <w:szCs w:val="24"/>
          <w:lang w:val="en-CA" w:eastAsia="fr-CA"/>
        </w:rPr>
        <w:t>tory</w:t>
      </w:r>
      <w:r w:rsidRPr="00BF3008">
        <w:rPr>
          <w:sz w:val="24"/>
          <w:szCs w:val="24"/>
          <w:lang w:val="en-CA" w:eastAsia="fr-CA"/>
        </w:rPr>
        <w:t xml:space="preserve"> of a </w:t>
      </w:r>
      <w:r w:rsidR="4244046A" w:rsidRPr="00BF3008">
        <w:rPr>
          <w:sz w:val="24"/>
          <w:szCs w:val="24"/>
          <w:lang w:val="en-CA" w:eastAsia="fr-CA"/>
        </w:rPr>
        <w:t>l</w:t>
      </w:r>
      <w:r w:rsidR="3A63FBDF" w:rsidRPr="00BF3008">
        <w:rPr>
          <w:sz w:val="24"/>
          <w:szCs w:val="24"/>
          <w:lang w:val="en-CA" w:eastAsia="fr-CA"/>
        </w:rPr>
        <w:t xml:space="preserve">onely </w:t>
      </w:r>
      <w:r w:rsidR="3A61C26C" w:rsidRPr="00BF3008">
        <w:rPr>
          <w:sz w:val="24"/>
          <w:szCs w:val="24"/>
          <w:lang w:val="en-CA" w:eastAsia="fr-CA"/>
        </w:rPr>
        <w:t>g</w:t>
      </w:r>
      <w:r w:rsidRPr="00BF3008">
        <w:rPr>
          <w:sz w:val="24"/>
          <w:szCs w:val="24"/>
          <w:lang w:val="en-CA" w:eastAsia="fr-CA"/>
        </w:rPr>
        <w:t xml:space="preserve">uy”: A </w:t>
      </w:r>
      <w:r w:rsidR="5C86A9BF" w:rsidRPr="00BF3008">
        <w:rPr>
          <w:sz w:val="24"/>
          <w:szCs w:val="24"/>
          <w:lang w:val="en-CA" w:eastAsia="fr-CA"/>
        </w:rPr>
        <w:t>q</w:t>
      </w:r>
      <w:r w:rsidR="3A63FBDF" w:rsidRPr="00BF3008">
        <w:rPr>
          <w:sz w:val="24"/>
          <w:szCs w:val="24"/>
          <w:lang w:val="en-CA" w:eastAsia="fr-CA"/>
        </w:rPr>
        <w:t xml:space="preserve">ualitative </w:t>
      </w:r>
      <w:r w:rsidR="17C45736" w:rsidRPr="00BF3008">
        <w:rPr>
          <w:sz w:val="24"/>
          <w:szCs w:val="24"/>
          <w:lang w:val="en-CA" w:eastAsia="fr-CA"/>
        </w:rPr>
        <w:t>t</w:t>
      </w:r>
      <w:r w:rsidR="3A63FBDF" w:rsidRPr="00BF3008">
        <w:rPr>
          <w:sz w:val="24"/>
          <w:szCs w:val="24"/>
          <w:lang w:val="en-CA" w:eastAsia="fr-CA"/>
        </w:rPr>
        <w:t xml:space="preserve">hematic </w:t>
      </w:r>
      <w:r w:rsidR="6BDCCBE2" w:rsidRPr="00BF3008">
        <w:rPr>
          <w:sz w:val="24"/>
          <w:szCs w:val="24"/>
          <w:lang w:val="en-CA" w:eastAsia="fr-CA"/>
        </w:rPr>
        <w:t>a</w:t>
      </w:r>
      <w:r w:rsidRPr="00BF3008">
        <w:rPr>
          <w:sz w:val="24"/>
          <w:szCs w:val="24"/>
          <w:lang w:val="en-CA" w:eastAsia="fr-CA"/>
        </w:rPr>
        <w:t xml:space="preserve">nalysis of </w:t>
      </w:r>
      <w:r w:rsidR="5306DC6F" w:rsidRPr="00BF3008">
        <w:rPr>
          <w:sz w:val="24"/>
          <w:szCs w:val="24"/>
          <w:lang w:val="en-CA" w:eastAsia="fr-CA"/>
        </w:rPr>
        <w:t>i</w:t>
      </w:r>
      <w:r w:rsidR="3A63FBDF" w:rsidRPr="00BF3008">
        <w:rPr>
          <w:sz w:val="24"/>
          <w:szCs w:val="24"/>
          <w:lang w:val="en-CA" w:eastAsia="fr-CA"/>
        </w:rPr>
        <w:t xml:space="preserve">nvoluntary </w:t>
      </w:r>
      <w:r w:rsidR="35F38B14" w:rsidRPr="00BF3008">
        <w:rPr>
          <w:sz w:val="24"/>
          <w:szCs w:val="24"/>
          <w:lang w:val="en-CA" w:eastAsia="fr-CA"/>
        </w:rPr>
        <w:t>c</w:t>
      </w:r>
      <w:r w:rsidR="3A63FBDF" w:rsidRPr="00BF3008">
        <w:rPr>
          <w:sz w:val="24"/>
          <w:szCs w:val="24"/>
          <w:lang w:val="en-CA" w:eastAsia="fr-CA"/>
        </w:rPr>
        <w:t xml:space="preserve">elibacy </w:t>
      </w:r>
      <w:r w:rsidR="4338E58F" w:rsidRPr="00BF3008">
        <w:rPr>
          <w:sz w:val="24"/>
          <w:szCs w:val="24"/>
          <w:lang w:val="en-CA" w:eastAsia="fr-CA"/>
        </w:rPr>
        <w:t>u</w:t>
      </w:r>
      <w:r w:rsidR="3A63FBDF" w:rsidRPr="00BF3008">
        <w:rPr>
          <w:sz w:val="24"/>
          <w:szCs w:val="24"/>
          <w:lang w:val="en-CA" w:eastAsia="fr-CA"/>
        </w:rPr>
        <w:t>sing Reddit.</w:t>
      </w:r>
      <w:r w:rsidRPr="00BF3008">
        <w:rPr>
          <w:sz w:val="24"/>
          <w:szCs w:val="24"/>
          <w:lang w:val="en-CA" w:eastAsia="fr-CA"/>
        </w:rPr>
        <w:t xml:space="preserve"> </w:t>
      </w:r>
      <w:r w:rsidRPr="00BF3008">
        <w:rPr>
          <w:i/>
          <w:iCs/>
          <w:sz w:val="24"/>
          <w:szCs w:val="24"/>
          <w:lang w:val="en-CA" w:eastAsia="fr-CA"/>
        </w:rPr>
        <w:t>Sexuality &amp; Culture</w:t>
      </w:r>
      <w:r w:rsidRPr="00BF3008">
        <w:rPr>
          <w:sz w:val="24"/>
          <w:szCs w:val="24"/>
          <w:lang w:val="en-CA" w:eastAsia="fr-CA"/>
        </w:rPr>
        <w:t xml:space="preserve">, </w:t>
      </w:r>
      <w:r w:rsidRPr="00BF3008">
        <w:rPr>
          <w:i/>
          <w:iCs/>
          <w:sz w:val="24"/>
          <w:szCs w:val="24"/>
          <w:lang w:val="en-CA" w:eastAsia="fr-CA"/>
        </w:rPr>
        <w:t>24</w:t>
      </w:r>
      <w:r w:rsidRPr="00BF3008">
        <w:rPr>
          <w:sz w:val="24"/>
          <w:szCs w:val="24"/>
          <w:lang w:val="en-CA" w:eastAsia="fr-CA"/>
        </w:rPr>
        <w:t xml:space="preserve">(6), 1852–1874. </w:t>
      </w:r>
      <w:hyperlink r:id="rId52">
        <w:r w:rsidRPr="00BF3008">
          <w:rPr>
            <w:rStyle w:val="Lienhypertexte"/>
            <w:lang w:val="en-CA" w:eastAsia="fr-CA"/>
          </w:rPr>
          <w:t>https://doi.org/10.1007/s12119-020-09724-6</w:t>
        </w:r>
      </w:hyperlink>
    </w:p>
    <w:p w14:paraId="5A0FEE5D" w14:textId="6B3F6C78" w:rsidR="009117C7" w:rsidRPr="00BF3008" w:rsidRDefault="009117C7" w:rsidP="009117C7">
      <w:pPr>
        <w:spacing w:line="480" w:lineRule="auto"/>
        <w:ind w:left="720" w:hanging="720"/>
        <w:rPr>
          <w:sz w:val="24"/>
          <w:szCs w:val="24"/>
        </w:rPr>
      </w:pPr>
      <w:r w:rsidRPr="00BF3008">
        <w:rPr>
          <w:sz w:val="24"/>
          <w:szCs w:val="24"/>
        </w:rPr>
        <w:t>Meikle, G.</w:t>
      </w:r>
      <w:r w:rsidRPr="00BF3008">
        <w:rPr>
          <w:spacing w:val="-5"/>
          <w:sz w:val="24"/>
          <w:szCs w:val="24"/>
        </w:rPr>
        <w:t xml:space="preserve"> </w:t>
      </w:r>
      <w:r w:rsidRPr="00BF3008">
        <w:rPr>
          <w:sz w:val="24"/>
          <w:szCs w:val="24"/>
        </w:rPr>
        <w:t>(2016).</w:t>
      </w:r>
      <w:r w:rsidRPr="00BF3008">
        <w:rPr>
          <w:spacing w:val="3"/>
          <w:sz w:val="24"/>
          <w:szCs w:val="24"/>
        </w:rPr>
        <w:t xml:space="preserve"> </w:t>
      </w:r>
      <w:r w:rsidRPr="00BF3008">
        <w:rPr>
          <w:i/>
          <w:iCs/>
          <w:sz w:val="24"/>
          <w:szCs w:val="24"/>
        </w:rPr>
        <w:t>Social</w:t>
      </w:r>
      <w:r w:rsidRPr="00BF3008">
        <w:rPr>
          <w:i/>
          <w:iCs/>
          <w:spacing w:val="-5"/>
          <w:sz w:val="24"/>
          <w:szCs w:val="24"/>
        </w:rPr>
        <w:t xml:space="preserve"> </w:t>
      </w:r>
      <w:r w:rsidR="63B4D586" w:rsidRPr="00BF3008">
        <w:rPr>
          <w:i/>
          <w:iCs/>
          <w:spacing w:val="-5"/>
          <w:sz w:val="24"/>
          <w:szCs w:val="24"/>
        </w:rPr>
        <w:t>m</w:t>
      </w:r>
      <w:r w:rsidR="3A63FBDF" w:rsidRPr="00BF3008">
        <w:rPr>
          <w:i/>
          <w:iCs/>
          <w:sz w:val="24"/>
          <w:szCs w:val="24"/>
        </w:rPr>
        <w:t>edia:</w:t>
      </w:r>
      <w:r w:rsidR="3A63FBDF" w:rsidRPr="00BF3008">
        <w:rPr>
          <w:i/>
          <w:iCs/>
          <w:spacing w:val="-5"/>
          <w:sz w:val="24"/>
          <w:szCs w:val="24"/>
        </w:rPr>
        <w:t xml:space="preserve"> </w:t>
      </w:r>
      <w:r w:rsidR="6503DB44" w:rsidRPr="00BF3008">
        <w:rPr>
          <w:i/>
          <w:iCs/>
          <w:sz w:val="24"/>
          <w:szCs w:val="24"/>
        </w:rPr>
        <w:t>C</w:t>
      </w:r>
      <w:r w:rsidR="3A63FBDF" w:rsidRPr="00BF3008">
        <w:rPr>
          <w:i/>
          <w:iCs/>
          <w:sz w:val="24"/>
          <w:szCs w:val="24"/>
        </w:rPr>
        <w:t>ommunication</w:t>
      </w:r>
      <w:r w:rsidRPr="00BF3008">
        <w:rPr>
          <w:i/>
          <w:iCs/>
          <w:sz w:val="24"/>
          <w:szCs w:val="24"/>
        </w:rPr>
        <w:t>,</w:t>
      </w:r>
      <w:r w:rsidRPr="00BF3008">
        <w:rPr>
          <w:i/>
          <w:iCs/>
          <w:spacing w:val="-3"/>
          <w:sz w:val="24"/>
          <w:szCs w:val="24"/>
        </w:rPr>
        <w:t xml:space="preserve"> </w:t>
      </w:r>
      <w:r w:rsidRPr="00BF3008">
        <w:rPr>
          <w:i/>
          <w:iCs/>
          <w:sz w:val="24"/>
          <w:szCs w:val="24"/>
        </w:rPr>
        <w:t>sharing</w:t>
      </w:r>
      <w:r w:rsidRPr="00BF3008">
        <w:rPr>
          <w:i/>
          <w:iCs/>
          <w:spacing w:val="-2"/>
          <w:sz w:val="24"/>
          <w:szCs w:val="24"/>
        </w:rPr>
        <w:t xml:space="preserve"> </w:t>
      </w:r>
      <w:r w:rsidRPr="00BF3008">
        <w:rPr>
          <w:i/>
          <w:iCs/>
          <w:sz w:val="24"/>
          <w:szCs w:val="24"/>
        </w:rPr>
        <w:t>and</w:t>
      </w:r>
      <w:r w:rsidRPr="00BF3008">
        <w:rPr>
          <w:i/>
          <w:iCs/>
          <w:spacing w:val="-2"/>
          <w:sz w:val="24"/>
          <w:szCs w:val="24"/>
        </w:rPr>
        <w:t xml:space="preserve"> </w:t>
      </w:r>
      <w:r w:rsidRPr="00BF3008">
        <w:rPr>
          <w:i/>
          <w:iCs/>
          <w:sz w:val="24"/>
          <w:szCs w:val="24"/>
        </w:rPr>
        <w:t>visibility</w:t>
      </w:r>
      <w:r w:rsidRPr="00BF3008">
        <w:rPr>
          <w:sz w:val="24"/>
          <w:szCs w:val="24"/>
        </w:rPr>
        <w:t xml:space="preserve">. </w:t>
      </w:r>
      <w:r w:rsidR="003F00A7" w:rsidRPr="00BF3008">
        <w:rPr>
          <w:sz w:val="24"/>
          <w:szCs w:val="24"/>
        </w:rPr>
        <w:t xml:space="preserve">New York, NY: </w:t>
      </w:r>
      <w:r w:rsidRPr="00BF3008">
        <w:rPr>
          <w:sz w:val="24"/>
          <w:szCs w:val="24"/>
        </w:rPr>
        <w:t>Routledge.</w:t>
      </w:r>
      <w:r w:rsidR="003F00A7" w:rsidRPr="00BF3008">
        <w:rPr>
          <w:sz w:val="24"/>
          <w:szCs w:val="24"/>
        </w:rPr>
        <w:t xml:space="preserve"> </w:t>
      </w:r>
      <w:r w:rsidRPr="00BF3008">
        <w:rPr>
          <w:spacing w:val="-57"/>
          <w:sz w:val="24"/>
          <w:szCs w:val="24"/>
        </w:rPr>
        <w:t xml:space="preserve"> </w:t>
      </w:r>
      <w:hyperlink r:id="rId53" w:history="1">
        <w:r w:rsidRPr="00BF3008">
          <w:rPr>
            <w:rStyle w:val="Lienhypertexte"/>
          </w:rPr>
          <w:t>https://doi.org/10.4324/9781315884172</w:t>
        </w:r>
      </w:hyperlink>
    </w:p>
    <w:p w14:paraId="3038573A" w14:textId="5D5B4A04" w:rsidR="009117C7" w:rsidRPr="00BF3008" w:rsidRDefault="009117C7" w:rsidP="5A007598">
      <w:pPr>
        <w:spacing w:line="480" w:lineRule="auto"/>
        <w:ind w:left="720" w:hanging="720"/>
        <w:rPr>
          <w:sz w:val="24"/>
          <w:szCs w:val="24"/>
        </w:rPr>
      </w:pPr>
      <w:r w:rsidRPr="00BF3008">
        <w:rPr>
          <w:sz w:val="24"/>
          <w:szCs w:val="24"/>
        </w:rPr>
        <w:t>Milner, R.</w:t>
      </w:r>
      <w:r w:rsidRPr="00BF3008">
        <w:rPr>
          <w:spacing w:val="1"/>
          <w:sz w:val="24"/>
          <w:szCs w:val="24"/>
        </w:rPr>
        <w:t xml:space="preserve"> </w:t>
      </w:r>
      <w:r w:rsidRPr="00BF3008">
        <w:rPr>
          <w:sz w:val="24"/>
          <w:szCs w:val="24"/>
        </w:rPr>
        <w:t>M.</w:t>
      </w:r>
      <w:r w:rsidRPr="00BF3008">
        <w:rPr>
          <w:spacing w:val="-4"/>
          <w:sz w:val="24"/>
          <w:szCs w:val="24"/>
        </w:rPr>
        <w:t xml:space="preserve"> </w:t>
      </w:r>
      <w:r w:rsidRPr="00BF3008">
        <w:rPr>
          <w:sz w:val="24"/>
          <w:szCs w:val="24"/>
        </w:rPr>
        <w:t xml:space="preserve">(2012). </w:t>
      </w:r>
      <w:r w:rsidRPr="00BF3008">
        <w:rPr>
          <w:i/>
          <w:iCs/>
          <w:sz w:val="24"/>
          <w:szCs w:val="24"/>
        </w:rPr>
        <w:t>The</w:t>
      </w:r>
      <w:r w:rsidRPr="00BF3008">
        <w:rPr>
          <w:i/>
          <w:iCs/>
          <w:spacing w:val="-3"/>
          <w:sz w:val="24"/>
          <w:szCs w:val="24"/>
        </w:rPr>
        <w:t xml:space="preserve"> </w:t>
      </w:r>
      <w:r w:rsidRPr="00BF3008">
        <w:rPr>
          <w:i/>
          <w:iCs/>
          <w:sz w:val="24"/>
          <w:szCs w:val="24"/>
        </w:rPr>
        <w:t>world</w:t>
      </w:r>
      <w:r w:rsidRPr="00BF3008">
        <w:rPr>
          <w:i/>
          <w:iCs/>
          <w:spacing w:val="-1"/>
          <w:sz w:val="24"/>
          <w:szCs w:val="24"/>
        </w:rPr>
        <w:t xml:space="preserve"> </w:t>
      </w:r>
      <w:r w:rsidRPr="00BF3008">
        <w:rPr>
          <w:i/>
          <w:iCs/>
          <w:sz w:val="24"/>
          <w:szCs w:val="24"/>
        </w:rPr>
        <w:t>made</w:t>
      </w:r>
      <w:r w:rsidRPr="00BF3008">
        <w:rPr>
          <w:i/>
          <w:iCs/>
          <w:spacing w:val="-3"/>
          <w:sz w:val="24"/>
          <w:szCs w:val="24"/>
        </w:rPr>
        <w:t xml:space="preserve"> </w:t>
      </w:r>
      <w:r w:rsidRPr="00BF3008">
        <w:rPr>
          <w:i/>
          <w:iCs/>
          <w:sz w:val="24"/>
          <w:szCs w:val="24"/>
        </w:rPr>
        <w:t>meme: Discourse</w:t>
      </w:r>
      <w:r w:rsidRPr="00BF3008">
        <w:rPr>
          <w:i/>
          <w:iCs/>
          <w:spacing w:val="-2"/>
          <w:sz w:val="24"/>
          <w:szCs w:val="24"/>
        </w:rPr>
        <w:t xml:space="preserve"> </w:t>
      </w:r>
      <w:r w:rsidRPr="00BF3008">
        <w:rPr>
          <w:i/>
          <w:iCs/>
          <w:sz w:val="24"/>
          <w:szCs w:val="24"/>
        </w:rPr>
        <w:t>and</w:t>
      </w:r>
      <w:r w:rsidRPr="00BF3008">
        <w:rPr>
          <w:i/>
          <w:iCs/>
          <w:spacing w:val="-1"/>
          <w:sz w:val="24"/>
          <w:szCs w:val="24"/>
        </w:rPr>
        <w:t xml:space="preserve"> </w:t>
      </w:r>
      <w:r w:rsidRPr="00BF3008">
        <w:rPr>
          <w:i/>
          <w:iCs/>
          <w:sz w:val="24"/>
          <w:szCs w:val="24"/>
        </w:rPr>
        <w:t>identity</w:t>
      </w:r>
      <w:r w:rsidRPr="00BF3008">
        <w:rPr>
          <w:i/>
          <w:iCs/>
          <w:spacing w:val="-3"/>
          <w:sz w:val="24"/>
          <w:szCs w:val="24"/>
        </w:rPr>
        <w:t xml:space="preserve"> </w:t>
      </w:r>
      <w:r w:rsidRPr="00BF3008">
        <w:rPr>
          <w:i/>
          <w:iCs/>
          <w:sz w:val="24"/>
          <w:szCs w:val="24"/>
        </w:rPr>
        <w:t>in</w:t>
      </w:r>
      <w:r w:rsidRPr="00BF3008">
        <w:rPr>
          <w:i/>
          <w:iCs/>
          <w:spacing w:val="-1"/>
          <w:sz w:val="24"/>
          <w:szCs w:val="24"/>
        </w:rPr>
        <w:t xml:space="preserve"> </w:t>
      </w:r>
      <w:r w:rsidRPr="00BF3008">
        <w:rPr>
          <w:i/>
          <w:iCs/>
          <w:sz w:val="24"/>
          <w:szCs w:val="24"/>
        </w:rPr>
        <w:t>participatory</w:t>
      </w:r>
      <w:r w:rsidRPr="00BF3008">
        <w:rPr>
          <w:i/>
          <w:iCs/>
          <w:spacing w:val="-2"/>
          <w:sz w:val="24"/>
          <w:szCs w:val="24"/>
        </w:rPr>
        <w:t xml:space="preserve"> </w:t>
      </w:r>
      <w:r w:rsidRPr="00BF3008">
        <w:rPr>
          <w:i/>
          <w:iCs/>
          <w:sz w:val="24"/>
          <w:szCs w:val="24"/>
        </w:rPr>
        <w:t xml:space="preserve">media. </w:t>
      </w:r>
      <w:r w:rsidR="6A5D164E" w:rsidRPr="00BF3008">
        <w:rPr>
          <w:sz w:val="24"/>
          <w:szCs w:val="24"/>
        </w:rPr>
        <w:t>[</w:t>
      </w:r>
      <w:r w:rsidRPr="00BF3008">
        <w:rPr>
          <w:sz w:val="24"/>
          <w:szCs w:val="24"/>
        </w:rPr>
        <w:t>Doctoral</w:t>
      </w:r>
      <w:r w:rsidRPr="00BF3008">
        <w:rPr>
          <w:spacing w:val="-8"/>
          <w:sz w:val="24"/>
          <w:szCs w:val="24"/>
        </w:rPr>
        <w:t xml:space="preserve"> </w:t>
      </w:r>
      <w:r w:rsidRPr="00BF3008">
        <w:rPr>
          <w:sz w:val="24"/>
          <w:szCs w:val="24"/>
        </w:rPr>
        <w:t>dissertation,</w:t>
      </w:r>
      <w:r w:rsidRPr="00BF3008">
        <w:rPr>
          <w:spacing w:val="2"/>
          <w:sz w:val="24"/>
          <w:szCs w:val="24"/>
        </w:rPr>
        <w:t xml:space="preserve"> </w:t>
      </w:r>
      <w:r w:rsidRPr="00BF3008">
        <w:rPr>
          <w:sz w:val="24"/>
          <w:szCs w:val="24"/>
        </w:rPr>
        <w:t>University</w:t>
      </w:r>
      <w:r w:rsidRPr="00BF3008">
        <w:rPr>
          <w:spacing w:val="-8"/>
          <w:sz w:val="24"/>
          <w:szCs w:val="24"/>
        </w:rPr>
        <w:t xml:space="preserve"> </w:t>
      </w:r>
      <w:r w:rsidRPr="00BF3008">
        <w:rPr>
          <w:sz w:val="24"/>
          <w:szCs w:val="24"/>
        </w:rPr>
        <w:t>of</w:t>
      </w:r>
      <w:r w:rsidRPr="00BF3008">
        <w:rPr>
          <w:spacing w:val="-7"/>
          <w:sz w:val="24"/>
          <w:szCs w:val="24"/>
        </w:rPr>
        <w:t xml:space="preserve"> </w:t>
      </w:r>
      <w:r w:rsidRPr="00BF3008">
        <w:rPr>
          <w:sz w:val="24"/>
          <w:szCs w:val="24"/>
        </w:rPr>
        <w:t>Kansas</w:t>
      </w:r>
      <w:r w:rsidR="7DC4E8ED" w:rsidRPr="00BF3008">
        <w:rPr>
          <w:sz w:val="24"/>
          <w:szCs w:val="24"/>
        </w:rPr>
        <w:t>]</w:t>
      </w:r>
      <w:r w:rsidR="3A63FBDF" w:rsidRPr="00BF3008">
        <w:rPr>
          <w:sz w:val="24"/>
          <w:szCs w:val="24"/>
        </w:rPr>
        <w:t>.</w:t>
      </w:r>
      <w:r w:rsidR="4F86B6DD" w:rsidRPr="00BF3008">
        <w:rPr>
          <w:sz w:val="24"/>
          <w:szCs w:val="24"/>
        </w:rPr>
        <w:t xml:space="preserve"> </w:t>
      </w:r>
      <w:r w:rsidR="324C6F48" w:rsidRPr="00BF3008">
        <w:rPr>
          <w:sz w:val="24"/>
          <w:szCs w:val="24"/>
        </w:rPr>
        <w:t xml:space="preserve">KU </w:t>
      </w:r>
      <w:proofErr w:type="spellStart"/>
      <w:r w:rsidR="324C6F48" w:rsidRPr="00BF3008">
        <w:rPr>
          <w:sz w:val="24"/>
          <w:szCs w:val="24"/>
        </w:rPr>
        <w:t>ScholarWorks</w:t>
      </w:r>
      <w:proofErr w:type="spellEnd"/>
      <w:r w:rsidR="324C6F48" w:rsidRPr="00BF3008">
        <w:rPr>
          <w:sz w:val="24"/>
          <w:szCs w:val="24"/>
        </w:rPr>
        <w:t xml:space="preserve">. </w:t>
      </w:r>
      <w:hyperlink r:id="rId54" w:history="1">
        <w:r w:rsidR="00772C82" w:rsidRPr="00BF3008">
          <w:rPr>
            <w:rStyle w:val="Lienhypertexte"/>
          </w:rPr>
          <w:t>http://hdl.handle.net/1808/10256</w:t>
        </w:r>
      </w:hyperlink>
      <w:r w:rsidR="00772C82" w:rsidRPr="00BF3008">
        <w:rPr>
          <w:sz w:val="24"/>
          <w:szCs w:val="24"/>
        </w:rPr>
        <w:t xml:space="preserve"> </w:t>
      </w:r>
    </w:p>
    <w:p w14:paraId="7C77260E" w14:textId="2CBD07B1" w:rsidR="009117C7" w:rsidRPr="00BF3008" w:rsidRDefault="009117C7" w:rsidP="005000F3">
      <w:pPr>
        <w:pStyle w:val="Corpsdetexte"/>
        <w:spacing w:line="480" w:lineRule="auto"/>
        <w:ind w:left="720" w:hanging="720"/>
      </w:pPr>
      <w:r w:rsidRPr="00BF3008">
        <w:lastRenderedPageBreak/>
        <w:t xml:space="preserve">Milner, R. M. (2016). Antagonism: Race, </w:t>
      </w:r>
      <w:r w:rsidR="1CE75D54" w:rsidRPr="00BF3008">
        <w:t>g</w:t>
      </w:r>
      <w:r w:rsidRPr="00BF3008">
        <w:t xml:space="preserve">ender, and </w:t>
      </w:r>
      <w:proofErr w:type="spellStart"/>
      <w:r w:rsidR="27EB6DCA" w:rsidRPr="00BF3008">
        <w:t>c</w:t>
      </w:r>
      <w:r w:rsidR="3A63FBDF" w:rsidRPr="00BF3008">
        <w:t>ounterpublic</w:t>
      </w:r>
      <w:proofErr w:type="spellEnd"/>
      <w:r w:rsidR="3A63FBDF" w:rsidRPr="00BF3008">
        <w:t xml:space="preserve"> </w:t>
      </w:r>
      <w:r w:rsidR="32C48B61" w:rsidRPr="00BF3008">
        <w:t>c</w:t>
      </w:r>
      <w:r w:rsidRPr="00BF3008">
        <w:t>ontestation. In R. M.</w:t>
      </w:r>
      <w:r w:rsidR="005000F3" w:rsidRPr="00BF3008">
        <w:t xml:space="preserve"> </w:t>
      </w:r>
      <w:r w:rsidRPr="00BF3008">
        <w:t xml:space="preserve">Milner (Ed.), </w:t>
      </w:r>
      <w:r w:rsidRPr="00BF3008">
        <w:rPr>
          <w:i/>
          <w:iCs/>
        </w:rPr>
        <w:t xml:space="preserve">The </w:t>
      </w:r>
      <w:r w:rsidR="68437879" w:rsidRPr="00BF3008">
        <w:rPr>
          <w:i/>
          <w:iCs/>
        </w:rPr>
        <w:t>w</w:t>
      </w:r>
      <w:r w:rsidR="3A63FBDF" w:rsidRPr="00BF3008">
        <w:rPr>
          <w:i/>
          <w:iCs/>
        </w:rPr>
        <w:t xml:space="preserve">orld </w:t>
      </w:r>
      <w:r w:rsidR="4BB56742" w:rsidRPr="00BF3008">
        <w:rPr>
          <w:i/>
          <w:iCs/>
        </w:rPr>
        <w:t>m</w:t>
      </w:r>
      <w:r w:rsidR="3A63FBDF" w:rsidRPr="00BF3008">
        <w:rPr>
          <w:i/>
          <w:iCs/>
        </w:rPr>
        <w:t xml:space="preserve">ade </w:t>
      </w:r>
      <w:r w:rsidR="1B41489D" w:rsidRPr="00BF3008">
        <w:rPr>
          <w:i/>
          <w:iCs/>
        </w:rPr>
        <w:t>m</w:t>
      </w:r>
      <w:r w:rsidRPr="00BF3008">
        <w:rPr>
          <w:i/>
          <w:iCs/>
        </w:rPr>
        <w:t xml:space="preserve">eme: Public </w:t>
      </w:r>
      <w:r w:rsidR="3329F1B1" w:rsidRPr="00BF3008">
        <w:rPr>
          <w:i/>
          <w:iCs/>
        </w:rPr>
        <w:t>c</w:t>
      </w:r>
      <w:r w:rsidRPr="00BF3008">
        <w:rPr>
          <w:i/>
          <w:iCs/>
        </w:rPr>
        <w:t xml:space="preserve">onversations and </w:t>
      </w:r>
      <w:r w:rsidR="358AEEF7" w:rsidRPr="00BF3008">
        <w:rPr>
          <w:i/>
          <w:iCs/>
        </w:rPr>
        <w:t>p</w:t>
      </w:r>
      <w:r w:rsidR="3A63FBDF" w:rsidRPr="00BF3008">
        <w:rPr>
          <w:i/>
          <w:iCs/>
        </w:rPr>
        <w:t xml:space="preserve">articipatory </w:t>
      </w:r>
      <w:r w:rsidR="6E639188" w:rsidRPr="00BF3008">
        <w:rPr>
          <w:i/>
          <w:iCs/>
        </w:rPr>
        <w:t>m</w:t>
      </w:r>
      <w:r w:rsidRPr="00BF3008">
        <w:rPr>
          <w:i/>
          <w:iCs/>
        </w:rPr>
        <w:t>edia</w:t>
      </w:r>
      <w:r w:rsidRPr="00BF3008">
        <w:t xml:space="preserve"> (pp. 115–150). MIT Press. </w:t>
      </w:r>
      <w:r w:rsidR="00561D7E" w:rsidRPr="00BF3008">
        <w:t xml:space="preserve">Cambridge, MA: </w:t>
      </w:r>
      <w:hyperlink r:id="rId55" w:history="1">
        <w:r w:rsidR="00561D7E" w:rsidRPr="00BF3008">
          <w:rPr>
            <w:rStyle w:val="Lienhypertexte"/>
          </w:rPr>
          <w:t>https://doi.org/10.7551/mitpress/9780262034999.003.0005</w:t>
        </w:r>
      </w:hyperlink>
      <w:r w:rsidRPr="00BF3008">
        <w:t xml:space="preserve"> </w:t>
      </w:r>
    </w:p>
    <w:p w14:paraId="01FBED10" w14:textId="00ABD45B" w:rsidR="009117C7" w:rsidRPr="00BF3008" w:rsidRDefault="009117C7" w:rsidP="009117C7">
      <w:pPr>
        <w:pStyle w:val="Corpsdetexte"/>
        <w:spacing w:line="480" w:lineRule="auto"/>
        <w:ind w:left="720" w:hanging="720"/>
      </w:pPr>
      <w:r w:rsidRPr="00BF3008">
        <w:t>Miltner,</w:t>
      </w:r>
      <w:r w:rsidRPr="00BF3008">
        <w:rPr>
          <w:spacing w:val="-1"/>
        </w:rPr>
        <w:t xml:space="preserve"> </w:t>
      </w:r>
      <w:r w:rsidRPr="00BF3008">
        <w:t>K. (2014).</w:t>
      </w:r>
      <w:r w:rsidRPr="00BF3008">
        <w:rPr>
          <w:spacing w:val="-4"/>
        </w:rPr>
        <w:t xml:space="preserve"> </w:t>
      </w:r>
      <w:r w:rsidRPr="00BF3008">
        <w:t>"There's</w:t>
      </w:r>
      <w:r w:rsidRPr="00BF3008">
        <w:rPr>
          <w:spacing w:val="-4"/>
        </w:rPr>
        <w:t xml:space="preserve"> </w:t>
      </w:r>
      <w:r w:rsidRPr="00BF3008">
        <w:t>no</w:t>
      </w:r>
      <w:r w:rsidRPr="00BF3008">
        <w:rPr>
          <w:spacing w:val="2"/>
        </w:rPr>
        <w:t xml:space="preserve"> </w:t>
      </w:r>
      <w:r w:rsidRPr="00BF3008">
        <w:t>place</w:t>
      </w:r>
      <w:r w:rsidRPr="00BF3008">
        <w:rPr>
          <w:spacing w:val="2"/>
        </w:rPr>
        <w:t xml:space="preserve"> </w:t>
      </w:r>
      <w:r w:rsidRPr="00BF3008">
        <w:t>for</w:t>
      </w:r>
      <w:r w:rsidRPr="00BF3008">
        <w:rPr>
          <w:spacing w:val="-1"/>
        </w:rPr>
        <w:t xml:space="preserve"> </w:t>
      </w:r>
      <w:proofErr w:type="spellStart"/>
      <w:r w:rsidRPr="00BF3008">
        <w:t>lulz</w:t>
      </w:r>
      <w:proofErr w:type="spellEnd"/>
      <w:r w:rsidRPr="00BF3008">
        <w:rPr>
          <w:spacing w:val="-3"/>
        </w:rPr>
        <w:t xml:space="preserve"> </w:t>
      </w:r>
      <w:r w:rsidRPr="00BF3008">
        <w:t>on</w:t>
      </w:r>
      <w:r w:rsidRPr="00BF3008">
        <w:rPr>
          <w:spacing w:val="-7"/>
        </w:rPr>
        <w:t xml:space="preserve"> </w:t>
      </w:r>
      <w:proofErr w:type="spellStart"/>
      <w:r w:rsidRPr="00BF3008">
        <w:t>LOLCats</w:t>
      </w:r>
      <w:proofErr w:type="spellEnd"/>
      <w:r w:rsidRPr="00BF3008">
        <w:t>":</w:t>
      </w:r>
      <w:r w:rsidRPr="00BF3008">
        <w:rPr>
          <w:spacing w:val="-2"/>
        </w:rPr>
        <w:t xml:space="preserve"> </w:t>
      </w:r>
      <w:r w:rsidRPr="00BF3008">
        <w:t>The</w:t>
      </w:r>
      <w:r w:rsidRPr="00BF3008">
        <w:rPr>
          <w:spacing w:val="-3"/>
        </w:rPr>
        <w:t xml:space="preserve"> </w:t>
      </w:r>
      <w:r w:rsidRPr="00BF3008">
        <w:t>role</w:t>
      </w:r>
      <w:r w:rsidRPr="00BF3008">
        <w:rPr>
          <w:spacing w:val="-2"/>
        </w:rPr>
        <w:t xml:space="preserve"> </w:t>
      </w:r>
      <w:r w:rsidRPr="00BF3008">
        <w:t>of</w:t>
      </w:r>
      <w:r w:rsidRPr="00BF3008">
        <w:rPr>
          <w:spacing w:val="-10"/>
        </w:rPr>
        <w:t xml:space="preserve"> </w:t>
      </w:r>
      <w:r w:rsidRPr="00BF3008">
        <w:t>genre, gender, and</w:t>
      </w:r>
      <w:r w:rsidRPr="00BF3008">
        <w:rPr>
          <w:spacing w:val="-2"/>
        </w:rPr>
        <w:t xml:space="preserve"> </w:t>
      </w:r>
      <w:r w:rsidRPr="00BF3008">
        <w:t>group</w:t>
      </w:r>
      <w:r w:rsidRPr="00BF3008">
        <w:rPr>
          <w:spacing w:val="-57"/>
        </w:rPr>
        <w:t xml:space="preserve"> </w:t>
      </w:r>
      <w:r w:rsidRPr="00BF3008">
        <w:t xml:space="preserve">identity in the interpretation and enjoyment of an Internet meme. </w:t>
      </w:r>
      <w:r w:rsidRPr="00BF3008">
        <w:rPr>
          <w:i/>
        </w:rPr>
        <w:t>First Monday</w:t>
      </w:r>
      <w:r w:rsidRPr="00BF3008">
        <w:t xml:space="preserve">, </w:t>
      </w:r>
      <w:r w:rsidRPr="00BF3008">
        <w:rPr>
          <w:i/>
        </w:rPr>
        <w:t>19</w:t>
      </w:r>
      <w:r w:rsidR="08314F51" w:rsidRPr="00BF3008">
        <w:t>(8)</w:t>
      </w:r>
      <w:r w:rsidR="3A63FBDF" w:rsidRPr="00BF3008">
        <w:rPr>
          <w:i/>
          <w:iCs/>
        </w:rPr>
        <w:t>.</w:t>
      </w:r>
      <w:r w:rsidRPr="00BF3008">
        <w:rPr>
          <w:i/>
          <w:spacing w:val="1"/>
        </w:rPr>
        <w:t xml:space="preserve"> </w:t>
      </w:r>
      <w:hyperlink r:id="rId56" w:history="1">
        <w:r w:rsidRPr="00BF3008">
          <w:rPr>
            <w:rStyle w:val="Lienhypertexte"/>
          </w:rPr>
          <w:t>https://doi.org/10.5210/fm.v19i8.5391</w:t>
        </w:r>
      </w:hyperlink>
    </w:p>
    <w:p w14:paraId="38C22999" w14:textId="6959A90F" w:rsidR="009117C7" w:rsidRPr="00BF3008" w:rsidRDefault="009117C7" w:rsidP="24D3B8B5">
      <w:pPr>
        <w:spacing w:line="480" w:lineRule="auto"/>
        <w:ind w:left="720" w:hanging="720"/>
        <w:rPr>
          <w:sz w:val="24"/>
          <w:szCs w:val="24"/>
          <w:lang w:val="fr-CA"/>
        </w:rPr>
      </w:pPr>
      <w:r w:rsidRPr="00BF3008">
        <w:rPr>
          <w:sz w:val="24"/>
          <w:szCs w:val="24"/>
        </w:rPr>
        <w:t xml:space="preserve">Mullaney, J. L. (2006). </w:t>
      </w:r>
      <w:r w:rsidRPr="00BF3008">
        <w:rPr>
          <w:i/>
          <w:iCs/>
          <w:sz w:val="24"/>
          <w:szCs w:val="24"/>
        </w:rPr>
        <w:t>Everyone is NOT doing it: Abstinence and personal identity</w:t>
      </w:r>
      <w:r w:rsidRPr="00BF3008">
        <w:rPr>
          <w:sz w:val="24"/>
          <w:szCs w:val="24"/>
        </w:rPr>
        <w:t xml:space="preserve">. </w:t>
      </w:r>
      <w:r w:rsidR="00E24D1B" w:rsidRPr="00BF3008">
        <w:rPr>
          <w:sz w:val="24"/>
          <w:szCs w:val="24"/>
          <w:lang w:val="fr-CA"/>
        </w:rPr>
        <w:t xml:space="preserve">Chicago, IL: </w:t>
      </w:r>
      <w:proofErr w:type="spellStart"/>
      <w:r w:rsidRPr="00BF3008">
        <w:rPr>
          <w:sz w:val="24"/>
          <w:szCs w:val="24"/>
          <w:lang w:val="fr-CA"/>
        </w:rPr>
        <w:t>University</w:t>
      </w:r>
      <w:proofErr w:type="spellEnd"/>
      <w:r w:rsidRPr="00BF3008">
        <w:rPr>
          <w:spacing w:val="-57"/>
          <w:sz w:val="24"/>
          <w:szCs w:val="24"/>
          <w:lang w:val="fr-CA"/>
        </w:rPr>
        <w:t xml:space="preserve"> </w:t>
      </w:r>
      <w:r w:rsidRPr="00BF3008">
        <w:rPr>
          <w:sz w:val="24"/>
          <w:szCs w:val="24"/>
          <w:lang w:val="fr-CA"/>
        </w:rPr>
        <w:t>of</w:t>
      </w:r>
      <w:r w:rsidRPr="00BF3008">
        <w:rPr>
          <w:spacing w:val="-7"/>
          <w:sz w:val="24"/>
          <w:szCs w:val="24"/>
          <w:lang w:val="fr-CA"/>
        </w:rPr>
        <w:t xml:space="preserve"> </w:t>
      </w:r>
      <w:r w:rsidRPr="00BF3008">
        <w:rPr>
          <w:sz w:val="24"/>
          <w:szCs w:val="24"/>
          <w:lang w:val="fr-CA"/>
        </w:rPr>
        <w:t>Chicago</w:t>
      </w:r>
      <w:r w:rsidRPr="00BF3008">
        <w:rPr>
          <w:spacing w:val="6"/>
          <w:sz w:val="24"/>
          <w:szCs w:val="24"/>
          <w:lang w:val="fr-CA"/>
        </w:rPr>
        <w:t xml:space="preserve"> </w:t>
      </w:r>
      <w:r w:rsidRPr="00BF3008">
        <w:rPr>
          <w:sz w:val="24"/>
          <w:szCs w:val="24"/>
          <w:lang w:val="fr-CA"/>
        </w:rPr>
        <w:t>Press.</w:t>
      </w:r>
    </w:p>
    <w:p w14:paraId="0BC2A190" w14:textId="392CB9CB" w:rsidR="009117C7" w:rsidRPr="00BF3008" w:rsidRDefault="009117C7" w:rsidP="5A007598">
      <w:pPr>
        <w:spacing w:line="480" w:lineRule="auto"/>
        <w:ind w:left="720" w:hanging="720"/>
        <w:rPr>
          <w:sz w:val="24"/>
          <w:szCs w:val="24"/>
          <w:lang w:val="fr-CA"/>
        </w:rPr>
      </w:pPr>
      <w:r w:rsidRPr="00BF3008">
        <w:rPr>
          <w:sz w:val="24"/>
          <w:szCs w:val="24"/>
          <w:lang w:val="fr-CA"/>
        </w:rPr>
        <w:t xml:space="preserve">Myles, D. (2020). </w:t>
      </w:r>
      <w:r w:rsidR="005F2EEA" w:rsidRPr="00BF3008">
        <w:rPr>
          <w:sz w:val="24"/>
          <w:szCs w:val="24"/>
          <w:lang w:val="fr-CA"/>
        </w:rPr>
        <w:t>Les bénéfices mutuels de l’ethnographie et de l’analyse du discours en contexte numérique</w:t>
      </w:r>
      <w:r w:rsidRPr="00BF3008">
        <w:rPr>
          <w:sz w:val="24"/>
          <w:szCs w:val="24"/>
          <w:lang w:val="fr-CA"/>
        </w:rPr>
        <w:t>.</w:t>
      </w:r>
      <w:r w:rsidR="005F2EEA" w:rsidRPr="00BF3008">
        <w:rPr>
          <w:sz w:val="24"/>
          <w:szCs w:val="24"/>
          <w:lang w:val="fr-CA"/>
        </w:rPr>
        <w:t xml:space="preserve"> </w:t>
      </w:r>
      <w:r w:rsidRPr="00BF3008">
        <w:rPr>
          <w:spacing w:val="-57"/>
          <w:sz w:val="24"/>
          <w:szCs w:val="24"/>
          <w:lang w:val="fr-CA"/>
        </w:rPr>
        <w:t xml:space="preserve"> </w:t>
      </w:r>
      <w:r w:rsidRPr="00BF3008">
        <w:rPr>
          <w:sz w:val="24"/>
          <w:szCs w:val="24"/>
          <w:lang w:val="fr-CA"/>
        </w:rPr>
        <w:t>In</w:t>
      </w:r>
      <w:r w:rsidR="684B070D" w:rsidRPr="00BF3008">
        <w:rPr>
          <w:sz w:val="24"/>
          <w:szCs w:val="24"/>
          <w:lang w:val="fr-CA"/>
        </w:rPr>
        <w:t xml:space="preserve"> M.</w:t>
      </w:r>
      <w:r w:rsidRPr="00BF3008">
        <w:rPr>
          <w:sz w:val="24"/>
          <w:szCs w:val="24"/>
          <w:lang w:val="fr-CA"/>
        </w:rPr>
        <w:t xml:space="preserve"> Millette</w:t>
      </w:r>
      <w:r w:rsidR="50958FD3" w:rsidRPr="00BF3008">
        <w:rPr>
          <w:sz w:val="24"/>
          <w:szCs w:val="24"/>
          <w:lang w:val="fr-CA"/>
        </w:rPr>
        <w:t>, F. Millerand, D. Myles</w:t>
      </w:r>
      <w:r w:rsidR="543715E4" w:rsidRPr="00BF3008">
        <w:rPr>
          <w:sz w:val="24"/>
          <w:szCs w:val="24"/>
          <w:lang w:val="fr-CA"/>
        </w:rPr>
        <w:t>,</w:t>
      </w:r>
      <w:r w:rsidR="50958FD3" w:rsidRPr="00BF3008">
        <w:rPr>
          <w:sz w:val="24"/>
          <w:szCs w:val="24"/>
          <w:lang w:val="fr-CA"/>
        </w:rPr>
        <w:t xml:space="preserve"> &amp; G Latzko-Toth</w:t>
      </w:r>
      <w:r w:rsidRPr="00BF3008">
        <w:rPr>
          <w:sz w:val="24"/>
          <w:szCs w:val="24"/>
          <w:lang w:val="fr-CA"/>
        </w:rPr>
        <w:t xml:space="preserve"> </w:t>
      </w:r>
      <w:r w:rsidR="3A63FBDF" w:rsidRPr="00BF3008">
        <w:rPr>
          <w:sz w:val="24"/>
          <w:szCs w:val="24"/>
          <w:lang w:val="fr-CA"/>
        </w:rPr>
        <w:t>(</w:t>
      </w:r>
      <w:proofErr w:type="spellStart"/>
      <w:r w:rsidR="3A63FBDF" w:rsidRPr="00BF3008">
        <w:rPr>
          <w:sz w:val="24"/>
          <w:szCs w:val="24"/>
          <w:lang w:val="fr-CA"/>
        </w:rPr>
        <w:t>Eds</w:t>
      </w:r>
      <w:proofErr w:type="spellEnd"/>
      <w:r w:rsidR="3A63FBDF" w:rsidRPr="00BF3008">
        <w:rPr>
          <w:sz w:val="24"/>
          <w:szCs w:val="24"/>
          <w:lang w:val="fr-CA"/>
        </w:rPr>
        <w:t xml:space="preserve">.), </w:t>
      </w:r>
      <w:r w:rsidR="004C6A94" w:rsidRPr="00BF3008">
        <w:rPr>
          <w:i/>
          <w:iCs/>
          <w:sz w:val="24"/>
          <w:szCs w:val="24"/>
          <w:lang w:val="fr-CA"/>
        </w:rPr>
        <w:t>Méthodes de recherche en contexte numérique : Une orientation qualitative</w:t>
      </w:r>
      <w:r w:rsidR="3226C553" w:rsidRPr="00BF3008">
        <w:rPr>
          <w:i/>
          <w:sz w:val="24"/>
          <w:szCs w:val="24"/>
          <w:lang w:val="fr-CA"/>
        </w:rPr>
        <w:t xml:space="preserve"> </w:t>
      </w:r>
      <w:r w:rsidR="3226C553" w:rsidRPr="00BF3008">
        <w:rPr>
          <w:sz w:val="24"/>
          <w:szCs w:val="24"/>
          <w:lang w:val="fr-CA"/>
        </w:rPr>
        <w:t>(p</w:t>
      </w:r>
      <w:r w:rsidR="00772C82" w:rsidRPr="00BF3008">
        <w:rPr>
          <w:sz w:val="24"/>
          <w:szCs w:val="24"/>
          <w:lang w:val="fr-CA"/>
        </w:rPr>
        <w:t>p</w:t>
      </w:r>
      <w:r w:rsidR="3226C553" w:rsidRPr="00BF3008">
        <w:rPr>
          <w:sz w:val="24"/>
          <w:szCs w:val="24"/>
          <w:lang w:val="fr-CA"/>
        </w:rPr>
        <w:t>. 103–117)</w:t>
      </w:r>
      <w:r w:rsidR="3A63FBDF" w:rsidRPr="00BF3008">
        <w:rPr>
          <w:i/>
          <w:spacing w:val="1"/>
          <w:sz w:val="24"/>
          <w:szCs w:val="24"/>
          <w:lang w:val="fr-CA"/>
        </w:rPr>
        <w:t>.</w:t>
      </w:r>
      <w:r w:rsidRPr="00BF3008">
        <w:rPr>
          <w:i/>
          <w:sz w:val="24"/>
          <w:szCs w:val="24"/>
          <w:lang w:val="fr-CA"/>
        </w:rPr>
        <w:t xml:space="preserve"> </w:t>
      </w:r>
      <w:r w:rsidR="005F2EEA" w:rsidRPr="00BF3008">
        <w:rPr>
          <w:iCs/>
          <w:sz w:val="24"/>
          <w:szCs w:val="24"/>
          <w:lang w:val="fr-CA"/>
        </w:rPr>
        <w:t xml:space="preserve">Montréal, Canada : Les </w:t>
      </w:r>
      <w:r w:rsidRPr="00BF3008">
        <w:rPr>
          <w:spacing w:val="-1"/>
          <w:sz w:val="24"/>
          <w:szCs w:val="24"/>
          <w:lang w:val="fr-CA"/>
        </w:rPr>
        <w:t>Presses</w:t>
      </w:r>
      <w:r w:rsidRPr="00BF3008">
        <w:rPr>
          <w:sz w:val="24"/>
          <w:szCs w:val="24"/>
          <w:lang w:val="fr-CA"/>
        </w:rPr>
        <w:t xml:space="preserve"> </w:t>
      </w:r>
      <w:r w:rsidRPr="00BF3008">
        <w:rPr>
          <w:spacing w:val="5"/>
          <w:sz w:val="24"/>
          <w:szCs w:val="24"/>
          <w:lang w:val="fr-CA"/>
        </w:rPr>
        <w:t>de</w:t>
      </w:r>
      <w:r w:rsidRPr="00BF3008">
        <w:rPr>
          <w:sz w:val="24"/>
          <w:szCs w:val="24"/>
          <w:lang w:val="fr-CA"/>
        </w:rPr>
        <w:t xml:space="preserve"> </w:t>
      </w:r>
      <w:r w:rsidRPr="00BF3008">
        <w:rPr>
          <w:spacing w:val="1"/>
          <w:sz w:val="24"/>
          <w:szCs w:val="24"/>
          <w:lang w:val="fr-CA"/>
        </w:rPr>
        <w:t>l'Université de</w:t>
      </w:r>
      <w:r w:rsidRPr="00BF3008">
        <w:rPr>
          <w:sz w:val="24"/>
          <w:szCs w:val="24"/>
          <w:lang w:val="fr-CA"/>
        </w:rPr>
        <w:t xml:space="preserve"> </w:t>
      </w:r>
      <w:r w:rsidRPr="00BF3008">
        <w:rPr>
          <w:spacing w:val="3"/>
          <w:sz w:val="24"/>
          <w:szCs w:val="24"/>
          <w:lang w:val="fr-CA"/>
        </w:rPr>
        <w:t>Montréal</w:t>
      </w:r>
      <w:r w:rsidRPr="00BF3008">
        <w:rPr>
          <w:sz w:val="24"/>
          <w:szCs w:val="24"/>
          <w:lang w:val="fr-CA"/>
        </w:rPr>
        <w:t>.</w:t>
      </w:r>
    </w:p>
    <w:p w14:paraId="44BCC6A9" w14:textId="5E1E298B" w:rsidR="009117C7" w:rsidRPr="00BF3008" w:rsidRDefault="009117C7" w:rsidP="009117C7">
      <w:pPr>
        <w:pStyle w:val="Corpsdetexte"/>
        <w:spacing w:line="480" w:lineRule="auto"/>
        <w:ind w:left="720" w:hanging="720"/>
      </w:pPr>
      <w:r w:rsidRPr="00BF3008">
        <w:rPr>
          <w:lang w:val="fr-CA"/>
        </w:rPr>
        <w:t>Nissenbaum,</w:t>
      </w:r>
      <w:r w:rsidRPr="00BF3008">
        <w:rPr>
          <w:spacing w:val="-1"/>
          <w:lang w:val="fr-CA"/>
        </w:rPr>
        <w:t xml:space="preserve"> </w:t>
      </w:r>
      <w:r w:rsidRPr="00BF3008">
        <w:rPr>
          <w:lang w:val="fr-CA"/>
        </w:rPr>
        <w:t>A.,</w:t>
      </w:r>
      <w:r w:rsidRPr="00BF3008">
        <w:rPr>
          <w:spacing w:val="-1"/>
          <w:lang w:val="fr-CA"/>
        </w:rPr>
        <w:t xml:space="preserve"> </w:t>
      </w:r>
      <w:r w:rsidRPr="00BF3008">
        <w:rPr>
          <w:lang w:val="fr-CA"/>
        </w:rPr>
        <w:t>&amp;</w:t>
      </w:r>
      <w:r w:rsidRPr="00BF3008">
        <w:rPr>
          <w:spacing w:val="-7"/>
          <w:lang w:val="fr-CA"/>
        </w:rPr>
        <w:t xml:space="preserve"> </w:t>
      </w:r>
      <w:r w:rsidRPr="00BF3008">
        <w:rPr>
          <w:lang w:val="fr-CA"/>
        </w:rPr>
        <w:t>Shifman, L.</w:t>
      </w:r>
      <w:r w:rsidRPr="00BF3008">
        <w:rPr>
          <w:spacing w:val="-1"/>
          <w:lang w:val="fr-CA"/>
        </w:rPr>
        <w:t xml:space="preserve"> </w:t>
      </w:r>
      <w:r w:rsidRPr="00BF3008">
        <w:rPr>
          <w:lang w:val="fr-CA"/>
        </w:rPr>
        <w:t>(2018).</w:t>
      </w:r>
      <w:r w:rsidRPr="00BF3008">
        <w:rPr>
          <w:spacing w:val="-5"/>
          <w:lang w:val="fr-CA"/>
        </w:rPr>
        <w:t xml:space="preserve"> </w:t>
      </w:r>
      <w:r w:rsidRPr="00BF3008">
        <w:t>Meme</w:t>
      </w:r>
      <w:r w:rsidRPr="00BF3008">
        <w:rPr>
          <w:spacing w:val="-4"/>
        </w:rPr>
        <w:t xml:space="preserve"> </w:t>
      </w:r>
      <w:r w:rsidRPr="00BF3008">
        <w:t>templates</w:t>
      </w:r>
      <w:r w:rsidRPr="00BF3008">
        <w:rPr>
          <w:spacing w:val="-4"/>
        </w:rPr>
        <w:t xml:space="preserve"> </w:t>
      </w:r>
      <w:r w:rsidRPr="00BF3008">
        <w:t>as</w:t>
      </w:r>
      <w:r w:rsidRPr="00BF3008">
        <w:rPr>
          <w:spacing w:val="-4"/>
        </w:rPr>
        <w:t xml:space="preserve"> </w:t>
      </w:r>
      <w:r w:rsidRPr="00BF3008">
        <w:t>expressive</w:t>
      </w:r>
      <w:r w:rsidRPr="00BF3008">
        <w:rPr>
          <w:spacing w:val="-4"/>
        </w:rPr>
        <w:t xml:space="preserve"> </w:t>
      </w:r>
      <w:r w:rsidRPr="00BF3008">
        <w:t>repertoires in</w:t>
      </w:r>
      <w:r w:rsidRPr="00BF3008">
        <w:rPr>
          <w:spacing w:val="-3"/>
        </w:rPr>
        <w:t xml:space="preserve"> </w:t>
      </w:r>
      <w:r w:rsidRPr="00BF3008">
        <w:t>a</w:t>
      </w:r>
      <w:r w:rsidR="00D77877" w:rsidRPr="00BF3008">
        <w:t xml:space="preserve"> glo</w:t>
      </w:r>
      <w:r w:rsidR="3A63FBDF" w:rsidRPr="00BF3008">
        <w:t xml:space="preserve">balizing </w:t>
      </w:r>
      <w:r w:rsidR="3081B061" w:rsidRPr="00BF3008">
        <w:t>w</w:t>
      </w:r>
      <w:r w:rsidRPr="00BF3008">
        <w:t xml:space="preserve">orld: A cross-linguistic study. </w:t>
      </w:r>
      <w:r w:rsidRPr="00BF3008">
        <w:rPr>
          <w:i/>
          <w:iCs/>
        </w:rPr>
        <w:t>Journal of Computer-Mediated</w:t>
      </w:r>
      <w:r w:rsidRPr="00BF3008">
        <w:rPr>
          <w:i/>
          <w:iCs/>
          <w:spacing w:val="1"/>
        </w:rPr>
        <w:t xml:space="preserve"> </w:t>
      </w:r>
      <w:r w:rsidRPr="00BF3008">
        <w:rPr>
          <w:i/>
          <w:iCs/>
        </w:rPr>
        <w:t>Communication</w:t>
      </w:r>
      <w:r w:rsidRPr="00BF3008">
        <w:t>,</w:t>
      </w:r>
      <w:r w:rsidRPr="00BF3008">
        <w:rPr>
          <w:spacing w:val="1"/>
        </w:rPr>
        <w:t xml:space="preserve"> </w:t>
      </w:r>
      <w:r w:rsidRPr="00BF3008">
        <w:rPr>
          <w:i/>
          <w:iCs/>
        </w:rPr>
        <w:t>23</w:t>
      </w:r>
      <w:r w:rsidRPr="00BF3008">
        <w:t>(5),</w:t>
      </w:r>
      <w:r w:rsidRPr="00BF3008">
        <w:rPr>
          <w:spacing w:val="2"/>
        </w:rPr>
        <w:t xml:space="preserve"> </w:t>
      </w:r>
      <w:r w:rsidRPr="00BF3008">
        <w:t>294</w:t>
      </w:r>
      <w:r w:rsidR="01990778" w:rsidRPr="00BF3008">
        <w:t>–</w:t>
      </w:r>
      <w:r w:rsidRPr="00BF3008">
        <w:rPr>
          <w:spacing w:val="-3"/>
        </w:rPr>
        <w:t>310.</w:t>
      </w:r>
      <w:r w:rsidRPr="00BF3008">
        <w:t xml:space="preserve"> </w:t>
      </w:r>
      <w:r w:rsidR="3A63FBDF" w:rsidRPr="00BF3008">
        <w:rPr>
          <w:rStyle w:val="Lienhypertexte"/>
        </w:rPr>
        <w:t>https://doi.org/10.1093/jcmc/zmy016</w:t>
      </w:r>
    </w:p>
    <w:p w14:paraId="191E27D3" w14:textId="2DB4D5CA" w:rsidR="009117C7" w:rsidRPr="00BF3008" w:rsidRDefault="009117C7" w:rsidP="24D3B8B5">
      <w:pPr>
        <w:pStyle w:val="dx-doi"/>
        <w:spacing w:before="0" w:beforeAutospacing="0" w:after="0" w:afterAutospacing="0" w:line="480" w:lineRule="auto"/>
        <w:ind w:left="720" w:hanging="720"/>
        <w:rPr>
          <w:rStyle w:val="Lienhypertexte"/>
          <w:lang w:val="en-CA"/>
        </w:rPr>
      </w:pPr>
      <w:r w:rsidRPr="00BF3008">
        <w:rPr>
          <w:lang w:val="en-CA"/>
        </w:rPr>
        <w:t>Palit,</w:t>
      </w:r>
      <w:r w:rsidRPr="00BF3008">
        <w:rPr>
          <w:spacing w:val="-1"/>
          <w:lang w:val="en-CA"/>
        </w:rPr>
        <w:t xml:space="preserve"> </w:t>
      </w:r>
      <w:r w:rsidRPr="00BF3008">
        <w:rPr>
          <w:lang w:val="en-CA"/>
        </w:rPr>
        <w:t>M.,</w:t>
      </w:r>
      <w:r w:rsidRPr="00BF3008">
        <w:rPr>
          <w:spacing w:val="-1"/>
          <w:lang w:val="en-CA"/>
        </w:rPr>
        <w:t xml:space="preserve"> </w:t>
      </w:r>
      <w:r w:rsidRPr="00BF3008">
        <w:rPr>
          <w:lang w:val="en-CA"/>
        </w:rPr>
        <w:t>&amp;</w:t>
      </w:r>
      <w:r w:rsidRPr="00BF3008">
        <w:rPr>
          <w:spacing w:val="-8"/>
          <w:lang w:val="en-CA"/>
        </w:rPr>
        <w:t xml:space="preserve"> </w:t>
      </w:r>
      <w:r w:rsidRPr="00BF3008">
        <w:rPr>
          <w:lang w:val="en-CA"/>
        </w:rPr>
        <w:t>Allen, K.</w:t>
      </w:r>
      <w:r w:rsidRPr="00BF3008">
        <w:rPr>
          <w:spacing w:val="-1"/>
          <w:lang w:val="en-CA"/>
        </w:rPr>
        <w:t xml:space="preserve"> </w:t>
      </w:r>
      <w:r w:rsidRPr="00BF3008">
        <w:rPr>
          <w:lang w:val="en-CA"/>
        </w:rPr>
        <w:t>R.</w:t>
      </w:r>
      <w:r w:rsidRPr="00BF3008">
        <w:rPr>
          <w:spacing w:val="-1"/>
          <w:lang w:val="en-CA"/>
        </w:rPr>
        <w:t xml:space="preserve"> </w:t>
      </w:r>
      <w:r w:rsidRPr="00BF3008">
        <w:rPr>
          <w:lang w:val="en-CA"/>
        </w:rPr>
        <w:t>(201</w:t>
      </w:r>
      <w:r w:rsidR="57A857BA" w:rsidRPr="00BF3008">
        <w:rPr>
          <w:lang w:val="en-CA"/>
        </w:rPr>
        <w:t>6</w:t>
      </w:r>
      <w:r w:rsidRPr="00BF3008">
        <w:rPr>
          <w:lang w:val="en-CA"/>
        </w:rPr>
        <w:t>).</w:t>
      </w:r>
      <w:r w:rsidRPr="00BF3008">
        <w:rPr>
          <w:spacing w:val="-1"/>
          <w:lang w:val="en-CA"/>
        </w:rPr>
        <w:t xml:space="preserve"> </w:t>
      </w:r>
      <w:r w:rsidRPr="00BF3008">
        <w:rPr>
          <w:lang w:val="en-CA"/>
        </w:rPr>
        <w:t>Making</w:t>
      </w:r>
      <w:r w:rsidRPr="00BF3008">
        <w:rPr>
          <w:spacing w:val="1"/>
          <w:lang w:val="en-CA"/>
        </w:rPr>
        <w:t xml:space="preserve"> </w:t>
      </w:r>
      <w:r w:rsidRPr="00BF3008">
        <w:rPr>
          <w:lang w:val="en-CA"/>
        </w:rPr>
        <w:t>meaning</w:t>
      </w:r>
      <w:r w:rsidRPr="00BF3008">
        <w:rPr>
          <w:spacing w:val="-3"/>
          <w:lang w:val="en-CA"/>
        </w:rPr>
        <w:t xml:space="preserve"> </w:t>
      </w:r>
      <w:r w:rsidRPr="00BF3008">
        <w:rPr>
          <w:lang w:val="en-CA"/>
        </w:rPr>
        <w:t>of</w:t>
      </w:r>
      <w:r w:rsidRPr="00BF3008">
        <w:rPr>
          <w:spacing w:val="-10"/>
          <w:lang w:val="en-CA"/>
        </w:rPr>
        <w:t xml:space="preserve"> </w:t>
      </w:r>
      <w:r w:rsidRPr="00BF3008">
        <w:rPr>
          <w:lang w:val="en-CA"/>
        </w:rPr>
        <w:t>the</w:t>
      </w:r>
      <w:r w:rsidRPr="00BF3008">
        <w:rPr>
          <w:spacing w:val="-3"/>
          <w:lang w:val="en-CA"/>
        </w:rPr>
        <w:t xml:space="preserve"> </w:t>
      </w:r>
      <w:r w:rsidRPr="00BF3008">
        <w:rPr>
          <w:lang w:val="en-CA"/>
        </w:rPr>
        <w:t>virginity</w:t>
      </w:r>
      <w:r w:rsidRPr="00BF3008">
        <w:rPr>
          <w:spacing w:val="-8"/>
          <w:lang w:val="en-CA"/>
        </w:rPr>
        <w:t xml:space="preserve"> </w:t>
      </w:r>
      <w:r w:rsidRPr="00BF3008">
        <w:rPr>
          <w:lang w:val="en-CA"/>
        </w:rPr>
        <w:t>experience:</w:t>
      </w:r>
      <w:r w:rsidRPr="00BF3008">
        <w:rPr>
          <w:spacing w:val="-2"/>
          <w:lang w:val="en-CA"/>
        </w:rPr>
        <w:t xml:space="preserve"> </w:t>
      </w:r>
      <w:r w:rsidRPr="00BF3008">
        <w:rPr>
          <w:lang w:val="en-CA"/>
        </w:rPr>
        <w:t>Young</w:t>
      </w:r>
      <w:r w:rsidRPr="00BF3008">
        <w:rPr>
          <w:spacing w:val="1"/>
          <w:lang w:val="en-CA"/>
        </w:rPr>
        <w:t xml:space="preserve"> </w:t>
      </w:r>
      <w:r w:rsidRPr="00BF3008">
        <w:rPr>
          <w:lang w:val="en-CA"/>
        </w:rPr>
        <w:t>men's</w:t>
      </w:r>
      <w:r w:rsidRPr="00BF3008">
        <w:rPr>
          <w:spacing w:val="-57"/>
          <w:lang w:val="en-CA"/>
        </w:rPr>
        <w:t xml:space="preserve"> </w:t>
      </w:r>
      <w:r w:rsidRPr="00BF3008">
        <w:rPr>
          <w:lang w:val="en-CA"/>
        </w:rPr>
        <w:t xml:space="preserve">perceptions in the United States. </w:t>
      </w:r>
      <w:r w:rsidRPr="00BF3008">
        <w:rPr>
          <w:i/>
          <w:iCs/>
          <w:lang w:val="en-CA"/>
        </w:rPr>
        <w:t>Sexual and Relationship Therapy</w:t>
      </w:r>
      <w:r w:rsidRPr="00BF3008">
        <w:rPr>
          <w:lang w:val="en-CA"/>
        </w:rPr>
        <w:t xml:space="preserve">, </w:t>
      </w:r>
      <w:r w:rsidRPr="00BF3008">
        <w:rPr>
          <w:i/>
          <w:iCs/>
          <w:lang w:val="en-CA"/>
        </w:rPr>
        <w:t>34</w:t>
      </w:r>
      <w:r w:rsidRPr="00BF3008">
        <w:rPr>
          <w:lang w:val="en-CA"/>
        </w:rPr>
        <w:t>(2), 137</w:t>
      </w:r>
      <w:r w:rsidR="5E0FC9F1" w:rsidRPr="00BF3008">
        <w:rPr>
          <w:lang w:val="en-CA"/>
        </w:rPr>
        <w:t>–</w:t>
      </w:r>
      <w:r w:rsidR="3A63FBDF" w:rsidRPr="00BF3008">
        <w:rPr>
          <w:spacing w:val="1"/>
          <w:lang w:val="en-CA"/>
        </w:rPr>
        <w:t>152.</w:t>
      </w:r>
      <w:r w:rsidR="3A63FBDF" w:rsidRPr="00BF3008">
        <w:rPr>
          <w:lang w:val="en-CA"/>
        </w:rPr>
        <w:t xml:space="preserve"> </w:t>
      </w:r>
      <w:r w:rsidR="006613C5" w:rsidRPr="00BF3008">
        <w:fldChar w:fldCharType="begin"/>
      </w:r>
      <w:r w:rsidR="006613C5" w:rsidRPr="00BF3008">
        <w:rPr>
          <w:lang w:val="en-CA"/>
        </w:rPr>
        <w:instrText>HYPERLINK "https://doi.org/10.1080/14681994.2016.1237771"</w:instrText>
      </w:r>
      <w:r w:rsidR="006613C5" w:rsidRPr="00BF3008">
        <w:fldChar w:fldCharType="separate"/>
      </w:r>
      <w:r w:rsidR="006613C5" w:rsidRPr="00BF3008">
        <w:rPr>
          <w:rStyle w:val="Lienhypertexte"/>
          <w:lang w:val="en-CA"/>
        </w:rPr>
        <w:t>https://doi.org/10.1080/14681994.2016.1237771</w:t>
      </w:r>
      <w:r w:rsidR="006613C5" w:rsidRPr="00BF3008">
        <w:fldChar w:fldCharType="end"/>
      </w:r>
    </w:p>
    <w:p w14:paraId="7853C5BE" w14:textId="73E35F66" w:rsidR="00FA2FAA" w:rsidRPr="00BF3008" w:rsidRDefault="009117C7" w:rsidP="00FA2FAA">
      <w:pPr>
        <w:spacing w:line="480" w:lineRule="auto"/>
        <w:ind w:left="720" w:hanging="720"/>
        <w:rPr>
          <w:color w:val="0000FF" w:themeColor="hyperlink"/>
          <w:sz w:val="24"/>
          <w:szCs w:val="24"/>
          <w:u w:val="single"/>
        </w:rPr>
      </w:pPr>
      <w:r w:rsidRPr="00BF3008">
        <w:rPr>
          <w:sz w:val="24"/>
          <w:szCs w:val="24"/>
        </w:rPr>
        <w:t xml:space="preserve">Pew Research Center. (2019). </w:t>
      </w:r>
      <w:r w:rsidRPr="00BF3008">
        <w:rPr>
          <w:i/>
          <w:iCs/>
          <w:sz w:val="24"/>
          <w:szCs w:val="24"/>
        </w:rPr>
        <w:t>Demographics of Social Media Users and Adoption in the United</w:t>
      </w:r>
      <w:r w:rsidRPr="00BF3008">
        <w:rPr>
          <w:i/>
          <w:iCs/>
          <w:spacing w:val="-57"/>
          <w:sz w:val="24"/>
          <w:szCs w:val="24"/>
        </w:rPr>
        <w:t xml:space="preserve"> </w:t>
      </w:r>
      <w:r w:rsidRPr="00BF3008">
        <w:rPr>
          <w:i/>
          <w:iCs/>
          <w:sz w:val="24"/>
          <w:szCs w:val="24"/>
        </w:rPr>
        <w:t xml:space="preserve">States. </w:t>
      </w:r>
      <w:r w:rsidRPr="00BF3008">
        <w:rPr>
          <w:sz w:val="24"/>
          <w:szCs w:val="24"/>
        </w:rPr>
        <w:t xml:space="preserve">Retrieved October 4, 2020, from </w:t>
      </w:r>
      <w:hyperlink r:id="rId57" w:history="1">
        <w:r w:rsidR="00FA2FAA" w:rsidRPr="00BF3008">
          <w:rPr>
            <w:rStyle w:val="Lienhypertexte"/>
          </w:rPr>
          <w:t>https://www.pewresearch.org/internet/fact-sheet/social-media</w:t>
        </w:r>
      </w:hyperlink>
      <w:r w:rsidR="00FA2FAA" w:rsidRPr="00BF3008">
        <w:rPr>
          <w:sz w:val="24"/>
          <w:szCs w:val="24"/>
        </w:rPr>
        <w:t xml:space="preserve"> </w:t>
      </w:r>
    </w:p>
    <w:p w14:paraId="248CB89E" w14:textId="1FE03B68" w:rsidR="009117C7" w:rsidRPr="00BF3008" w:rsidRDefault="00FA2FAA" w:rsidP="24D3B8B5">
      <w:pPr>
        <w:pStyle w:val="Corpsdetexte"/>
        <w:spacing w:line="480" w:lineRule="auto"/>
        <w:ind w:left="720" w:hanging="720"/>
      </w:pPr>
      <w:r w:rsidRPr="00BF3008">
        <w:t>Przyb</w:t>
      </w:r>
      <w:r w:rsidR="009117C7" w:rsidRPr="00BF3008">
        <w:t xml:space="preserve">ylo, E. (2011). Crisis and safety: The asexual in sexusociety. </w:t>
      </w:r>
      <w:r w:rsidR="009117C7" w:rsidRPr="00BF3008">
        <w:rPr>
          <w:i/>
          <w:iCs/>
        </w:rPr>
        <w:t>Sexualities</w:t>
      </w:r>
      <w:r w:rsidR="009117C7" w:rsidRPr="00BF3008">
        <w:t xml:space="preserve">, </w:t>
      </w:r>
      <w:r w:rsidR="009117C7" w:rsidRPr="00BF3008">
        <w:rPr>
          <w:i/>
          <w:iCs/>
        </w:rPr>
        <w:t>14</w:t>
      </w:r>
      <w:r w:rsidR="009117C7" w:rsidRPr="00BF3008">
        <w:t>(4), 444</w:t>
      </w:r>
      <w:r w:rsidR="5F41488E" w:rsidRPr="00BF3008">
        <w:t>–</w:t>
      </w:r>
      <w:r w:rsidR="009117C7" w:rsidRPr="00BF3008">
        <w:rPr>
          <w:spacing w:val="1"/>
        </w:rPr>
        <w:t>461.</w:t>
      </w:r>
      <w:r w:rsidR="009117C7" w:rsidRPr="00BF3008">
        <w:t xml:space="preserve"> </w:t>
      </w:r>
    </w:p>
    <w:p w14:paraId="459345D6" w14:textId="31D11C78" w:rsidR="009117C7" w:rsidRPr="00BF3008" w:rsidRDefault="009117C7" w:rsidP="24D3B8B5">
      <w:pPr>
        <w:spacing w:line="480" w:lineRule="auto"/>
        <w:ind w:left="720" w:hanging="720"/>
        <w:rPr>
          <w:sz w:val="24"/>
          <w:szCs w:val="24"/>
        </w:rPr>
      </w:pPr>
      <w:r w:rsidRPr="00BF3008">
        <w:rPr>
          <w:sz w:val="24"/>
          <w:szCs w:val="24"/>
          <w:shd w:val="clear" w:color="auto" w:fill="FFFFFF"/>
        </w:rPr>
        <w:lastRenderedPageBreak/>
        <w:t xml:space="preserve">Ribeiro, M. H., Blackburn, J., Bradlyn, B., De Cristofaro, E., </w:t>
      </w:r>
      <w:proofErr w:type="spellStart"/>
      <w:r w:rsidRPr="00BF3008">
        <w:rPr>
          <w:sz w:val="24"/>
          <w:szCs w:val="24"/>
          <w:shd w:val="clear" w:color="auto" w:fill="FFFFFF"/>
        </w:rPr>
        <w:t>Stringhini</w:t>
      </w:r>
      <w:proofErr w:type="spellEnd"/>
      <w:r w:rsidRPr="00BF3008">
        <w:rPr>
          <w:sz w:val="24"/>
          <w:szCs w:val="24"/>
          <w:shd w:val="clear" w:color="auto" w:fill="FFFFFF"/>
        </w:rPr>
        <w:t xml:space="preserve">, G., Long, S., </w:t>
      </w:r>
      <w:r w:rsidR="077E30EE" w:rsidRPr="00BF3008">
        <w:rPr>
          <w:sz w:val="24"/>
          <w:szCs w:val="24"/>
          <w:shd w:val="clear" w:color="auto" w:fill="FFFFFF"/>
        </w:rPr>
        <w:t>Greenberg, S.,</w:t>
      </w:r>
      <w:r w:rsidRPr="00BF3008">
        <w:rPr>
          <w:sz w:val="24"/>
          <w:szCs w:val="24"/>
          <w:shd w:val="clear" w:color="auto" w:fill="FFFFFF"/>
        </w:rPr>
        <w:t xml:space="preserve"> &amp; </w:t>
      </w:r>
      <w:proofErr w:type="spellStart"/>
      <w:r w:rsidRPr="00BF3008">
        <w:rPr>
          <w:sz w:val="24"/>
          <w:szCs w:val="24"/>
          <w:shd w:val="clear" w:color="auto" w:fill="FFFFFF"/>
        </w:rPr>
        <w:t>Zannettou</w:t>
      </w:r>
      <w:proofErr w:type="spellEnd"/>
      <w:r w:rsidRPr="00BF3008">
        <w:rPr>
          <w:sz w:val="24"/>
          <w:szCs w:val="24"/>
          <w:shd w:val="clear" w:color="auto" w:fill="FFFFFF"/>
        </w:rPr>
        <w:t xml:space="preserve">, S. (2020). From pick-up artists to incels: </w:t>
      </w:r>
      <w:r w:rsidR="2E455790" w:rsidRPr="00BF3008">
        <w:rPr>
          <w:sz w:val="24"/>
          <w:szCs w:val="24"/>
          <w:shd w:val="clear" w:color="auto" w:fill="FFFFFF"/>
        </w:rPr>
        <w:t>A</w:t>
      </w:r>
      <w:r w:rsidRPr="00BF3008">
        <w:rPr>
          <w:sz w:val="24"/>
          <w:szCs w:val="24"/>
          <w:shd w:val="clear" w:color="auto" w:fill="FFFFFF"/>
        </w:rPr>
        <w:t xml:space="preserve"> data-driven sketch of the manosphere. </w:t>
      </w:r>
      <w:proofErr w:type="spellStart"/>
      <w:r w:rsidRPr="00BF3008">
        <w:rPr>
          <w:i/>
          <w:iCs/>
          <w:sz w:val="24"/>
          <w:szCs w:val="24"/>
          <w:shd w:val="clear" w:color="auto" w:fill="FFFFFF"/>
        </w:rPr>
        <w:t>arXiv</w:t>
      </w:r>
      <w:proofErr w:type="spellEnd"/>
      <w:r w:rsidRPr="00BF3008">
        <w:rPr>
          <w:i/>
          <w:iCs/>
          <w:sz w:val="24"/>
          <w:szCs w:val="24"/>
          <w:shd w:val="clear" w:color="auto" w:fill="FFFFFF"/>
        </w:rPr>
        <w:t xml:space="preserve"> preprint arXiv:2001.07600</w:t>
      </w:r>
      <w:r w:rsidRPr="00BF3008">
        <w:rPr>
          <w:sz w:val="24"/>
          <w:szCs w:val="24"/>
          <w:shd w:val="clear" w:color="auto" w:fill="FFFFFF"/>
        </w:rPr>
        <w:t>.</w:t>
      </w:r>
      <w:r w:rsidRPr="00BF3008">
        <w:rPr>
          <w:sz w:val="24"/>
          <w:szCs w:val="24"/>
        </w:rPr>
        <w:t xml:space="preserve"> </w:t>
      </w:r>
    </w:p>
    <w:p w14:paraId="3DEB04AD" w14:textId="01DC2469" w:rsidR="009117C7" w:rsidRPr="00BF3008" w:rsidRDefault="009117C7" w:rsidP="5A007598">
      <w:pPr>
        <w:spacing w:line="480" w:lineRule="auto"/>
        <w:ind w:left="720" w:hanging="720"/>
        <w:rPr>
          <w:sz w:val="24"/>
          <w:szCs w:val="24"/>
        </w:rPr>
      </w:pPr>
      <w:r w:rsidRPr="00BF3008">
        <w:rPr>
          <w:sz w:val="24"/>
          <w:szCs w:val="24"/>
        </w:rPr>
        <w:t>Rook,</w:t>
      </w:r>
      <w:r w:rsidRPr="00BF3008">
        <w:rPr>
          <w:spacing w:val="-4"/>
          <w:sz w:val="24"/>
          <w:szCs w:val="24"/>
        </w:rPr>
        <w:t xml:space="preserve"> </w:t>
      </w:r>
      <w:r w:rsidRPr="00BF3008">
        <w:rPr>
          <w:sz w:val="24"/>
          <w:szCs w:val="24"/>
        </w:rPr>
        <w:t>K.</w:t>
      </w:r>
      <w:r w:rsidRPr="00BF3008">
        <w:rPr>
          <w:spacing w:val="1"/>
          <w:sz w:val="24"/>
          <w:szCs w:val="24"/>
        </w:rPr>
        <w:t xml:space="preserve"> </w:t>
      </w:r>
      <w:r w:rsidRPr="00BF3008">
        <w:rPr>
          <w:sz w:val="24"/>
          <w:szCs w:val="24"/>
        </w:rPr>
        <w:t>S.,</w:t>
      </w:r>
      <w:r w:rsidRPr="00BF3008">
        <w:rPr>
          <w:spacing w:val="1"/>
          <w:sz w:val="24"/>
          <w:szCs w:val="24"/>
        </w:rPr>
        <w:t xml:space="preserve"> </w:t>
      </w:r>
      <w:r w:rsidRPr="00BF3008">
        <w:rPr>
          <w:sz w:val="24"/>
          <w:szCs w:val="24"/>
        </w:rPr>
        <w:t>Catalano,</w:t>
      </w:r>
      <w:r w:rsidRPr="00BF3008">
        <w:rPr>
          <w:spacing w:val="1"/>
          <w:sz w:val="24"/>
          <w:szCs w:val="24"/>
        </w:rPr>
        <w:t xml:space="preserve"> </w:t>
      </w:r>
      <w:r w:rsidRPr="00BF3008">
        <w:rPr>
          <w:sz w:val="24"/>
          <w:szCs w:val="24"/>
        </w:rPr>
        <w:t>R.,</w:t>
      </w:r>
      <w:r w:rsidRPr="00BF3008">
        <w:rPr>
          <w:spacing w:val="-3"/>
          <w:sz w:val="24"/>
          <w:szCs w:val="24"/>
        </w:rPr>
        <w:t xml:space="preserve"> </w:t>
      </w:r>
      <w:r w:rsidRPr="00BF3008">
        <w:rPr>
          <w:sz w:val="24"/>
          <w:szCs w:val="24"/>
        </w:rPr>
        <w:t>&amp;</w:t>
      </w:r>
      <w:r w:rsidRPr="00BF3008">
        <w:rPr>
          <w:spacing w:val="-6"/>
          <w:sz w:val="24"/>
          <w:szCs w:val="24"/>
        </w:rPr>
        <w:t xml:space="preserve"> </w:t>
      </w:r>
      <w:r w:rsidRPr="00BF3008">
        <w:rPr>
          <w:sz w:val="24"/>
          <w:szCs w:val="24"/>
        </w:rPr>
        <w:t>Dooley,</w:t>
      </w:r>
      <w:r w:rsidRPr="00BF3008">
        <w:rPr>
          <w:spacing w:val="1"/>
          <w:sz w:val="24"/>
          <w:szCs w:val="24"/>
        </w:rPr>
        <w:t xml:space="preserve"> </w:t>
      </w:r>
      <w:r w:rsidRPr="00BF3008">
        <w:rPr>
          <w:sz w:val="24"/>
          <w:szCs w:val="24"/>
        </w:rPr>
        <w:t>D.</w:t>
      </w:r>
      <w:r w:rsidRPr="00BF3008">
        <w:rPr>
          <w:spacing w:val="1"/>
          <w:sz w:val="24"/>
          <w:szCs w:val="24"/>
        </w:rPr>
        <w:t xml:space="preserve"> </w:t>
      </w:r>
      <w:r w:rsidRPr="00BF3008">
        <w:rPr>
          <w:sz w:val="24"/>
          <w:szCs w:val="24"/>
        </w:rPr>
        <w:t>(1989).</w:t>
      </w:r>
      <w:r w:rsidRPr="00BF3008">
        <w:rPr>
          <w:spacing w:val="-2"/>
          <w:sz w:val="24"/>
          <w:szCs w:val="24"/>
        </w:rPr>
        <w:t xml:space="preserve"> </w:t>
      </w:r>
      <w:r w:rsidRPr="00BF3008">
        <w:rPr>
          <w:sz w:val="24"/>
          <w:szCs w:val="24"/>
        </w:rPr>
        <w:t>The</w:t>
      </w:r>
      <w:r w:rsidRPr="00BF3008">
        <w:rPr>
          <w:spacing w:val="-2"/>
          <w:sz w:val="24"/>
          <w:szCs w:val="24"/>
        </w:rPr>
        <w:t xml:space="preserve"> </w:t>
      </w:r>
      <w:r w:rsidR="1697DC2D" w:rsidRPr="00BF3008">
        <w:rPr>
          <w:spacing w:val="-2"/>
          <w:sz w:val="24"/>
          <w:szCs w:val="24"/>
        </w:rPr>
        <w:t>t</w:t>
      </w:r>
      <w:r w:rsidRPr="00BF3008">
        <w:rPr>
          <w:sz w:val="24"/>
          <w:szCs w:val="24"/>
        </w:rPr>
        <w:t>iming of</w:t>
      </w:r>
      <w:r w:rsidRPr="00BF3008">
        <w:rPr>
          <w:spacing w:val="-1"/>
          <w:sz w:val="24"/>
          <w:szCs w:val="24"/>
        </w:rPr>
        <w:t xml:space="preserve"> </w:t>
      </w:r>
      <w:r w:rsidR="3B8ED01E" w:rsidRPr="00BF3008">
        <w:rPr>
          <w:spacing w:val="-1"/>
          <w:sz w:val="24"/>
          <w:szCs w:val="24"/>
        </w:rPr>
        <w:t>m</w:t>
      </w:r>
      <w:r w:rsidR="3A63FBDF" w:rsidRPr="00BF3008">
        <w:rPr>
          <w:sz w:val="24"/>
          <w:szCs w:val="24"/>
        </w:rPr>
        <w:t>ajor</w:t>
      </w:r>
      <w:r w:rsidR="3A63FBDF" w:rsidRPr="00BF3008">
        <w:rPr>
          <w:spacing w:val="-3"/>
          <w:sz w:val="24"/>
          <w:szCs w:val="24"/>
        </w:rPr>
        <w:t xml:space="preserve"> </w:t>
      </w:r>
      <w:r w:rsidR="5077837C" w:rsidRPr="00BF3008">
        <w:rPr>
          <w:spacing w:val="-3"/>
          <w:sz w:val="24"/>
          <w:szCs w:val="24"/>
        </w:rPr>
        <w:t>l</w:t>
      </w:r>
      <w:r w:rsidR="3A63FBDF" w:rsidRPr="00BF3008">
        <w:rPr>
          <w:sz w:val="24"/>
          <w:szCs w:val="24"/>
        </w:rPr>
        <w:t>ife</w:t>
      </w:r>
      <w:r w:rsidR="3A63FBDF" w:rsidRPr="00BF3008">
        <w:rPr>
          <w:spacing w:val="-2"/>
          <w:sz w:val="24"/>
          <w:szCs w:val="24"/>
        </w:rPr>
        <w:t xml:space="preserve"> </w:t>
      </w:r>
      <w:r w:rsidR="16B80968" w:rsidRPr="00BF3008">
        <w:rPr>
          <w:spacing w:val="-2"/>
          <w:sz w:val="24"/>
          <w:szCs w:val="24"/>
        </w:rPr>
        <w:t>e</w:t>
      </w:r>
      <w:r w:rsidRPr="00BF3008">
        <w:rPr>
          <w:sz w:val="24"/>
          <w:szCs w:val="24"/>
        </w:rPr>
        <w:t>vents:</w:t>
      </w:r>
      <w:r w:rsidRPr="00BF3008">
        <w:rPr>
          <w:spacing w:val="-3"/>
          <w:sz w:val="24"/>
          <w:szCs w:val="24"/>
        </w:rPr>
        <w:t xml:space="preserve"> </w:t>
      </w:r>
      <w:r w:rsidRPr="00BF3008">
        <w:rPr>
          <w:sz w:val="24"/>
          <w:szCs w:val="24"/>
        </w:rPr>
        <w:t>Effects</w:t>
      </w:r>
      <w:r w:rsidRPr="00BF3008">
        <w:rPr>
          <w:spacing w:val="-3"/>
          <w:sz w:val="24"/>
          <w:szCs w:val="24"/>
        </w:rPr>
        <w:t xml:space="preserve"> </w:t>
      </w:r>
      <w:r w:rsidRPr="00BF3008">
        <w:rPr>
          <w:sz w:val="24"/>
          <w:szCs w:val="24"/>
        </w:rPr>
        <w:t>of</w:t>
      </w:r>
      <w:r w:rsidR="002B1BF5" w:rsidRPr="00BF3008">
        <w:rPr>
          <w:sz w:val="24"/>
          <w:szCs w:val="24"/>
        </w:rPr>
        <w:t xml:space="preserve"> departing</w:t>
      </w:r>
      <w:r w:rsidR="3A63FBDF" w:rsidRPr="00BF3008">
        <w:rPr>
          <w:spacing w:val="1"/>
          <w:sz w:val="24"/>
          <w:szCs w:val="24"/>
        </w:rPr>
        <w:t xml:space="preserve"> </w:t>
      </w:r>
      <w:r w:rsidR="6F3BCF16" w:rsidRPr="00BF3008">
        <w:rPr>
          <w:spacing w:val="1"/>
          <w:sz w:val="24"/>
          <w:szCs w:val="24"/>
        </w:rPr>
        <w:t>f</w:t>
      </w:r>
      <w:r w:rsidRPr="00BF3008">
        <w:rPr>
          <w:sz w:val="24"/>
          <w:szCs w:val="24"/>
        </w:rPr>
        <w:t>rom</w:t>
      </w:r>
      <w:r w:rsidRPr="00BF3008">
        <w:rPr>
          <w:spacing w:val="1"/>
          <w:sz w:val="24"/>
          <w:szCs w:val="24"/>
        </w:rPr>
        <w:t xml:space="preserve"> </w:t>
      </w:r>
      <w:r w:rsidRPr="00BF3008">
        <w:rPr>
          <w:sz w:val="24"/>
          <w:szCs w:val="24"/>
        </w:rPr>
        <w:t>the</w:t>
      </w:r>
      <w:r w:rsidRPr="00BF3008">
        <w:rPr>
          <w:spacing w:val="1"/>
          <w:sz w:val="24"/>
          <w:szCs w:val="24"/>
        </w:rPr>
        <w:t xml:space="preserve"> </w:t>
      </w:r>
      <w:r w:rsidR="012FCEB6" w:rsidRPr="00BF3008">
        <w:rPr>
          <w:spacing w:val="1"/>
          <w:sz w:val="24"/>
          <w:szCs w:val="24"/>
        </w:rPr>
        <w:t>s</w:t>
      </w:r>
      <w:r w:rsidR="3A63FBDF" w:rsidRPr="00BF3008">
        <w:rPr>
          <w:sz w:val="24"/>
          <w:szCs w:val="24"/>
        </w:rPr>
        <w:t>ocial</w:t>
      </w:r>
      <w:r w:rsidR="3A63FBDF" w:rsidRPr="00BF3008">
        <w:rPr>
          <w:spacing w:val="2"/>
          <w:sz w:val="24"/>
          <w:szCs w:val="24"/>
        </w:rPr>
        <w:t xml:space="preserve"> </w:t>
      </w:r>
      <w:r w:rsidR="5A9D9590" w:rsidRPr="00BF3008">
        <w:rPr>
          <w:spacing w:val="2"/>
          <w:sz w:val="24"/>
          <w:szCs w:val="24"/>
        </w:rPr>
        <w:t>c</w:t>
      </w:r>
      <w:r w:rsidRPr="00BF3008">
        <w:rPr>
          <w:sz w:val="24"/>
          <w:szCs w:val="24"/>
        </w:rPr>
        <w:t>lock.</w:t>
      </w:r>
      <w:r w:rsidRPr="00BF3008">
        <w:rPr>
          <w:spacing w:val="3"/>
          <w:sz w:val="24"/>
          <w:szCs w:val="24"/>
        </w:rPr>
        <w:t xml:space="preserve"> </w:t>
      </w:r>
      <w:r w:rsidR="0085718E" w:rsidRPr="00BF3008">
        <w:rPr>
          <w:i/>
          <w:iCs/>
          <w:sz w:val="24"/>
          <w:szCs w:val="24"/>
        </w:rPr>
        <w:t>American Journal of Community Psychology</w:t>
      </w:r>
      <w:r w:rsidR="0085718E" w:rsidRPr="00BF3008">
        <w:rPr>
          <w:sz w:val="24"/>
          <w:szCs w:val="24"/>
        </w:rPr>
        <w:t xml:space="preserve">, </w:t>
      </w:r>
      <w:r w:rsidRPr="00BF3008">
        <w:rPr>
          <w:i/>
          <w:iCs/>
          <w:sz w:val="24"/>
          <w:szCs w:val="24"/>
        </w:rPr>
        <w:t>17</w:t>
      </w:r>
      <w:r w:rsidRPr="00BF3008">
        <w:rPr>
          <w:sz w:val="24"/>
          <w:szCs w:val="24"/>
        </w:rPr>
        <w:t>(2</w:t>
      </w:r>
      <w:r w:rsidR="3A63FBDF" w:rsidRPr="00BF3008">
        <w:rPr>
          <w:sz w:val="24"/>
          <w:szCs w:val="24"/>
        </w:rPr>
        <w:t>)</w:t>
      </w:r>
      <w:r w:rsidR="4ED62AFA" w:rsidRPr="00BF3008">
        <w:rPr>
          <w:sz w:val="24"/>
          <w:szCs w:val="24"/>
        </w:rPr>
        <w:t xml:space="preserve">, 233–258. </w:t>
      </w:r>
      <w:hyperlink r:id="rId58" w:history="1">
        <w:r w:rsidR="00BD4A80" w:rsidRPr="00BF3008">
          <w:rPr>
            <w:rStyle w:val="Lienhypertexte"/>
          </w:rPr>
          <w:t>https://doi.org/10.1007/BF00931009</w:t>
        </w:r>
      </w:hyperlink>
      <w:r w:rsidR="00BD4A80" w:rsidRPr="00BF3008">
        <w:rPr>
          <w:sz w:val="24"/>
          <w:szCs w:val="24"/>
        </w:rPr>
        <w:t xml:space="preserve"> </w:t>
      </w:r>
    </w:p>
    <w:p w14:paraId="7C1F23D5" w14:textId="2730774C" w:rsidR="009117C7" w:rsidRPr="00BF3008" w:rsidRDefault="009117C7" w:rsidP="24D3B8B5">
      <w:pPr>
        <w:spacing w:line="480" w:lineRule="auto"/>
        <w:ind w:left="720" w:hanging="720"/>
        <w:rPr>
          <w:sz w:val="24"/>
          <w:szCs w:val="24"/>
          <w:lang w:val="fr-CA"/>
        </w:rPr>
      </w:pPr>
      <w:r w:rsidRPr="00BF3008">
        <w:rPr>
          <w:sz w:val="24"/>
          <w:szCs w:val="24"/>
          <w:shd w:val="clear" w:color="auto" w:fill="FFFFFF"/>
          <w:lang w:val="en-CA"/>
        </w:rPr>
        <w:t>Rossi, E., Poulin, F., &amp; Boislard, M.</w:t>
      </w:r>
      <w:r w:rsidR="3E2D8A2C" w:rsidRPr="00BF3008">
        <w:rPr>
          <w:sz w:val="24"/>
          <w:szCs w:val="24"/>
          <w:lang w:val="en-CA"/>
        </w:rPr>
        <w:t xml:space="preserve"> </w:t>
      </w:r>
      <w:r w:rsidRPr="00BF3008">
        <w:rPr>
          <w:sz w:val="24"/>
          <w:szCs w:val="24"/>
          <w:shd w:val="clear" w:color="auto" w:fill="FFFFFF"/>
          <w:lang w:val="en-CA"/>
        </w:rPr>
        <w:t xml:space="preserve">A. (2021). </w:t>
      </w:r>
      <w:r w:rsidRPr="00BF3008">
        <w:rPr>
          <w:sz w:val="24"/>
          <w:szCs w:val="24"/>
          <w:shd w:val="clear" w:color="auto" w:fill="FFFFFF"/>
        </w:rPr>
        <w:t xml:space="preserve">Sexual </w:t>
      </w:r>
      <w:r w:rsidR="32B6EFAE" w:rsidRPr="00BF3008">
        <w:rPr>
          <w:sz w:val="24"/>
          <w:szCs w:val="24"/>
          <w:shd w:val="clear" w:color="auto" w:fill="FFFFFF"/>
        </w:rPr>
        <w:t>t</w:t>
      </w:r>
      <w:r w:rsidR="3A63FBDF" w:rsidRPr="00BF3008">
        <w:rPr>
          <w:sz w:val="24"/>
          <w:szCs w:val="24"/>
          <w:shd w:val="clear" w:color="auto" w:fill="FFFFFF"/>
        </w:rPr>
        <w:t xml:space="preserve">rajectories </w:t>
      </w:r>
      <w:r w:rsidR="43C2066A" w:rsidRPr="00BF3008">
        <w:rPr>
          <w:sz w:val="24"/>
          <w:szCs w:val="24"/>
          <w:shd w:val="clear" w:color="auto" w:fill="FFFFFF"/>
        </w:rPr>
        <w:t>d</w:t>
      </w:r>
      <w:r w:rsidR="3A63FBDF" w:rsidRPr="00BF3008">
        <w:rPr>
          <w:sz w:val="24"/>
          <w:szCs w:val="24"/>
          <w:shd w:val="clear" w:color="auto" w:fill="FFFFFF"/>
        </w:rPr>
        <w:t xml:space="preserve">uring </w:t>
      </w:r>
      <w:r w:rsidR="0ECEB858" w:rsidRPr="00BF3008">
        <w:rPr>
          <w:sz w:val="24"/>
          <w:szCs w:val="24"/>
          <w:shd w:val="clear" w:color="auto" w:fill="FFFFFF"/>
        </w:rPr>
        <w:t>a</w:t>
      </w:r>
      <w:r w:rsidRPr="00BF3008">
        <w:rPr>
          <w:sz w:val="24"/>
          <w:szCs w:val="24"/>
          <w:shd w:val="clear" w:color="auto" w:fill="FFFFFF"/>
        </w:rPr>
        <w:t xml:space="preserve">dolescence and </w:t>
      </w:r>
      <w:r w:rsidR="4B94824C" w:rsidRPr="00BF3008">
        <w:rPr>
          <w:sz w:val="24"/>
          <w:szCs w:val="24"/>
          <w:shd w:val="clear" w:color="auto" w:fill="FFFFFF"/>
        </w:rPr>
        <w:t>a</w:t>
      </w:r>
      <w:r w:rsidRPr="00BF3008">
        <w:rPr>
          <w:sz w:val="24"/>
          <w:szCs w:val="24"/>
          <w:shd w:val="clear" w:color="auto" w:fill="FFFFFF"/>
        </w:rPr>
        <w:t xml:space="preserve">djustment in </w:t>
      </w:r>
      <w:r w:rsidR="7FE8CA05" w:rsidRPr="00BF3008">
        <w:rPr>
          <w:sz w:val="24"/>
          <w:szCs w:val="24"/>
          <w:shd w:val="clear" w:color="auto" w:fill="FFFFFF"/>
        </w:rPr>
        <w:t>e</w:t>
      </w:r>
      <w:r w:rsidR="3A63FBDF" w:rsidRPr="00BF3008">
        <w:rPr>
          <w:sz w:val="24"/>
          <w:szCs w:val="24"/>
          <w:shd w:val="clear" w:color="auto" w:fill="FFFFFF"/>
        </w:rPr>
        <w:t xml:space="preserve">merging </w:t>
      </w:r>
      <w:r w:rsidR="0BE3C7A0" w:rsidRPr="00BF3008">
        <w:rPr>
          <w:sz w:val="24"/>
          <w:szCs w:val="24"/>
          <w:shd w:val="clear" w:color="auto" w:fill="FFFFFF"/>
        </w:rPr>
        <w:t>a</w:t>
      </w:r>
      <w:r w:rsidRPr="00BF3008">
        <w:rPr>
          <w:sz w:val="24"/>
          <w:szCs w:val="24"/>
          <w:shd w:val="clear" w:color="auto" w:fill="FFFFFF"/>
        </w:rPr>
        <w:t>dulthood. </w:t>
      </w:r>
      <w:proofErr w:type="spellStart"/>
      <w:r w:rsidRPr="00BF3008">
        <w:rPr>
          <w:i/>
          <w:iCs/>
          <w:sz w:val="24"/>
          <w:szCs w:val="24"/>
          <w:shd w:val="clear" w:color="auto" w:fill="FFFFFF"/>
          <w:lang w:val="fr-CA"/>
        </w:rPr>
        <w:t>Emerging</w:t>
      </w:r>
      <w:proofErr w:type="spellEnd"/>
      <w:r w:rsidRPr="00BF3008">
        <w:rPr>
          <w:i/>
          <w:iCs/>
          <w:sz w:val="24"/>
          <w:szCs w:val="24"/>
          <w:shd w:val="clear" w:color="auto" w:fill="FFFFFF"/>
          <w:lang w:val="fr-CA"/>
        </w:rPr>
        <w:t xml:space="preserve"> </w:t>
      </w:r>
      <w:proofErr w:type="spellStart"/>
      <w:r w:rsidRPr="00BF3008">
        <w:rPr>
          <w:i/>
          <w:iCs/>
          <w:sz w:val="24"/>
          <w:szCs w:val="24"/>
          <w:shd w:val="clear" w:color="auto" w:fill="FFFFFF"/>
          <w:lang w:val="fr-CA"/>
        </w:rPr>
        <w:t>Adulthood</w:t>
      </w:r>
      <w:proofErr w:type="spellEnd"/>
      <w:r w:rsidRPr="00BF3008">
        <w:rPr>
          <w:sz w:val="24"/>
          <w:szCs w:val="24"/>
          <w:shd w:val="clear" w:color="auto" w:fill="FFFFFF"/>
          <w:lang w:val="fr-CA"/>
        </w:rPr>
        <w:t>, </w:t>
      </w:r>
      <w:r w:rsidRPr="00BF3008">
        <w:rPr>
          <w:i/>
          <w:iCs/>
          <w:sz w:val="24"/>
          <w:szCs w:val="24"/>
          <w:shd w:val="clear" w:color="auto" w:fill="FFFFFF"/>
          <w:lang w:val="fr-CA"/>
        </w:rPr>
        <w:t>9</w:t>
      </w:r>
      <w:r w:rsidRPr="00BF3008">
        <w:rPr>
          <w:sz w:val="24"/>
          <w:szCs w:val="24"/>
          <w:shd w:val="clear" w:color="auto" w:fill="FFFFFF"/>
          <w:lang w:val="fr-CA"/>
        </w:rPr>
        <w:t>(4), 281–29</w:t>
      </w:r>
      <w:r w:rsidR="0085718E" w:rsidRPr="00BF3008">
        <w:rPr>
          <w:sz w:val="24"/>
          <w:szCs w:val="24"/>
          <w:shd w:val="clear" w:color="auto" w:fill="FFFFFF"/>
          <w:lang w:val="fr-CA"/>
        </w:rPr>
        <w:t xml:space="preserve">1. </w:t>
      </w:r>
      <w:r w:rsidR="0085718E" w:rsidRPr="00BF3008">
        <w:fldChar w:fldCharType="begin"/>
      </w:r>
      <w:r w:rsidR="0085718E" w:rsidRPr="00BF3008">
        <w:rPr>
          <w:lang w:val="fr-CA"/>
        </w:rPr>
        <w:instrText>HYPERLINK "https://doi.org/10.1177/2167696819893550"</w:instrText>
      </w:r>
      <w:r w:rsidR="0085718E" w:rsidRPr="00BF3008">
        <w:fldChar w:fldCharType="separate"/>
      </w:r>
      <w:r w:rsidR="0085718E" w:rsidRPr="00BF3008">
        <w:rPr>
          <w:rStyle w:val="Lienhypertexte"/>
          <w:shd w:val="clear" w:color="auto" w:fill="FFFFFF"/>
          <w:lang w:val="fr-CA"/>
        </w:rPr>
        <w:t>https://doi.org/10.1177/2167696819893550</w:t>
      </w:r>
      <w:r w:rsidR="0085718E" w:rsidRPr="00BF3008">
        <w:fldChar w:fldCharType="end"/>
      </w:r>
    </w:p>
    <w:p w14:paraId="51AE8B0E" w14:textId="46D3AC83" w:rsidR="009117C7" w:rsidRPr="00BF3008" w:rsidRDefault="009117C7" w:rsidP="5A007598">
      <w:pPr>
        <w:spacing w:line="480" w:lineRule="auto"/>
        <w:ind w:left="720" w:hanging="720"/>
        <w:rPr>
          <w:sz w:val="24"/>
          <w:szCs w:val="24"/>
          <w:lang w:val="fr-CA"/>
        </w:rPr>
      </w:pPr>
      <w:r w:rsidRPr="00BF3008">
        <w:rPr>
          <w:sz w:val="24"/>
          <w:szCs w:val="24"/>
          <w:lang w:val="fr-CA"/>
        </w:rPr>
        <w:t>Sabourin, P.</w:t>
      </w:r>
      <w:r w:rsidRPr="00BF3008">
        <w:rPr>
          <w:spacing w:val="-5"/>
          <w:sz w:val="24"/>
          <w:szCs w:val="24"/>
          <w:lang w:val="fr-CA"/>
        </w:rPr>
        <w:t xml:space="preserve"> </w:t>
      </w:r>
      <w:r w:rsidRPr="00BF3008">
        <w:rPr>
          <w:sz w:val="24"/>
          <w:szCs w:val="24"/>
          <w:lang w:val="fr-CA"/>
        </w:rPr>
        <w:t xml:space="preserve">(2009). </w:t>
      </w:r>
      <w:r w:rsidR="00DC2E21" w:rsidRPr="00BF3008">
        <w:rPr>
          <w:sz w:val="24"/>
          <w:szCs w:val="24"/>
          <w:lang w:val="fr-CA"/>
        </w:rPr>
        <w:t>L’analyse de contenu</w:t>
      </w:r>
      <w:r w:rsidRPr="00BF3008">
        <w:rPr>
          <w:sz w:val="24"/>
          <w:szCs w:val="24"/>
          <w:lang w:val="fr-CA"/>
        </w:rPr>
        <w:t>.</w:t>
      </w:r>
      <w:r w:rsidRPr="00BF3008">
        <w:rPr>
          <w:spacing w:val="5"/>
          <w:sz w:val="24"/>
          <w:szCs w:val="24"/>
          <w:lang w:val="fr-CA"/>
        </w:rPr>
        <w:t xml:space="preserve"> </w:t>
      </w:r>
      <w:r w:rsidR="00AF3ACD" w:rsidRPr="00BF3008">
        <w:rPr>
          <w:spacing w:val="5"/>
          <w:sz w:val="24"/>
          <w:szCs w:val="24"/>
          <w:lang w:val="fr-CA"/>
        </w:rPr>
        <w:t xml:space="preserve">In B. Gauthier (Ed.), </w:t>
      </w:r>
      <w:r w:rsidR="00DC2E21" w:rsidRPr="00BF3008">
        <w:rPr>
          <w:i/>
          <w:iCs/>
          <w:spacing w:val="5"/>
          <w:sz w:val="24"/>
          <w:szCs w:val="24"/>
          <w:lang w:val="fr-CA"/>
        </w:rPr>
        <w:t xml:space="preserve">Recherche sociale: de la problématique </w:t>
      </w:r>
      <w:r w:rsidR="008A762D" w:rsidRPr="00BF3008">
        <w:rPr>
          <w:i/>
          <w:iCs/>
          <w:spacing w:val="5"/>
          <w:sz w:val="24"/>
          <w:szCs w:val="24"/>
          <w:lang w:val="fr-CA"/>
        </w:rPr>
        <w:t>à la collecte des données</w:t>
      </w:r>
      <w:r w:rsidR="00AF3ACD" w:rsidRPr="00BF3008">
        <w:rPr>
          <w:i/>
          <w:iCs/>
          <w:spacing w:val="5"/>
          <w:sz w:val="24"/>
          <w:szCs w:val="24"/>
          <w:lang w:val="fr-CA"/>
        </w:rPr>
        <w:t xml:space="preserve"> </w:t>
      </w:r>
      <w:r w:rsidR="00AF3ACD" w:rsidRPr="00BF3008">
        <w:rPr>
          <w:spacing w:val="5"/>
          <w:sz w:val="24"/>
          <w:szCs w:val="24"/>
          <w:lang w:val="fr-CA"/>
        </w:rPr>
        <w:t>(pp. 415–444)</w:t>
      </w:r>
      <w:r w:rsidR="00600479" w:rsidRPr="00BF3008">
        <w:rPr>
          <w:spacing w:val="5"/>
          <w:sz w:val="24"/>
          <w:szCs w:val="24"/>
          <w:lang w:val="fr-CA"/>
        </w:rPr>
        <w:t xml:space="preserve">. </w:t>
      </w:r>
      <w:r w:rsidR="000E2DAC" w:rsidRPr="00BF3008">
        <w:rPr>
          <w:spacing w:val="5"/>
          <w:sz w:val="24"/>
          <w:szCs w:val="24"/>
          <w:lang w:val="fr-CA"/>
        </w:rPr>
        <w:t xml:space="preserve">Quebec, Canada : Les </w:t>
      </w:r>
      <w:r w:rsidR="00600479" w:rsidRPr="00BF3008">
        <w:rPr>
          <w:spacing w:val="5"/>
          <w:sz w:val="24"/>
          <w:szCs w:val="24"/>
          <w:lang w:val="fr-CA"/>
        </w:rPr>
        <w:t>Presses de l'</w:t>
      </w:r>
      <w:proofErr w:type="spellStart"/>
      <w:r w:rsidR="00600479" w:rsidRPr="00BF3008">
        <w:rPr>
          <w:spacing w:val="5"/>
          <w:sz w:val="24"/>
          <w:szCs w:val="24"/>
          <w:lang w:val="fr-CA"/>
        </w:rPr>
        <w:t>Universite</w:t>
      </w:r>
      <w:proofErr w:type="spellEnd"/>
      <w:r w:rsidR="00600479" w:rsidRPr="00BF3008">
        <w:rPr>
          <w:spacing w:val="5"/>
          <w:sz w:val="24"/>
          <w:szCs w:val="24"/>
          <w:lang w:val="fr-CA"/>
        </w:rPr>
        <w:t xml:space="preserve">́ du </w:t>
      </w:r>
      <w:proofErr w:type="spellStart"/>
      <w:r w:rsidR="00600479" w:rsidRPr="00BF3008">
        <w:rPr>
          <w:spacing w:val="5"/>
          <w:sz w:val="24"/>
          <w:szCs w:val="24"/>
          <w:lang w:val="fr-CA"/>
        </w:rPr>
        <w:t>Québec</w:t>
      </w:r>
      <w:proofErr w:type="spellEnd"/>
      <w:r w:rsidR="00600479" w:rsidRPr="00BF3008">
        <w:rPr>
          <w:spacing w:val="5"/>
          <w:sz w:val="24"/>
          <w:szCs w:val="24"/>
          <w:lang w:val="fr-CA"/>
        </w:rPr>
        <w:t>.</w:t>
      </w:r>
    </w:p>
    <w:p w14:paraId="59CA3310" w14:textId="250E06BE" w:rsidR="009117C7" w:rsidRPr="00BF3008" w:rsidRDefault="009117C7" w:rsidP="009117C7">
      <w:pPr>
        <w:pStyle w:val="Corpsdetexte"/>
        <w:spacing w:line="480" w:lineRule="auto"/>
        <w:ind w:left="720" w:hanging="720"/>
        <w:rPr>
          <w:rStyle w:val="Lienhypertexte"/>
        </w:rPr>
      </w:pPr>
      <w:r w:rsidRPr="00BF3008">
        <w:rPr>
          <w:lang w:val="fr-CA"/>
        </w:rPr>
        <w:t xml:space="preserve">Seiffert-Brockmann, J., Diehl, T., &amp; </w:t>
      </w:r>
      <w:proofErr w:type="spellStart"/>
      <w:r w:rsidRPr="00BF3008">
        <w:rPr>
          <w:lang w:val="fr-CA"/>
        </w:rPr>
        <w:t>Dobusch</w:t>
      </w:r>
      <w:proofErr w:type="spellEnd"/>
      <w:r w:rsidRPr="00BF3008">
        <w:rPr>
          <w:lang w:val="fr-CA"/>
        </w:rPr>
        <w:t xml:space="preserve">, L. (2018). </w:t>
      </w:r>
      <w:r w:rsidRPr="00BF3008">
        <w:t>Memes as games: The evolution of a</w:t>
      </w:r>
      <w:r w:rsidRPr="00BF3008">
        <w:rPr>
          <w:spacing w:val="-58"/>
        </w:rPr>
        <w:t xml:space="preserve"> </w:t>
      </w:r>
      <w:r w:rsidRPr="00BF3008">
        <w:t xml:space="preserve">digital discourse online. </w:t>
      </w:r>
      <w:r w:rsidRPr="00BF3008">
        <w:rPr>
          <w:i/>
        </w:rPr>
        <w:t>New Media &amp; Society</w:t>
      </w:r>
      <w:r w:rsidRPr="00BF3008">
        <w:t xml:space="preserve">, </w:t>
      </w:r>
      <w:r w:rsidRPr="00BF3008">
        <w:rPr>
          <w:i/>
        </w:rPr>
        <w:t>20</w:t>
      </w:r>
      <w:r w:rsidRPr="00BF3008">
        <w:t>(8), 2862</w:t>
      </w:r>
      <w:r w:rsidR="282E176A" w:rsidRPr="00BF3008">
        <w:t>–</w:t>
      </w:r>
      <w:r w:rsidR="3A63FBDF" w:rsidRPr="00BF3008">
        <w:rPr>
          <w:spacing w:val="1"/>
        </w:rPr>
        <w:t>2879.</w:t>
      </w:r>
      <w:r w:rsidR="3A63FBDF" w:rsidRPr="00BF3008">
        <w:t xml:space="preserve"> </w:t>
      </w:r>
      <w:r w:rsidR="3A63FBDF" w:rsidRPr="00BF3008">
        <w:rPr>
          <w:rStyle w:val="Lienhypertexte"/>
        </w:rPr>
        <w:t>https://doi.org/10.1177/1461444817735334</w:t>
      </w:r>
    </w:p>
    <w:p w14:paraId="3D15DABC" w14:textId="2CC8DE86" w:rsidR="009117C7" w:rsidRPr="00BF3008" w:rsidRDefault="009117C7" w:rsidP="009117C7">
      <w:pPr>
        <w:pStyle w:val="Corpsdetexte"/>
        <w:spacing w:line="480" w:lineRule="auto"/>
        <w:ind w:left="720" w:hanging="720"/>
        <w:rPr>
          <w:rStyle w:val="Lienhypertexte"/>
        </w:rPr>
      </w:pPr>
      <w:r w:rsidRPr="00BF3008">
        <w:rPr>
          <w:shd w:val="clear" w:color="auto" w:fill="FFFFFF"/>
        </w:rPr>
        <w:t>Shifman, L. (2013a). Memes in a digital world: Reconciling with a conceptual troublemaker. </w:t>
      </w:r>
      <w:r w:rsidRPr="00BF3008">
        <w:rPr>
          <w:i/>
          <w:iCs/>
          <w:shd w:val="clear" w:color="auto" w:fill="FFFFFF"/>
        </w:rPr>
        <w:t xml:space="preserve">Journal of </w:t>
      </w:r>
      <w:r w:rsidR="2548A416" w:rsidRPr="00BF3008">
        <w:rPr>
          <w:i/>
          <w:iCs/>
          <w:shd w:val="clear" w:color="auto" w:fill="FFFFFF"/>
        </w:rPr>
        <w:t>C</w:t>
      </w:r>
      <w:r w:rsidR="3A63FBDF" w:rsidRPr="00BF3008">
        <w:rPr>
          <w:i/>
          <w:iCs/>
          <w:shd w:val="clear" w:color="auto" w:fill="FFFFFF"/>
        </w:rPr>
        <w:t>omputer-</w:t>
      </w:r>
      <w:r w:rsidR="3BB3AA73" w:rsidRPr="00BF3008">
        <w:rPr>
          <w:i/>
          <w:iCs/>
          <w:shd w:val="clear" w:color="auto" w:fill="FFFFFF"/>
        </w:rPr>
        <w:t>M</w:t>
      </w:r>
      <w:r w:rsidR="3A63FBDF" w:rsidRPr="00BF3008">
        <w:rPr>
          <w:i/>
          <w:iCs/>
          <w:shd w:val="clear" w:color="auto" w:fill="FFFFFF"/>
        </w:rPr>
        <w:t xml:space="preserve">ediated </w:t>
      </w:r>
      <w:r w:rsidR="23EE2DF7" w:rsidRPr="00BF3008">
        <w:rPr>
          <w:i/>
          <w:iCs/>
          <w:shd w:val="clear" w:color="auto" w:fill="FFFFFF"/>
        </w:rPr>
        <w:t>C</w:t>
      </w:r>
      <w:r w:rsidRPr="00BF3008">
        <w:rPr>
          <w:i/>
          <w:iCs/>
          <w:shd w:val="clear" w:color="auto" w:fill="FFFFFF"/>
        </w:rPr>
        <w:t>ommunication</w:t>
      </w:r>
      <w:r w:rsidRPr="00BF3008">
        <w:rPr>
          <w:shd w:val="clear" w:color="auto" w:fill="FFFFFF"/>
        </w:rPr>
        <w:t>, </w:t>
      </w:r>
      <w:r w:rsidRPr="00BF3008">
        <w:rPr>
          <w:i/>
          <w:iCs/>
          <w:shd w:val="clear" w:color="auto" w:fill="FFFFFF"/>
        </w:rPr>
        <w:t>18</w:t>
      </w:r>
      <w:r w:rsidRPr="00BF3008">
        <w:rPr>
          <w:shd w:val="clear" w:color="auto" w:fill="FFFFFF"/>
        </w:rPr>
        <w:t>(3), 362</w:t>
      </w:r>
      <w:r w:rsidR="23F1B37C" w:rsidRPr="00BF3008">
        <w:t>–</w:t>
      </w:r>
      <w:r w:rsidRPr="00BF3008">
        <w:t xml:space="preserve">377. </w:t>
      </w:r>
      <w:r w:rsidR="3A63FBDF" w:rsidRPr="00BF3008">
        <w:rPr>
          <w:rStyle w:val="Lienhypertexte"/>
        </w:rPr>
        <w:t>https://doi.org/10.1111/jcc4.12013</w:t>
      </w:r>
    </w:p>
    <w:p w14:paraId="0A7523AF" w14:textId="4DB47BBC" w:rsidR="009117C7" w:rsidRPr="00BF3008" w:rsidRDefault="009117C7" w:rsidP="009117C7">
      <w:pPr>
        <w:spacing w:line="480" w:lineRule="auto"/>
        <w:ind w:left="720" w:hanging="720"/>
        <w:rPr>
          <w:sz w:val="24"/>
          <w:szCs w:val="24"/>
        </w:rPr>
      </w:pPr>
      <w:r w:rsidRPr="00BF3008">
        <w:rPr>
          <w:sz w:val="24"/>
          <w:szCs w:val="24"/>
        </w:rPr>
        <w:t>Shifman, L.</w:t>
      </w:r>
      <w:r w:rsidRPr="00BF3008">
        <w:rPr>
          <w:spacing w:val="1"/>
          <w:sz w:val="24"/>
          <w:szCs w:val="24"/>
        </w:rPr>
        <w:t xml:space="preserve"> </w:t>
      </w:r>
      <w:r w:rsidRPr="00BF3008">
        <w:rPr>
          <w:sz w:val="24"/>
          <w:szCs w:val="24"/>
        </w:rPr>
        <w:t>(2013b).</w:t>
      </w:r>
      <w:r w:rsidRPr="00BF3008">
        <w:rPr>
          <w:spacing w:val="-1"/>
          <w:sz w:val="24"/>
          <w:szCs w:val="24"/>
        </w:rPr>
        <w:t xml:space="preserve"> </w:t>
      </w:r>
      <w:r w:rsidRPr="00BF3008">
        <w:rPr>
          <w:i/>
          <w:iCs/>
          <w:sz w:val="24"/>
          <w:szCs w:val="24"/>
        </w:rPr>
        <w:t>Memes</w:t>
      </w:r>
      <w:r w:rsidRPr="00BF3008">
        <w:rPr>
          <w:i/>
          <w:iCs/>
          <w:spacing w:val="-3"/>
          <w:sz w:val="24"/>
          <w:szCs w:val="24"/>
        </w:rPr>
        <w:t xml:space="preserve"> </w:t>
      </w:r>
      <w:r w:rsidRPr="00BF3008">
        <w:rPr>
          <w:i/>
          <w:iCs/>
          <w:sz w:val="24"/>
          <w:szCs w:val="24"/>
        </w:rPr>
        <w:t>in</w:t>
      </w:r>
      <w:r w:rsidRPr="00BF3008">
        <w:rPr>
          <w:i/>
          <w:iCs/>
          <w:spacing w:val="-1"/>
          <w:sz w:val="24"/>
          <w:szCs w:val="24"/>
        </w:rPr>
        <w:t xml:space="preserve"> </w:t>
      </w:r>
      <w:r w:rsidRPr="00BF3008">
        <w:rPr>
          <w:i/>
          <w:iCs/>
          <w:sz w:val="24"/>
          <w:szCs w:val="24"/>
        </w:rPr>
        <w:t>digital</w:t>
      </w:r>
      <w:r w:rsidRPr="00BF3008">
        <w:rPr>
          <w:i/>
          <w:iCs/>
          <w:spacing w:val="-2"/>
          <w:sz w:val="24"/>
          <w:szCs w:val="24"/>
        </w:rPr>
        <w:t xml:space="preserve"> </w:t>
      </w:r>
      <w:r w:rsidRPr="00BF3008">
        <w:rPr>
          <w:i/>
          <w:iCs/>
          <w:sz w:val="24"/>
          <w:szCs w:val="24"/>
        </w:rPr>
        <w:t>culture</w:t>
      </w:r>
      <w:r w:rsidRPr="00BF3008">
        <w:rPr>
          <w:sz w:val="24"/>
          <w:szCs w:val="24"/>
        </w:rPr>
        <w:t>.</w:t>
      </w:r>
      <w:r w:rsidRPr="00BF3008">
        <w:rPr>
          <w:spacing w:val="-4"/>
          <w:sz w:val="24"/>
          <w:szCs w:val="24"/>
        </w:rPr>
        <w:t xml:space="preserve"> </w:t>
      </w:r>
      <w:r w:rsidR="000E2DAC" w:rsidRPr="00BF3008">
        <w:rPr>
          <w:spacing w:val="-4"/>
          <w:sz w:val="24"/>
          <w:szCs w:val="24"/>
        </w:rPr>
        <w:t xml:space="preserve">Cambridge, MA: </w:t>
      </w:r>
      <w:r w:rsidRPr="00BF3008">
        <w:rPr>
          <w:sz w:val="24"/>
          <w:szCs w:val="24"/>
        </w:rPr>
        <w:t>MIT Press.</w:t>
      </w:r>
    </w:p>
    <w:p w14:paraId="4AE6ABB1" w14:textId="61EFD805" w:rsidR="009117C7" w:rsidRPr="00BF3008" w:rsidRDefault="009117C7" w:rsidP="009117C7">
      <w:pPr>
        <w:spacing w:line="480" w:lineRule="auto"/>
        <w:ind w:left="720" w:hanging="720"/>
        <w:rPr>
          <w:sz w:val="24"/>
          <w:szCs w:val="24"/>
        </w:rPr>
      </w:pPr>
      <w:r w:rsidRPr="00BF3008">
        <w:rPr>
          <w:sz w:val="24"/>
          <w:szCs w:val="24"/>
          <w:lang w:val="en-CA"/>
        </w:rPr>
        <w:t>Shifman, L. (2018). Testimonial rallies and the construction of memetic authenticity</w:t>
      </w:r>
      <w:r w:rsidRPr="00BF3008">
        <w:rPr>
          <w:i/>
          <w:sz w:val="24"/>
          <w:szCs w:val="24"/>
          <w:lang w:val="en-CA"/>
        </w:rPr>
        <w:t xml:space="preserve">. </w:t>
      </w:r>
      <w:r w:rsidR="381DBAEF" w:rsidRPr="00BF3008">
        <w:rPr>
          <w:i/>
          <w:iCs/>
          <w:sz w:val="24"/>
          <w:szCs w:val="24"/>
          <w:lang w:val="en-CA"/>
        </w:rPr>
        <w:t>European Journal of Communication</w:t>
      </w:r>
      <w:r w:rsidR="381DBAEF" w:rsidRPr="00BF3008">
        <w:rPr>
          <w:sz w:val="24"/>
          <w:szCs w:val="24"/>
          <w:lang w:val="en-CA"/>
        </w:rPr>
        <w:t xml:space="preserve">, </w:t>
      </w:r>
      <w:r w:rsidR="7EDE383B" w:rsidRPr="00BF3008">
        <w:rPr>
          <w:i/>
          <w:iCs/>
          <w:sz w:val="24"/>
          <w:szCs w:val="24"/>
          <w:lang w:val="en-CA"/>
        </w:rPr>
        <w:t>33</w:t>
      </w:r>
      <w:r w:rsidR="7EDE383B" w:rsidRPr="00BF3008">
        <w:rPr>
          <w:sz w:val="24"/>
          <w:szCs w:val="24"/>
          <w:lang w:val="en-CA"/>
        </w:rPr>
        <w:t>(2), 172–184.</w:t>
      </w:r>
      <w:r w:rsidR="3A63FBDF" w:rsidRPr="00BF3008">
        <w:rPr>
          <w:sz w:val="24"/>
          <w:szCs w:val="24"/>
          <w:lang w:val="en-CA"/>
        </w:rPr>
        <w:t xml:space="preserve"> </w:t>
      </w:r>
      <w:hyperlink r:id="rId59" w:history="1">
        <w:r w:rsidRPr="00BF3008">
          <w:rPr>
            <w:rStyle w:val="Lienhypertexte"/>
            <w:lang w:val="en-CA"/>
          </w:rPr>
          <w:t>https://doi.org/10.1177/0267323118760320</w:t>
        </w:r>
      </w:hyperlink>
      <w:r w:rsidR="0872BB7B" w:rsidRPr="00BF3008">
        <w:rPr>
          <w:sz w:val="24"/>
          <w:szCs w:val="24"/>
          <w:lang w:val="en-CA"/>
        </w:rPr>
        <w:t xml:space="preserve"> </w:t>
      </w:r>
    </w:p>
    <w:p w14:paraId="0E558B35" w14:textId="1132E3D3" w:rsidR="009117C7" w:rsidRPr="00BF3008" w:rsidRDefault="009117C7" w:rsidP="009117C7">
      <w:pPr>
        <w:spacing w:line="480" w:lineRule="auto"/>
        <w:ind w:left="720" w:hanging="720"/>
        <w:rPr>
          <w:sz w:val="24"/>
          <w:szCs w:val="24"/>
        </w:rPr>
      </w:pPr>
      <w:r w:rsidRPr="00BF3008">
        <w:rPr>
          <w:rFonts w:eastAsiaTheme="minorEastAsia"/>
          <w:color w:val="000000" w:themeColor="text1"/>
          <w:sz w:val="24"/>
          <w:szCs w:val="24"/>
          <w:lang w:val="en-CA"/>
        </w:rPr>
        <w:t>Shifman, L. (</w:t>
      </w:r>
      <w:r w:rsidRPr="00BF3008">
        <w:rPr>
          <w:rFonts w:eastAsiaTheme="minorEastAsia"/>
          <w:color w:val="000085"/>
          <w:sz w:val="24"/>
          <w:szCs w:val="24"/>
          <w:lang w:val="en-CA"/>
        </w:rPr>
        <w:t>2019</w:t>
      </w:r>
      <w:r w:rsidRPr="00BF3008">
        <w:rPr>
          <w:rFonts w:eastAsiaTheme="minorEastAsia"/>
          <w:color w:val="000000" w:themeColor="text1"/>
          <w:sz w:val="24"/>
          <w:szCs w:val="24"/>
          <w:lang w:val="en-CA"/>
        </w:rPr>
        <w:t xml:space="preserve">). Internet memes and the twofold articulation of values. In M. Graham &amp; W. H. Dutton (Eds.), </w:t>
      </w:r>
      <w:r w:rsidRPr="00BF3008">
        <w:rPr>
          <w:rFonts w:eastAsiaTheme="minorEastAsia"/>
          <w:i/>
          <w:iCs/>
          <w:color w:val="000000" w:themeColor="text1"/>
          <w:sz w:val="24"/>
          <w:szCs w:val="24"/>
          <w:lang w:val="en-CA"/>
        </w:rPr>
        <w:t xml:space="preserve">Society and the internet: How networks of information and </w:t>
      </w:r>
      <w:r w:rsidRPr="00BF3008">
        <w:rPr>
          <w:rFonts w:eastAsiaTheme="minorEastAsia"/>
          <w:i/>
          <w:iCs/>
          <w:color w:val="000000" w:themeColor="text1"/>
          <w:sz w:val="24"/>
          <w:szCs w:val="24"/>
          <w:lang w:val="en-CA"/>
        </w:rPr>
        <w:lastRenderedPageBreak/>
        <w:t>communication are changing our lives</w:t>
      </w:r>
      <w:r w:rsidRPr="00BF3008">
        <w:rPr>
          <w:rFonts w:eastAsiaTheme="minorEastAsia"/>
          <w:color w:val="000000" w:themeColor="text1"/>
          <w:sz w:val="24"/>
          <w:szCs w:val="24"/>
          <w:lang w:val="en-CA"/>
        </w:rPr>
        <w:t xml:space="preserve"> (2nd ed., pp. 43–57). </w:t>
      </w:r>
      <w:r w:rsidR="001D0289" w:rsidRPr="00BF3008">
        <w:rPr>
          <w:rFonts w:eastAsiaTheme="minorEastAsia"/>
          <w:color w:val="000000" w:themeColor="text1"/>
          <w:sz w:val="24"/>
          <w:szCs w:val="24"/>
          <w:lang w:val="en-CA"/>
        </w:rPr>
        <w:t xml:space="preserve">Oxford, United Kingdom: </w:t>
      </w:r>
      <w:r w:rsidRPr="00BF3008">
        <w:rPr>
          <w:rFonts w:eastAsiaTheme="minorEastAsia"/>
          <w:color w:val="000000" w:themeColor="text1"/>
          <w:sz w:val="24"/>
          <w:szCs w:val="24"/>
          <w:lang w:val="en-CA"/>
        </w:rPr>
        <w:t>Oxford University Press.</w:t>
      </w:r>
    </w:p>
    <w:p w14:paraId="02CA24EF" w14:textId="3A389380" w:rsidR="009117C7" w:rsidRPr="00BF3008" w:rsidRDefault="009117C7" w:rsidP="24D3B8B5">
      <w:pPr>
        <w:spacing w:line="480" w:lineRule="auto"/>
        <w:ind w:left="720" w:hanging="720"/>
        <w:rPr>
          <w:sz w:val="24"/>
          <w:szCs w:val="24"/>
        </w:rPr>
      </w:pPr>
      <w:r w:rsidRPr="00BF3008">
        <w:rPr>
          <w:rFonts w:eastAsiaTheme="minorEastAsia"/>
          <w:color w:val="000000" w:themeColor="text1"/>
          <w:sz w:val="24"/>
          <w:szCs w:val="24"/>
          <w:lang w:val="en-CA"/>
        </w:rPr>
        <w:t>Silverman, D. (</w:t>
      </w:r>
      <w:r w:rsidRPr="00BF3008">
        <w:rPr>
          <w:rFonts w:eastAsiaTheme="minorEastAsia"/>
          <w:color w:val="000080"/>
          <w:sz w:val="24"/>
          <w:szCs w:val="24"/>
          <w:lang w:val="en-CA"/>
        </w:rPr>
        <w:t>2013</w:t>
      </w:r>
      <w:r w:rsidRPr="00BF3008">
        <w:rPr>
          <w:rFonts w:eastAsiaTheme="minorEastAsia"/>
          <w:color w:val="000000" w:themeColor="text1"/>
          <w:sz w:val="24"/>
          <w:szCs w:val="24"/>
          <w:lang w:val="en-CA"/>
        </w:rPr>
        <w:t xml:space="preserve">). </w:t>
      </w:r>
      <w:r w:rsidRPr="00BF3008">
        <w:rPr>
          <w:rFonts w:eastAsiaTheme="minorEastAsia"/>
          <w:i/>
          <w:iCs/>
          <w:color w:val="000000" w:themeColor="text1"/>
          <w:sz w:val="24"/>
          <w:szCs w:val="24"/>
          <w:lang w:val="en-CA"/>
        </w:rPr>
        <w:t>Doing qualitative research: A practical handbook</w:t>
      </w:r>
      <w:r w:rsidRPr="00BF3008">
        <w:rPr>
          <w:rFonts w:eastAsiaTheme="minorEastAsia"/>
          <w:color w:val="000000" w:themeColor="text1"/>
          <w:sz w:val="24"/>
          <w:szCs w:val="24"/>
          <w:lang w:val="en-CA"/>
        </w:rPr>
        <w:t xml:space="preserve">. </w:t>
      </w:r>
      <w:r w:rsidR="00072945" w:rsidRPr="00BF3008">
        <w:rPr>
          <w:rFonts w:eastAsiaTheme="minorEastAsia"/>
          <w:color w:val="000000" w:themeColor="text1"/>
          <w:sz w:val="24"/>
          <w:szCs w:val="24"/>
          <w:lang w:val="en-CA"/>
        </w:rPr>
        <w:t xml:space="preserve">Newbury Park, CA: </w:t>
      </w:r>
      <w:r w:rsidRPr="00BF3008">
        <w:rPr>
          <w:rFonts w:eastAsiaTheme="minorEastAsia"/>
          <w:color w:val="000000" w:themeColor="text1"/>
          <w:sz w:val="24"/>
          <w:szCs w:val="24"/>
          <w:lang w:val="en-CA"/>
        </w:rPr>
        <w:t>Sage</w:t>
      </w:r>
      <w:r w:rsidR="00072945" w:rsidRPr="00BF3008">
        <w:rPr>
          <w:rFonts w:eastAsiaTheme="minorEastAsia"/>
          <w:color w:val="000000" w:themeColor="text1"/>
          <w:sz w:val="24"/>
          <w:szCs w:val="24"/>
          <w:lang w:val="en-CA"/>
        </w:rPr>
        <w:t xml:space="preserve"> Publications</w:t>
      </w:r>
      <w:r w:rsidRPr="00BF3008">
        <w:rPr>
          <w:rFonts w:eastAsiaTheme="minorEastAsia"/>
          <w:color w:val="000000" w:themeColor="text1"/>
          <w:sz w:val="24"/>
          <w:szCs w:val="24"/>
          <w:lang w:val="en-CA"/>
        </w:rPr>
        <w:t>.</w:t>
      </w:r>
    </w:p>
    <w:p w14:paraId="1FF78C8A" w14:textId="6965B2EE" w:rsidR="009117C7" w:rsidRPr="00BF3008" w:rsidRDefault="009117C7" w:rsidP="24D3B8B5">
      <w:pPr>
        <w:spacing w:line="480" w:lineRule="auto"/>
        <w:ind w:left="720" w:hanging="720"/>
        <w:rPr>
          <w:i/>
          <w:iCs/>
          <w:sz w:val="24"/>
          <w:szCs w:val="24"/>
        </w:rPr>
      </w:pPr>
      <w:r w:rsidRPr="00BF3008">
        <w:rPr>
          <w:sz w:val="24"/>
          <w:szCs w:val="24"/>
          <w:shd w:val="clear" w:color="auto" w:fill="FFFFFF"/>
        </w:rPr>
        <w:t>Sloan, L., &amp; Quan-Haase, A. (Eds.). (2016). </w:t>
      </w:r>
      <w:r w:rsidRPr="00BF3008">
        <w:rPr>
          <w:i/>
          <w:iCs/>
          <w:sz w:val="24"/>
          <w:szCs w:val="24"/>
          <w:shd w:val="clear" w:color="auto" w:fill="FFFFFF"/>
        </w:rPr>
        <w:t xml:space="preserve">The SAGE handbook of social media research </w:t>
      </w:r>
      <w:r w:rsidR="00F67150" w:rsidRPr="00BF3008">
        <w:rPr>
          <w:rFonts w:eastAsiaTheme="minorEastAsia"/>
          <w:color w:val="000000" w:themeColor="text1"/>
          <w:sz w:val="24"/>
          <w:szCs w:val="24"/>
          <w:lang w:val="en-CA"/>
        </w:rPr>
        <w:t>Newbury Park, CA: Sage Publications.</w:t>
      </w:r>
    </w:p>
    <w:p w14:paraId="76D747F3" w14:textId="6FC6DE9E" w:rsidR="009117C7" w:rsidRPr="00BF3008" w:rsidRDefault="009117C7" w:rsidP="24D3B8B5">
      <w:pPr>
        <w:pStyle w:val="dx-doi"/>
        <w:spacing w:before="0" w:beforeAutospacing="0" w:after="0" w:afterAutospacing="0" w:line="480" w:lineRule="auto"/>
        <w:ind w:left="720" w:hanging="720"/>
        <w:rPr>
          <w:rStyle w:val="Lienhypertexte"/>
          <w:lang w:val="en-CA"/>
        </w:rPr>
      </w:pPr>
      <w:r w:rsidRPr="00BF3008">
        <w:rPr>
          <w:lang w:val="en-CA"/>
        </w:rPr>
        <w:t>Sprecher S, &amp; Treger S. (2015). Virgin college students' reasons for and reactions to their</w:t>
      </w:r>
      <w:r w:rsidRPr="00BF3008">
        <w:rPr>
          <w:spacing w:val="1"/>
          <w:lang w:val="en-CA"/>
        </w:rPr>
        <w:t xml:space="preserve"> </w:t>
      </w:r>
      <w:r w:rsidRPr="00BF3008">
        <w:rPr>
          <w:lang w:val="en-CA"/>
        </w:rPr>
        <w:t>abstinence from sex: Results from a 23-year study at a midwestern U.S. University.</w:t>
      </w:r>
      <w:r w:rsidRPr="00BF3008">
        <w:rPr>
          <w:spacing w:val="1"/>
          <w:lang w:val="en-CA"/>
        </w:rPr>
        <w:t xml:space="preserve"> </w:t>
      </w:r>
      <w:r w:rsidRPr="00BF3008">
        <w:rPr>
          <w:i/>
          <w:iCs/>
          <w:lang w:val="en-CA"/>
        </w:rPr>
        <w:t>Journal</w:t>
      </w:r>
      <w:r w:rsidRPr="00BF3008">
        <w:rPr>
          <w:i/>
          <w:iCs/>
          <w:spacing w:val="-4"/>
          <w:lang w:val="en-CA"/>
        </w:rPr>
        <w:t xml:space="preserve"> </w:t>
      </w:r>
      <w:r w:rsidRPr="00BF3008">
        <w:rPr>
          <w:i/>
          <w:iCs/>
          <w:lang w:val="en-CA"/>
        </w:rPr>
        <w:t>of</w:t>
      </w:r>
      <w:r w:rsidRPr="00BF3008">
        <w:rPr>
          <w:i/>
          <w:iCs/>
          <w:spacing w:val="-4"/>
          <w:lang w:val="en-CA"/>
        </w:rPr>
        <w:t xml:space="preserve"> </w:t>
      </w:r>
      <w:r w:rsidR="50C2BF3C" w:rsidRPr="00BF3008">
        <w:rPr>
          <w:i/>
          <w:iCs/>
          <w:spacing w:val="-4"/>
          <w:lang w:val="en-CA"/>
        </w:rPr>
        <w:t>S</w:t>
      </w:r>
      <w:r w:rsidR="3A63FBDF" w:rsidRPr="00BF3008">
        <w:rPr>
          <w:i/>
          <w:iCs/>
          <w:lang w:val="en-CA"/>
        </w:rPr>
        <w:t>ex</w:t>
      </w:r>
      <w:r w:rsidR="3A63FBDF" w:rsidRPr="00BF3008">
        <w:rPr>
          <w:i/>
          <w:iCs/>
          <w:spacing w:val="-5"/>
          <w:lang w:val="en-CA"/>
        </w:rPr>
        <w:t xml:space="preserve"> </w:t>
      </w:r>
      <w:r w:rsidR="4EB77CF7" w:rsidRPr="00BF3008">
        <w:rPr>
          <w:i/>
          <w:iCs/>
          <w:spacing w:val="-5"/>
          <w:lang w:val="en-CA"/>
        </w:rPr>
        <w:t>R</w:t>
      </w:r>
      <w:r w:rsidRPr="00BF3008">
        <w:rPr>
          <w:i/>
          <w:iCs/>
          <w:lang w:val="en-CA"/>
        </w:rPr>
        <w:t>esearch</w:t>
      </w:r>
      <w:r w:rsidRPr="00BF3008">
        <w:rPr>
          <w:lang w:val="en-CA"/>
        </w:rPr>
        <w:t>,</w:t>
      </w:r>
      <w:r w:rsidRPr="00BF3008">
        <w:rPr>
          <w:spacing w:val="-1"/>
          <w:lang w:val="en-CA"/>
        </w:rPr>
        <w:t xml:space="preserve"> </w:t>
      </w:r>
      <w:r w:rsidRPr="00BF3008">
        <w:rPr>
          <w:i/>
          <w:iCs/>
          <w:lang w:val="en-CA"/>
        </w:rPr>
        <w:t>52</w:t>
      </w:r>
      <w:r w:rsidRPr="00BF3008">
        <w:rPr>
          <w:lang w:val="en-CA"/>
        </w:rPr>
        <w:t>(8),</w:t>
      </w:r>
      <w:r w:rsidRPr="00BF3008">
        <w:rPr>
          <w:spacing w:val="-2"/>
          <w:lang w:val="en-CA"/>
        </w:rPr>
        <w:t xml:space="preserve"> </w:t>
      </w:r>
      <w:r w:rsidRPr="00BF3008">
        <w:rPr>
          <w:lang w:val="en-CA"/>
        </w:rPr>
        <w:t>936</w:t>
      </w:r>
      <w:r w:rsidR="58F7F8D9" w:rsidRPr="00BF3008">
        <w:rPr>
          <w:lang w:val="en-CA"/>
        </w:rPr>
        <w:t>–</w:t>
      </w:r>
      <w:r w:rsidRPr="00BF3008">
        <w:rPr>
          <w:lang w:val="en-CA"/>
        </w:rPr>
        <w:t xml:space="preserve">948. </w:t>
      </w:r>
      <w:r w:rsidR="3A63FBDF" w:rsidRPr="00BF3008">
        <w:rPr>
          <w:rStyle w:val="Lienhypertexte"/>
          <w:lang w:val="en-CA"/>
        </w:rPr>
        <w:t>https://doi.org/10.1080/00224499.2014.983633</w:t>
      </w:r>
    </w:p>
    <w:p w14:paraId="0765DAC2" w14:textId="5997B436" w:rsidR="397EE15D" w:rsidRPr="00BF3008" w:rsidRDefault="397EE15D" w:rsidP="5A007598">
      <w:pPr>
        <w:pStyle w:val="Corpsdetexte"/>
        <w:spacing w:line="480" w:lineRule="auto"/>
        <w:ind w:left="720" w:hanging="720"/>
      </w:pPr>
      <w:r w:rsidRPr="00BF3008">
        <w:t xml:space="preserve">Stall, H., Foran, D., &amp; Prasad, H. (2022). Kyle Rittenhouse </w:t>
      </w:r>
      <w:r w:rsidR="002D6463" w:rsidRPr="00BF3008">
        <w:t>and the shared meme networks of the armed American far-right: An analysis of the content creation formula, right-wing injection of politics, and normalization of violence</w:t>
      </w:r>
      <w:r w:rsidRPr="00BF3008">
        <w:t xml:space="preserve">. </w:t>
      </w:r>
      <w:r w:rsidRPr="00BF3008">
        <w:rPr>
          <w:i/>
          <w:iCs/>
        </w:rPr>
        <w:t>Terrorism and Political Violence</w:t>
      </w:r>
      <w:r w:rsidRPr="00BF3008">
        <w:t xml:space="preserve">, </w:t>
      </w:r>
      <w:r w:rsidR="69AFD2B3" w:rsidRPr="00BF3008">
        <w:t>1</w:t>
      </w:r>
      <w:r w:rsidR="3FE77F3D" w:rsidRPr="00BF3008">
        <w:t>–</w:t>
      </w:r>
      <w:r w:rsidR="69AFD2B3" w:rsidRPr="00BF3008">
        <w:t>25</w:t>
      </w:r>
      <w:r w:rsidR="00DD6C22" w:rsidRPr="00BF3008">
        <w:t>.</w:t>
      </w:r>
      <w:r w:rsidR="69AFD2B3" w:rsidRPr="00BF3008">
        <w:t xml:space="preserve"> </w:t>
      </w:r>
      <w:hyperlink r:id="rId60" w:history="1">
        <w:r w:rsidR="69AFD2B3" w:rsidRPr="00BF3008">
          <w:rPr>
            <w:rStyle w:val="Lienhypertexte"/>
          </w:rPr>
          <w:t>https://doi.org/10.1080/09546553.2022.2074293</w:t>
        </w:r>
      </w:hyperlink>
      <w:r w:rsidR="69AFD2B3" w:rsidRPr="00BF3008">
        <w:t xml:space="preserve"> </w:t>
      </w:r>
    </w:p>
    <w:p w14:paraId="3BF02080" w14:textId="66285A0B" w:rsidR="009117C7" w:rsidRPr="00BF3008" w:rsidRDefault="009117C7" w:rsidP="009117C7">
      <w:pPr>
        <w:pStyle w:val="Corpsdetexte"/>
        <w:spacing w:line="480" w:lineRule="auto"/>
        <w:ind w:left="720" w:hanging="720"/>
      </w:pPr>
      <w:proofErr w:type="spellStart"/>
      <w:r w:rsidRPr="00BF3008">
        <w:t>Taecharungroj</w:t>
      </w:r>
      <w:proofErr w:type="spellEnd"/>
      <w:r w:rsidRPr="00BF3008">
        <w:t xml:space="preserve"> V., &amp; </w:t>
      </w:r>
      <w:proofErr w:type="spellStart"/>
      <w:r w:rsidRPr="00BF3008">
        <w:t>Nueangjamnong</w:t>
      </w:r>
      <w:proofErr w:type="spellEnd"/>
      <w:r w:rsidRPr="00BF3008">
        <w:t xml:space="preserve"> P. (2015). Humor 2.0: </w:t>
      </w:r>
      <w:r w:rsidR="555516AD" w:rsidRPr="00BF3008">
        <w:t>S</w:t>
      </w:r>
      <w:r w:rsidRPr="00BF3008">
        <w:t>tyles and types of humor and</w:t>
      </w:r>
      <w:r w:rsidRPr="00BF3008">
        <w:rPr>
          <w:spacing w:val="1"/>
        </w:rPr>
        <w:t xml:space="preserve"> </w:t>
      </w:r>
      <w:r w:rsidRPr="00BF3008">
        <w:t xml:space="preserve">virality of memes on Facebook. </w:t>
      </w:r>
      <w:r w:rsidRPr="00BF3008">
        <w:rPr>
          <w:i/>
        </w:rPr>
        <w:t>Journal of Creative Communications</w:t>
      </w:r>
      <w:r w:rsidRPr="00BF3008">
        <w:t xml:space="preserve">, </w:t>
      </w:r>
      <w:r w:rsidRPr="00BF3008">
        <w:rPr>
          <w:i/>
        </w:rPr>
        <w:t>10</w:t>
      </w:r>
      <w:r w:rsidRPr="00BF3008">
        <w:t>(3), 288</w:t>
      </w:r>
      <w:r w:rsidR="4AE05AFA" w:rsidRPr="00BF3008">
        <w:t>–</w:t>
      </w:r>
      <w:r w:rsidRPr="00BF3008">
        <w:t xml:space="preserve">302.  </w:t>
      </w:r>
      <w:r w:rsidR="3A63FBDF" w:rsidRPr="00BF3008">
        <w:rPr>
          <w:rStyle w:val="Lienhypertexte"/>
        </w:rPr>
        <w:t>https://doi.org/10.1177/0973258615614420</w:t>
      </w:r>
    </w:p>
    <w:p w14:paraId="10FDBDA4" w14:textId="77777777" w:rsidR="00452F90" w:rsidRPr="00BF3008" w:rsidRDefault="009117C7" w:rsidP="00452F90">
      <w:pPr>
        <w:pStyle w:val="Corpsdetexte"/>
        <w:spacing w:line="480" w:lineRule="auto"/>
        <w:ind w:left="720" w:hanging="720"/>
        <w:contextualSpacing/>
        <w:rPr>
          <w:lang w:val="en-CA"/>
        </w:rPr>
      </w:pPr>
      <w:proofErr w:type="spellStart"/>
      <w:r w:rsidRPr="00BF3008">
        <w:rPr>
          <w:lang w:val="fr-CA"/>
        </w:rPr>
        <w:t>Thiéblemont-Dollet</w:t>
      </w:r>
      <w:proofErr w:type="spellEnd"/>
      <w:r w:rsidRPr="00BF3008">
        <w:rPr>
          <w:lang w:val="fr-CA"/>
        </w:rPr>
        <w:t>,</w:t>
      </w:r>
      <w:r w:rsidRPr="00BF3008">
        <w:rPr>
          <w:spacing w:val="-2"/>
          <w:lang w:val="fr-CA"/>
        </w:rPr>
        <w:t xml:space="preserve"> </w:t>
      </w:r>
      <w:r w:rsidRPr="00BF3008">
        <w:rPr>
          <w:lang w:val="fr-CA"/>
        </w:rPr>
        <w:t>S.</w:t>
      </w:r>
      <w:r w:rsidRPr="00BF3008">
        <w:rPr>
          <w:spacing w:val="-2"/>
          <w:lang w:val="fr-CA"/>
        </w:rPr>
        <w:t xml:space="preserve"> </w:t>
      </w:r>
      <w:r w:rsidRPr="00BF3008">
        <w:rPr>
          <w:lang w:val="fr-CA"/>
        </w:rPr>
        <w:t>(2003).</w:t>
      </w:r>
      <w:r w:rsidRPr="00BF3008">
        <w:rPr>
          <w:spacing w:val="-4"/>
          <w:lang w:val="fr-CA"/>
        </w:rPr>
        <w:t xml:space="preserve"> </w:t>
      </w:r>
      <w:r w:rsidRPr="00BF3008">
        <w:rPr>
          <w:lang w:val="fr-CA"/>
        </w:rPr>
        <w:t>Martine</w:t>
      </w:r>
      <w:r w:rsidRPr="00BF3008">
        <w:rPr>
          <w:spacing w:val="-4"/>
          <w:lang w:val="fr-CA"/>
        </w:rPr>
        <w:t xml:space="preserve"> </w:t>
      </w:r>
      <w:r w:rsidRPr="00BF3008">
        <w:rPr>
          <w:lang w:val="fr-CA"/>
        </w:rPr>
        <w:t>Joly,</w:t>
      </w:r>
      <w:r w:rsidRPr="00BF3008">
        <w:rPr>
          <w:spacing w:val="-2"/>
          <w:lang w:val="fr-CA"/>
        </w:rPr>
        <w:t xml:space="preserve"> </w:t>
      </w:r>
      <w:r w:rsidR="033FFF0B" w:rsidRPr="00BF3008">
        <w:rPr>
          <w:spacing w:val="-2"/>
          <w:lang w:val="fr-CA"/>
        </w:rPr>
        <w:t>l</w:t>
      </w:r>
      <w:r w:rsidRPr="00BF3008">
        <w:rPr>
          <w:lang w:val="fr-CA"/>
        </w:rPr>
        <w:t>'image</w:t>
      </w:r>
      <w:r w:rsidRPr="00BF3008">
        <w:rPr>
          <w:spacing w:val="-5"/>
          <w:lang w:val="fr-CA"/>
        </w:rPr>
        <w:t xml:space="preserve"> </w:t>
      </w:r>
      <w:r w:rsidRPr="00BF3008">
        <w:rPr>
          <w:lang w:val="fr-CA"/>
        </w:rPr>
        <w:t>et</w:t>
      </w:r>
      <w:r w:rsidRPr="00BF3008">
        <w:rPr>
          <w:spacing w:val="-3"/>
          <w:lang w:val="fr-CA"/>
        </w:rPr>
        <w:t xml:space="preserve"> </w:t>
      </w:r>
      <w:r w:rsidRPr="00BF3008">
        <w:rPr>
          <w:lang w:val="fr-CA"/>
        </w:rPr>
        <w:t>son</w:t>
      </w:r>
      <w:r w:rsidRPr="00BF3008">
        <w:rPr>
          <w:spacing w:val="-8"/>
          <w:lang w:val="fr-CA"/>
        </w:rPr>
        <w:t xml:space="preserve"> </w:t>
      </w:r>
      <w:r w:rsidRPr="00BF3008">
        <w:rPr>
          <w:lang w:val="fr-CA"/>
        </w:rPr>
        <w:t>interprétation</w:t>
      </w:r>
      <w:r w:rsidR="5CB04218" w:rsidRPr="00BF3008">
        <w:rPr>
          <w:lang w:val="fr-CA"/>
        </w:rPr>
        <w:t>.</w:t>
      </w:r>
      <w:r w:rsidRPr="00BF3008">
        <w:rPr>
          <w:spacing w:val="5"/>
          <w:lang w:val="fr-CA"/>
        </w:rPr>
        <w:t xml:space="preserve"> </w:t>
      </w:r>
      <w:r w:rsidRPr="00BF3008">
        <w:rPr>
          <w:i/>
          <w:iCs/>
          <w:lang w:val="en-CA"/>
        </w:rPr>
        <w:t>Questions</w:t>
      </w:r>
      <w:r w:rsidRPr="00BF3008">
        <w:rPr>
          <w:i/>
          <w:iCs/>
          <w:spacing w:val="-3"/>
          <w:lang w:val="en-CA"/>
        </w:rPr>
        <w:t xml:space="preserve"> </w:t>
      </w:r>
      <w:r w:rsidRPr="00BF3008">
        <w:rPr>
          <w:i/>
          <w:iCs/>
          <w:lang w:val="en-CA"/>
        </w:rPr>
        <w:t>de</w:t>
      </w:r>
      <w:r w:rsidRPr="00BF3008">
        <w:rPr>
          <w:i/>
          <w:iCs/>
          <w:spacing w:val="-2"/>
          <w:lang w:val="en-CA"/>
        </w:rPr>
        <w:t xml:space="preserve"> </w:t>
      </w:r>
      <w:r w:rsidRPr="00BF3008">
        <w:rPr>
          <w:i/>
          <w:iCs/>
          <w:lang w:val="en-CA"/>
        </w:rPr>
        <w:t>communication</w:t>
      </w:r>
      <w:r w:rsidRPr="00BF3008">
        <w:rPr>
          <w:lang w:val="en-CA"/>
        </w:rPr>
        <w:t>,</w:t>
      </w:r>
      <w:r w:rsidRPr="00BF3008">
        <w:rPr>
          <w:spacing w:val="1"/>
          <w:lang w:val="en-CA"/>
        </w:rPr>
        <w:t xml:space="preserve"> </w:t>
      </w:r>
      <w:r w:rsidRPr="00BF3008">
        <w:rPr>
          <w:i/>
          <w:iCs/>
          <w:lang w:val="en-CA"/>
        </w:rPr>
        <w:t xml:space="preserve">3. </w:t>
      </w:r>
      <w:hyperlink w:history="1"/>
      <w:r w:rsidRPr="00BF3008">
        <w:rPr>
          <w:lang w:val="en-CA"/>
        </w:rPr>
        <w:t xml:space="preserve"> </w:t>
      </w:r>
      <w:bookmarkStart w:id="30" w:name="_Hlk126578775"/>
    </w:p>
    <w:p w14:paraId="09943176" w14:textId="06E4C246" w:rsidR="005C3AE0" w:rsidRPr="00BF3008" w:rsidRDefault="005C3AE0" w:rsidP="00452F90">
      <w:pPr>
        <w:pStyle w:val="Corpsdetexte"/>
        <w:spacing w:line="480" w:lineRule="auto"/>
        <w:ind w:left="720" w:hanging="720"/>
        <w:contextualSpacing/>
        <w:rPr>
          <w:lang w:val="en-CA"/>
        </w:rPr>
      </w:pPr>
      <w:r w:rsidRPr="00BF3008">
        <w:rPr>
          <w:rFonts w:eastAsiaTheme="minorHAnsi"/>
          <w:color w:val="000000"/>
          <w:lang w:val="en-CA"/>
        </w:rPr>
        <w:t>Topinka, R. J. (</w:t>
      </w:r>
      <w:r w:rsidRPr="00BF3008">
        <w:rPr>
          <w:rFonts w:eastAsiaTheme="minorHAnsi"/>
          <w:color w:val="000085"/>
          <w:lang w:val="en-CA"/>
        </w:rPr>
        <w:t>2018</w:t>
      </w:r>
      <w:r w:rsidRPr="00BF3008">
        <w:rPr>
          <w:rFonts w:eastAsiaTheme="minorHAnsi"/>
          <w:color w:val="000000"/>
          <w:lang w:val="en-CA"/>
        </w:rPr>
        <w:t>). Politically incorrect participatory media: Racist nationalism on r/</w:t>
      </w:r>
      <w:proofErr w:type="spellStart"/>
      <w:r w:rsidRPr="00BF3008">
        <w:rPr>
          <w:rFonts w:eastAsiaTheme="minorHAnsi"/>
          <w:color w:val="000000"/>
          <w:lang w:val="en-CA"/>
        </w:rPr>
        <w:t>ImGoingToHellForThis</w:t>
      </w:r>
      <w:proofErr w:type="spellEnd"/>
      <w:r w:rsidRPr="00BF3008">
        <w:rPr>
          <w:rFonts w:eastAsiaTheme="minorHAnsi"/>
          <w:color w:val="000000"/>
          <w:lang w:val="en-CA"/>
        </w:rPr>
        <w:t xml:space="preserve">. New Media &amp; Society, 20(5), 2050–2069. </w:t>
      </w:r>
      <w:r w:rsidRPr="00BF3008">
        <w:rPr>
          <w:rFonts w:eastAsiaTheme="minorHAnsi"/>
          <w:color w:val="000085"/>
          <w:lang w:val="en-CA"/>
        </w:rPr>
        <w:t>https://doi.org/10.1177/1461444817712516</w:t>
      </w:r>
    </w:p>
    <w:bookmarkEnd w:id="30"/>
    <w:p w14:paraId="56D6101E" w14:textId="2B439B6A" w:rsidR="009117C7" w:rsidRPr="00BF3008" w:rsidRDefault="009117C7" w:rsidP="009117C7">
      <w:pPr>
        <w:pStyle w:val="Corpsdetexte"/>
        <w:spacing w:line="480" w:lineRule="auto"/>
        <w:ind w:left="720" w:hanging="720"/>
        <w:rPr>
          <w:lang w:val="en-CA"/>
        </w:rPr>
      </w:pPr>
      <w:proofErr w:type="spellStart"/>
      <w:r w:rsidRPr="00BF3008">
        <w:rPr>
          <w:lang w:val="en-CA"/>
        </w:rPr>
        <w:t>Trillò</w:t>
      </w:r>
      <w:proofErr w:type="spellEnd"/>
      <w:r w:rsidRPr="00BF3008">
        <w:rPr>
          <w:lang w:val="en-CA"/>
        </w:rPr>
        <w:t xml:space="preserve">, T., &amp; Shifman, L. (2021). Memetic commemorations: </w:t>
      </w:r>
      <w:r w:rsidR="34A78946" w:rsidRPr="00BF3008">
        <w:rPr>
          <w:lang w:val="en-CA"/>
        </w:rPr>
        <w:t>R</w:t>
      </w:r>
      <w:r w:rsidRPr="00BF3008">
        <w:rPr>
          <w:lang w:val="en-CA"/>
        </w:rPr>
        <w:t xml:space="preserve">emixing far-right values in digital spheres. </w:t>
      </w:r>
      <w:r w:rsidRPr="00BF3008">
        <w:rPr>
          <w:i/>
          <w:iCs/>
          <w:lang w:val="en-CA"/>
        </w:rPr>
        <w:t>Information, Communication &amp; Society, 24</w:t>
      </w:r>
      <w:r w:rsidRPr="00BF3008">
        <w:rPr>
          <w:lang w:val="en-CA"/>
        </w:rPr>
        <w:t>(16), 2482</w:t>
      </w:r>
      <w:r w:rsidR="1F332310" w:rsidRPr="00BF3008">
        <w:rPr>
          <w:lang w:val="en-CA"/>
        </w:rPr>
        <w:t>–</w:t>
      </w:r>
      <w:r w:rsidRPr="00BF3008">
        <w:rPr>
          <w:lang w:val="en-CA"/>
        </w:rPr>
        <w:t xml:space="preserve">2501. </w:t>
      </w:r>
      <w:hyperlink r:id="rId61" w:history="1">
        <w:r w:rsidR="00D23843" w:rsidRPr="00BF3008">
          <w:rPr>
            <w:rStyle w:val="Lienhypertexte"/>
            <w:lang w:val="en-CA"/>
          </w:rPr>
          <w:t>https://doi.org/10.1080/1369118X.2021.1974516</w:t>
        </w:r>
      </w:hyperlink>
      <w:r w:rsidR="00D23843" w:rsidRPr="00BF3008">
        <w:rPr>
          <w:lang w:val="en-CA"/>
        </w:rPr>
        <w:t xml:space="preserve"> </w:t>
      </w:r>
    </w:p>
    <w:p w14:paraId="6D353612" w14:textId="7F8794C2" w:rsidR="009117C7" w:rsidRPr="00BF3008" w:rsidRDefault="009117C7" w:rsidP="00D23843">
      <w:pPr>
        <w:spacing w:line="480" w:lineRule="auto"/>
        <w:ind w:left="720" w:hanging="720"/>
        <w:jc w:val="both"/>
        <w:rPr>
          <w:sz w:val="24"/>
          <w:szCs w:val="24"/>
        </w:rPr>
      </w:pPr>
      <w:r w:rsidRPr="00BF3008">
        <w:rPr>
          <w:sz w:val="24"/>
          <w:szCs w:val="24"/>
        </w:rPr>
        <w:t xml:space="preserve">Twenge, J. M., &amp; Park, H. (2019). The </w:t>
      </w:r>
      <w:r w:rsidR="5C2A75BB" w:rsidRPr="00BF3008">
        <w:rPr>
          <w:sz w:val="24"/>
          <w:szCs w:val="24"/>
        </w:rPr>
        <w:t>d</w:t>
      </w:r>
      <w:r w:rsidRPr="00BF3008">
        <w:rPr>
          <w:sz w:val="24"/>
          <w:szCs w:val="24"/>
        </w:rPr>
        <w:t xml:space="preserve">ecline in </w:t>
      </w:r>
      <w:r w:rsidR="670373D1" w:rsidRPr="00BF3008">
        <w:rPr>
          <w:sz w:val="24"/>
          <w:szCs w:val="24"/>
        </w:rPr>
        <w:t>a</w:t>
      </w:r>
      <w:r w:rsidR="3A63FBDF" w:rsidRPr="00BF3008">
        <w:rPr>
          <w:sz w:val="24"/>
          <w:szCs w:val="24"/>
        </w:rPr>
        <w:t xml:space="preserve">dult </w:t>
      </w:r>
      <w:r w:rsidR="4EA34D48" w:rsidRPr="00BF3008">
        <w:rPr>
          <w:sz w:val="24"/>
          <w:szCs w:val="24"/>
        </w:rPr>
        <w:t>a</w:t>
      </w:r>
      <w:r w:rsidR="3A63FBDF" w:rsidRPr="00BF3008">
        <w:rPr>
          <w:sz w:val="24"/>
          <w:szCs w:val="24"/>
        </w:rPr>
        <w:t xml:space="preserve">ctivities </w:t>
      </w:r>
      <w:r w:rsidR="45AE19EA" w:rsidRPr="00BF3008">
        <w:rPr>
          <w:sz w:val="24"/>
          <w:szCs w:val="24"/>
        </w:rPr>
        <w:t>a</w:t>
      </w:r>
      <w:r w:rsidRPr="00BF3008">
        <w:rPr>
          <w:sz w:val="24"/>
          <w:szCs w:val="24"/>
        </w:rPr>
        <w:t>mong U.S</w:t>
      </w:r>
      <w:r w:rsidRPr="00BF3008">
        <w:rPr>
          <w:i/>
          <w:iCs/>
          <w:sz w:val="24"/>
          <w:szCs w:val="24"/>
        </w:rPr>
        <w:t xml:space="preserve">. </w:t>
      </w:r>
      <w:r w:rsidR="3B7FDCD0" w:rsidRPr="00BF3008">
        <w:rPr>
          <w:sz w:val="24"/>
          <w:szCs w:val="24"/>
        </w:rPr>
        <w:t>a</w:t>
      </w:r>
      <w:r w:rsidR="3A63FBDF" w:rsidRPr="00BF3008">
        <w:rPr>
          <w:sz w:val="24"/>
          <w:szCs w:val="24"/>
        </w:rPr>
        <w:t>dolescents</w:t>
      </w:r>
      <w:r w:rsidR="00D23843" w:rsidRPr="00BF3008">
        <w:rPr>
          <w:sz w:val="24"/>
          <w:szCs w:val="24"/>
        </w:rPr>
        <w:t>.</w:t>
      </w:r>
      <w:r w:rsidR="3A63FBDF" w:rsidRPr="00BF3008">
        <w:rPr>
          <w:i/>
          <w:iCs/>
          <w:sz w:val="24"/>
          <w:szCs w:val="24"/>
        </w:rPr>
        <w:t xml:space="preserve"> </w:t>
      </w:r>
      <w:r w:rsidR="79B304DB" w:rsidRPr="00BF3008">
        <w:rPr>
          <w:i/>
          <w:iCs/>
          <w:sz w:val="24"/>
          <w:szCs w:val="24"/>
        </w:rPr>
        <w:t>Child Development</w:t>
      </w:r>
      <w:r w:rsidR="00D23843" w:rsidRPr="00BF3008">
        <w:rPr>
          <w:sz w:val="24"/>
          <w:szCs w:val="24"/>
        </w:rPr>
        <w:t xml:space="preserve">, </w:t>
      </w:r>
      <w:r w:rsidRPr="00BF3008">
        <w:rPr>
          <w:i/>
          <w:iCs/>
          <w:sz w:val="24"/>
          <w:szCs w:val="24"/>
        </w:rPr>
        <w:t>90</w:t>
      </w:r>
      <w:r w:rsidRPr="00BF3008">
        <w:rPr>
          <w:sz w:val="24"/>
          <w:szCs w:val="24"/>
        </w:rPr>
        <w:t>(2), 638</w:t>
      </w:r>
      <w:r w:rsidR="241DC23D" w:rsidRPr="00BF3008">
        <w:rPr>
          <w:sz w:val="24"/>
          <w:szCs w:val="24"/>
        </w:rPr>
        <w:t>–</w:t>
      </w:r>
      <w:r w:rsidRPr="00BF3008">
        <w:rPr>
          <w:sz w:val="24"/>
          <w:szCs w:val="24"/>
        </w:rPr>
        <w:t>654.</w:t>
      </w:r>
      <w:r w:rsidRPr="00BF3008">
        <w:t xml:space="preserve"> </w:t>
      </w:r>
      <w:hyperlink r:id="rId62" w:history="1">
        <w:r w:rsidR="00D23843" w:rsidRPr="00BF3008">
          <w:rPr>
            <w:rStyle w:val="Lienhypertexte"/>
          </w:rPr>
          <w:t>https://doi.org/10.1111/cdev.12930</w:t>
        </w:r>
      </w:hyperlink>
    </w:p>
    <w:p w14:paraId="2D685550" w14:textId="57291856" w:rsidR="009117C7" w:rsidRPr="00BF3008" w:rsidRDefault="009117C7" w:rsidP="24D3B8B5">
      <w:pPr>
        <w:spacing w:line="480" w:lineRule="auto"/>
        <w:ind w:left="720" w:hanging="720"/>
        <w:rPr>
          <w:sz w:val="24"/>
          <w:szCs w:val="24"/>
        </w:rPr>
      </w:pPr>
      <w:r w:rsidRPr="00BF3008">
        <w:rPr>
          <w:sz w:val="24"/>
          <w:szCs w:val="24"/>
        </w:rPr>
        <w:t xml:space="preserve">Twenge, J. M., Sherman, R. A., &amp; Wells, B. E. (2017). Sexual </w:t>
      </w:r>
      <w:r w:rsidR="342A8782" w:rsidRPr="00BF3008">
        <w:rPr>
          <w:sz w:val="24"/>
          <w:szCs w:val="24"/>
        </w:rPr>
        <w:t>i</w:t>
      </w:r>
      <w:r w:rsidR="3A63FBDF" w:rsidRPr="00BF3008">
        <w:rPr>
          <w:sz w:val="24"/>
          <w:szCs w:val="24"/>
        </w:rPr>
        <w:t xml:space="preserve">nactivity </w:t>
      </w:r>
      <w:r w:rsidR="10F6DBCF" w:rsidRPr="00BF3008">
        <w:rPr>
          <w:sz w:val="24"/>
          <w:szCs w:val="24"/>
        </w:rPr>
        <w:t>d</w:t>
      </w:r>
      <w:r w:rsidR="3A63FBDF" w:rsidRPr="00BF3008">
        <w:rPr>
          <w:sz w:val="24"/>
          <w:szCs w:val="24"/>
        </w:rPr>
        <w:t xml:space="preserve">uring </w:t>
      </w:r>
      <w:r w:rsidR="2A466A43" w:rsidRPr="00BF3008">
        <w:rPr>
          <w:sz w:val="24"/>
          <w:szCs w:val="24"/>
        </w:rPr>
        <w:t>y</w:t>
      </w:r>
      <w:r w:rsidR="3A63FBDF" w:rsidRPr="00BF3008">
        <w:rPr>
          <w:sz w:val="24"/>
          <w:szCs w:val="24"/>
        </w:rPr>
        <w:t>oung</w:t>
      </w:r>
      <w:r w:rsidR="3A63FBDF" w:rsidRPr="00BF3008">
        <w:rPr>
          <w:spacing w:val="1"/>
          <w:sz w:val="24"/>
          <w:szCs w:val="24"/>
        </w:rPr>
        <w:t xml:space="preserve"> </w:t>
      </w:r>
      <w:r w:rsidR="0DD74E1A" w:rsidRPr="00BF3008">
        <w:rPr>
          <w:spacing w:val="1"/>
          <w:sz w:val="24"/>
          <w:szCs w:val="24"/>
        </w:rPr>
        <w:t>a</w:t>
      </w:r>
      <w:r w:rsidR="3A63FBDF" w:rsidRPr="00BF3008">
        <w:rPr>
          <w:sz w:val="24"/>
          <w:szCs w:val="24"/>
        </w:rPr>
        <w:t xml:space="preserve">dulthood </w:t>
      </w:r>
      <w:r w:rsidR="11D26BBE" w:rsidRPr="00BF3008">
        <w:rPr>
          <w:sz w:val="24"/>
          <w:szCs w:val="24"/>
        </w:rPr>
        <w:t>i</w:t>
      </w:r>
      <w:r w:rsidR="3A63FBDF" w:rsidRPr="00BF3008">
        <w:rPr>
          <w:sz w:val="24"/>
          <w:szCs w:val="24"/>
        </w:rPr>
        <w:t xml:space="preserve">s </w:t>
      </w:r>
      <w:r w:rsidR="4513C91E" w:rsidRPr="00BF3008">
        <w:rPr>
          <w:sz w:val="24"/>
          <w:szCs w:val="24"/>
        </w:rPr>
        <w:t>m</w:t>
      </w:r>
      <w:r w:rsidR="3A63FBDF" w:rsidRPr="00BF3008">
        <w:rPr>
          <w:sz w:val="24"/>
          <w:szCs w:val="24"/>
        </w:rPr>
        <w:t xml:space="preserve">ore </w:t>
      </w:r>
      <w:r w:rsidR="57B4830A" w:rsidRPr="00BF3008">
        <w:rPr>
          <w:sz w:val="24"/>
          <w:szCs w:val="24"/>
        </w:rPr>
        <w:t>c</w:t>
      </w:r>
      <w:r w:rsidR="3A63FBDF" w:rsidRPr="00BF3008">
        <w:rPr>
          <w:sz w:val="24"/>
          <w:szCs w:val="24"/>
        </w:rPr>
        <w:t xml:space="preserve">ommon </w:t>
      </w:r>
      <w:r w:rsidR="78B1D0F5" w:rsidRPr="00BF3008">
        <w:rPr>
          <w:sz w:val="24"/>
          <w:szCs w:val="24"/>
        </w:rPr>
        <w:t>a</w:t>
      </w:r>
      <w:r w:rsidRPr="00BF3008">
        <w:rPr>
          <w:sz w:val="24"/>
          <w:szCs w:val="24"/>
        </w:rPr>
        <w:t xml:space="preserve">mong U.S. </w:t>
      </w:r>
      <w:r w:rsidR="40965878" w:rsidRPr="00BF3008">
        <w:rPr>
          <w:sz w:val="24"/>
          <w:szCs w:val="24"/>
        </w:rPr>
        <w:t>m</w:t>
      </w:r>
      <w:r w:rsidRPr="00BF3008">
        <w:rPr>
          <w:sz w:val="24"/>
          <w:szCs w:val="24"/>
        </w:rPr>
        <w:t xml:space="preserve">illennials and </w:t>
      </w:r>
      <w:proofErr w:type="spellStart"/>
      <w:r w:rsidRPr="00BF3008">
        <w:rPr>
          <w:sz w:val="24"/>
          <w:szCs w:val="24"/>
        </w:rPr>
        <w:t>iGen</w:t>
      </w:r>
      <w:proofErr w:type="spellEnd"/>
      <w:r w:rsidRPr="00BF3008">
        <w:rPr>
          <w:sz w:val="24"/>
          <w:szCs w:val="24"/>
        </w:rPr>
        <w:t xml:space="preserve">: Age, </w:t>
      </w:r>
      <w:r w:rsidR="0A26FEE4" w:rsidRPr="00BF3008">
        <w:rPr>
          <w:sz w:val="24"/>
          <w:szCs w:val="24"/>
        </w:rPr>
        <w:t>p</w:t>
      </w:r>
      <w:r w:rsidRPr="00BF3008">
        <w:rPr>
          <w:sz w:val="24"/>
          <w:szCs w:val="24"/>
        </w:rPr>
        <w:t xml:space="preserve">eriod, and </w:t>
      </w:r>
      <w:r w:rsidR="60F78327" w:rsidRPr="00BF3008">
        <w:rPr>
          <w:sz w:val="24"/>
          <w:szCs w:val="24"/>
        </w:rPr>
        <w:t>c</w:t>
      </w:r>
      <w:r w:rsidR="3A63FBDF" w:rsidRPr="00BF3008">
        <w:rPr>
          <w:sz w:val="24"/>
          <w:szCs w:val="24"/>
        </w:rPr>
        <w:t>ohort</w:t>
      </w:r>
      <w:r w:rsidR="3A63FBDF" w:rsidRPr="00BF3008">
        <w:rPr>
          <w:spacing w:val="-57"/>
          <w:sz w:val="24"/>
          <w:szCs w:val="24"/>
        </w:rPr>
        <w:t xml:space="preserve"> </w:t>
      </w:r>
      <w:r w:rsidR="0FF61CC2" w:rsidRPr="00BF3008">
        <w:rPr>
          <w:spacing w:val="-57"/>
          <w:sz w:val="24"/>
          <w:szCs w:val="24"/>
        </w:rPr>
        <w:t>e</w:t>
      </w:r>
      <w:r w:rsidRPr="00BF3008">
        <w:rPr>
          <w:sz w:val="24"/>
          <w:szCs w:val="24"/>
        </w:rPr>
        <w:t xml:space="preserve">ffects on </w:t>
      </w:r>
      <w:r w:rsidR="6EE0C6C6" w:rsidRPr="00BF3008">
        <w:rPr>
          <w:sz w:val="24"/>
          <w:szCs w:val="24"/>
        </w:rPr>
        <w:t>h</w:t>
      </w:r>
      <w:r w:rsidR="3A63FBDF" w:rsidRPr="00BF3008">
        <w:rPr>
          <w:sz w:val="24"/>
          <w:szCs w:val="24"/>
        </w:rPr>
        <w:t xml:space="preserve">aving </w:t>
      </w:r>
      <w:r w:rsidR="51FB1C8A" w:rsidRPr="00BF3008">
        <w:rPr>
          <w:sz w:val="24"/>
          <w:szCs w:val="24"/>
        </w:rPr>
        <w:t>n</w:t>
      </w:r>
      <w:r w:rsidR="3A63FBDF" w:rsidRPr="00BF3008">
        <w:rPr>
          <w:sz w:val="24"/>
          <w:szCs w:val="24"/>
        </w:rPr>
        <w:t xml:space="preserve">o </w:t>
      </w:r>
      <w:r w:rsidR="71B8EDC9" w:rsidRPr="00BF3008">
        <w:rPr>
          <w:sz w:val="24"/>
          <w:szCs w:val="24"/>
        </w:rPr>
        <w:t>s</w:t>
      </w:r>
      <w:r w:rsidR="3A63FBDF" w:rsidRPr="00BF3008">
        <w:rPr>
          <w:sz w:val="24"/>
          <w:szCs w:val="24"/>
        </w:rPr>
        <w:t xml:space="preserve">exual </w:t>
      </w:r>
      <w:r w:rsidR="660D7265" w:rsidRPr="00BF3008">
        <w:rPr>
          <w:sz w:val="24"/>
          <w:szCs w:val="24"/>
        </w:rPr>
        <w:t>p</w:t>
      </w:r>
      <w:r w:rsidR="3A63FBDF" w:rsidRPr="00BF3008">
        <w:rPr>
          <w:sz w:val="24"/>
          <w:szCs w:val="24"/>
        </w:rPr>
        <w:t xml:space="preserve">artners </w:t>
      </w:r>
      <w:r w:rsidR="7E5E5139" w:rsidRPr="00BF3008">
        <w:rPr>
          <w:sz w:val="24"/>
          <w:szCs w:val="24"/>
        </w:rPr>
        <w:t>a</w:t>
      </w:r>
      <w:r w:rsidR="3A63FBDF" w:rsidRPr="00BF3008">
        <w:rPr>
          <w:sz w:val="24"/>
          <w:szCs w:val="24"/>
        </w:rPr>
        <w:t xml:space="preserve">fter </w:t>
      </w:r>
      <w:r w:rsidR="481FBD3F" w:rsidRPr="00BF3008">
        <w:rPr>
          <w:sz w:val="24"/>
          <w:szCs w:val="24"/>
        </w:rPr>
        <w:t>a</w:t>
      </w:r>
      <w:r w:rsidRPr="00BF3008">
        <w:rPr>
          <w:sz w:val="24"/>
          <w:szCs w:val="24"/>
        </w:rPr>
        <w:t xml:space="preserve">ge 18. </w:t>
      </w:r>
      <w:r w:rsidRPr="00BF3008">
        <w:rPr>
          <w:i/>
          <w:iCs/>
          <w:sz w:val="24"/>
          <w:szCs w:val="24"/>
        </w:rPr>
        <w:t>Archives of Sexual Behavior</w:t>
      </w:r>
      <w:r w:rsidRPr="00BF3008">
        <w:rPr>
          <w:sz w:val="24"/>
          <w:szCs w:val="24"/>
        </w:rPr>
        <w:t>,</w:t>
      </w:r>
      <w:r w:rsidR="0623031C" w:rsidRPr="00BF3008">
        <w:rPr>
          <w:sz w:val="24"/>
          <w:szCs w:val="24"/>
        </w:rPr>
        <w:t xml:space="preserve"> </w:t>
      </w:r>
      <w:r w:rsidRPr="00BF3008">
        <w:rPr>
          <w:i/>
          <w:iCs/>
          <w:sz w:val="24"/>
          <w:szCs w:val="24"/>
        </w:rPr>
        <w:t>46</w:t>
      </w:r>
      <w:r w:rsidRPr="00BF3008">
        <w:rPr>
          <w:sz w:val="24"/>
          <w:szCs w:val="24"/>
        </w:rPr>
        <w:t>(2),</w:t>
      </w:r>
      <w:r w:rsidRPr="00BF3008">
        <w:rPr>
          <w:spacing w:val="1"/>
          <w:sz w:val="24"/>
          <w:szCs w:val="24"/>
        </w:rPr>
        <w:t xml:space="preserve"> </w:t>
      </w:r>
      <w:r w:rsidRPr="00BF3008">
        <w:rPr>
          <w:sz w:val="24"/>
          <w:szCs w:val="24"/>
        </w:rPr>
        <w:t>433</w:t>
      </w:r>
      <w:r w:rsidR="30B3586C" w:rsidRPr="00BF3008">
        <w:rPr>
          <w:sz w:val="24"/>
          <w:szCs w:val="24"/>
        </w:rPr>
        <w:t>–</w:t>
      </w:r>
      <w:r w:rsidRPr="00BF3008">
        <w:rPr>
          <w:spacing w:val="3"/>
          <w:sz w:val="24"/>
          <w:szCs w:val="24"/>
        </w:rPr>
        <w:t>440.</w:t>
      </w:r>
      <w:r w:rsidRPr="00BF3008">
        <w:t xml:space="preserve"> </w:t>
      </w:r>
      <w:r w:rsidRPr="00BF3008">
        <w:rPr>
          <w:sz w:val="24"/>
          <w:szCs w:val="24"/>
          <w:shd w:val="clear" w:color="auto" w:fill="FCFCFC"/>
        </w:rPr>
        <w:t xml:space="preserve"> </w:t>
      </w:r>
      <w:hyperlink r:id="rId63" w:history="1">
        <w:r w:rsidR="00D23843" w:rsidRPr="00BF3008">
          <w:rPr>
            <w:rStyle w:val="Lienhypertexte"/>
          </w:rPr>
          <w:t>https://doi.org/10.1007/s10508-016-0798-z</w:t>
        </w:r>
      </w:hyperlink>
    </w:p>
    <w:p w14:paraId="169DB2CF" w14:textId="33746520" w:rsidR="009117C7" w:rsidRPr="00BF3008" w:rsidRDefault="009117C7" w:rsidP="5A007598">
      <w:pPr>
        <w:spacing w:line="480" w:lineRule="auto"/>
        <w:ind w:left="720" w:hanging="720"/>
        <w:rPr>
          <w:sz w:val="24"/>
          <w:szCs w:val="24"/>
        </w:rPr>
      </w:pPr>
      <w:r w:rsidRPr="00BF3008">
        <w:rPr>
          <w:rFonts w:eastAsia="ArialUnicodeMS"/>
          <w:sz w:val="24"/>
          <w:szCs w:val="24"/>
          <w:lang w:val="en-CA"/>
        </w:rPr>
        <w:t xml:space="preserve">Upadhyay, S. (2021) Sugaring: Understanding the </w:t>
      </w:r>
      <w:r w:rsidR="0B616200" w:rsidRPr="00BF3008">
        <w:rPr>
          <w:rFonts w:eastAsia="ArialUnicodeMS"/>
          <w:sz w:val="24"/>
          <w:szCs w:val="24"/>
          <w:lang w:val="en-CA"/>
        </w:rPr>
        <w:t>w</w:t>
      </w:r>
      <w:r w:rsidRPr="00BF3008">
        <w:rPr>
          <w:rFonts w:eastAsia="ArialUnicodeMS"/>
          <w:sz w:val="24"/>
          <w:szCs w:val="24"/>
          <w:lang w:val="en-CA"/>
        </w:rPr>
        <w:t xml:space="preserve">orld of </w:t>
      </w:r>
      <w:r w:rsidR="4127CD2B" w:rsidRPr="00BF3008">
        <w:rPr>
          <w:rFonts w:eastAsia="ArialUnicodeMS"/>
          <w:sz w:val="24"/>
          <w:szCs w:val="24"/>
          <w:lang w:val="en-CA"/>
        </w:rPr>
        <w:t>s</w:t>
      </w:r>
      <w:r w:rsidR="3A63FBDF" w:rsidRPr="00BF3008">
        <w:rPr>
          <w:rFonts w:eastAsia="ArialUnicodeMS"/>
          <w:sz w:val="24"/>
          <w:szCs w:val="24"/>
          <w:lang w:val="en-CA"/>
        </w:rPr>
        <w:t xml:space="preserve">ugar </w:t>
      </w:r>
      <w:r w:rsidR="7FC4711D" w:rsidRPr="00BF3008">
        <w:rPr>
          <w:rFonts w:eastAsia="ArialUnicodeMS"/>
          <w:sz w:val="24"/>
          <w:szCs w:val="24"/>
          <w:lang w:val="en-CA"/>
        </w:rPr>
        <w:t>d</w:t>
      </w:r>
      <w:r w:rsidRPr="00BF3008">
        <w:rPr>
          <w:rFonts w:eastAsia="ArialUnicodeMS"/>
          <w:sz w:val="24"/>
          <w:szCs w:val="24"/>
          <w:lang w:val="en-CA"/>
        </w:rPr>
        <w:t xml:space="preserve">addies and </w:t>
      </w:r>
      <w:r w:rsidR="7ACE9BC6" w:rsidRPr="00BF3008">
        <w:rPr>
          <w:rFonts w:eastAsia="ArialUnicodeMS"/>
          <w:sz w:val="24"/>
          <w:szCs w:val="24"/>
          <w:lang w:val="en-CA"/>
        </w:rPr>
        <w:t>s</w:t>
      </w:r>
      <w:r w:rsidR="3A63FBDF" w:rsidRPr="00BF3008">
        <w:rPr>
          <w:rFonts w:eastAsia="ArialUnicodeMS"/>
          <w:sz w:val="24"/>
          <w:szCs w:val="24"/>
          <w:lang w:val="en-CA"/>
        </w:rPr>
        <w:t xml:space="preserve">ugar </w:t>
      </w:r>
      <w:r w:rsidR="129D898A" w:rsidRPr="00BF3008">
        <w:rPr>
          <w:rFonts w:eastAsia="ArialUnicodeMS"/>
          <w:sz w:val="24"/>
          <w:szCs w:val="24"/>
          <w:lang w:val="en-CA"/>
        </w:rPr>
        <w:t>b</w:t>
      </w:r>
      <w:r w:rsidR="3A63FBDF" w:rsidRPr="00BF3008">
        <w:rPr>
          <w:rFonts w:eastAsia="ArialUnicodeMS"/>
          <w:sz w:val="24"/>
          <w:szCs w:val="24"/>
          <w:lang w:val="en-CA"/>
        </w:rPr>
        <w:t>abies</w:t>
      </w:r>
      <w:r w:rsidR="6D704480" w:rsidRPr="00BF3008">
        <w:rPr>
          <w:rFonts w:eastAsia="ArialUnicodeMS"/>
          <w:sz w:val="24"/>
          <w:szCs w:val="24"/>
          <w:lang w:val="en-CA"/>
        </w:rPr>
        <w:t>.</w:t>
      </w:r>
      <w:r w:rsidRPr="00BF3008">
        <w:rPr>
          <w:rFonts w:eastAsia="ArialUnicodeMS"/>
          <w:sz w:val="24"/>
          <w:szCs w:val="24"/>
          <w:lang w:val="en-CA"/>
        </w:rPr>
        <w:t xml:space="preserve"> </w:t>
      </w:r>
      <w:r w:rsidRPr="00BF3008">
        <w:rPr>
          <w:rFonts w:eastAsia="ArialUnicodeMS"/>
          <w:i/>
          <w:sz w:val="24"/>
          <w:szCs w:val="24"/>
          <w:lang w:val="en-CA"/>
        </w:rPr>
        <w:t>Journal of Sex Research</w:t>
      </w:r>
      <w:r w:rsidRPr="00BF3008">
        <w:rPr>
          <w:rFonts w:eastAsia="ArialUnicodeMS"/>
          <w:sz w:val="24"/>
          <w:szCs w:val="24"/>
          <w:lang w:val="en-CA"/>
        </w:rPr>
        <w:t xml:space="preserve">, </w:t>
      </w:r>
      <w:r w:rsidRPr="00BF3008">
        <w:rPr>
          <w:rFonts w:eastAsia="ArialUnicodeMS"/>
          <w:i/>
          <w:sz w:val="24"/>
          <w:szCs w:val="24"/>
          <w:lang w:val="en-CA"/>
        </w:rPr>
        <w:t>58</w:t>
      </w:r>
      <w:r w:rsidRPr="00BF3008">
        <w:rPr>
          <w:rFonts w:eastAsia="ArialUnicodeMS"/>
          <w:sz w:val="24"/>
          <w:szCs w:val="24"/>
          <w:lang w:val="en-CA"/>
        </w:rPr>
        <w:t>(6), 775</w:t>
      </w:r>
      <w:r w:rsidR="3756B627" w:rsidRPr="00BF3008">
        <w:rPr>
          <w:rFonts w:eastAsia="ArialUnicodeMS"/>
          <w:sz w:val="24"/>
          <w:szCs w:val="24"/>
          <w:lang w:val="en-CA"/>
        </w:rPr>
        <w:t xml:space="preserve">– </w:t>
      </w:r>
      <w:r w:rsidRPr="00BF3008">
        <w:rPr>
          <w:rFonts w:eastAsia="ArialUnicodeMS"/>
          <w:sz w:val="24"/>
          <w:szCs w:val="24"/>
          <w:lang w:val="en-CA"/>
        </w:rPr>
        <w:t>784.</w:t>
      </w:r>
      <w:r w:rsidR="00D23843" w:rsidRPr="00BF3008">
        <w:rPr>
          <w:rFonts w:eastAsia="ArialUnicodeMS"/>
          <w:sz w:val="24"/>
          <w:szCs w:val="24"/>
          <w:lang w:val="en-CA"/>
        </w:rPr>
        <w:t xml:space="preserve"> </w:t>
      </w:r>
      <w:hyperlink r:id="rId64" w:history="1">
        <w:r w:rsidR="00D23843" w:rsidRPr="00BF3008">
          <w:rPr>
            <w:rStyle w:val="Lienhypertexte"/>
            <w:rFonts w:eastAsia="ArialUnicodeMS"/>
            <w:lang w:val="en-CA"/>
          </w:rPr>
          <w:t>https://doi.org/10.1080/00224499.2020.1867700</w:t>
        </w:r>
      </w:hyperlink>
      <w:r w:rsidR="00D23843" w:rsidRPr="00BF3008">
        <w:rPr>
          <w:rFonts w:eastAsia="ArialUnicodeMS"/>
          <w:sz w:val="24"/>
          <w:szCs w:val="24"/>
          <w:lang w:val="en-CA"/>
        </w:rPr>
        <w:t xml:space="preserve"> </w:t>
      </w:r>
    </w:p>
    <w:p w14:paraId="3AE17362" w14:textId="0F8C4E86" w:rsidR="009117C7" w:rsidRPr="00BF3008" w:rsidRDefault="009117C7" w:rsidP="24D3B8B5">
      <w:pPr>
        <w:spacing w:line="480" w:lineRule="auto"/>
        <w:ind w:left="720" w:hanging="720"/>
        <w:rPr>
          <w:sz w:val="24"/>
          <w:szCs w:val="24"/>
        </w:rPr>
      </w:pPr>
      <w:r w:rsidRPr="00BF3008">
        <w:rPr>
          <w:sz w:val="24"/>
          <w:szCs w:val="24"/>
        </w:rPr>
        <w:t>Wagener, A. (2014).</w:t>
      </w:r>
      <w:r w:rsidRPr="00BF3008">
        <w:rPr>
          <w:spacing w:val="3"/>
          <w:sz w:val="24"/>
          <w:szCs w:val="24"/>
        </w:rPr>
        <w:t xml:space="preserve"> </w:t>
      </w:r>
      <w:r w:rsidRPr="00BF3008">
        <w:rPr>
          <w:sz w:val="24"/>
          <w:szCs w:val="24"/>
        </w:rPr>
        <w:t>Creating</w:t>
      </w:r>
      <w:r w:rsidRPr="00BF3008">
        <w:rPr>
          <w:spacing w:val="2"/>
          <w:sz w:val="24"/>
          <w:szCs w:val="24"/>
        </w:rPr>
        <w:t xml:space="preserve"> </w:t>
      </w:r>
      <w:r w:rsidRPr="00BF3008">
        <w:rPr>
          <w:sz w:val="24"/>
          <w:szCs w:val="24"/>
        </w:rPr>
        <w:t>identity</w:t>
      </w:r>
      <w:r w:rsidRPr="00BF3008">
        <w:rPr>
          <w:spacing w:val="-11"/>
          <w:sz w:val="24"/>
          <w:szCs w:val="24"/>
        </w:rPr>
        <w:t xml:space="preserve"> </w:t>
      </w:r>
      <w:r w:rsidRPr="00BF3008">
        <w:rPr>
          <w:sz w:val="24"/>
          <w:szCs w:val="24"/>
        </w:rPr>
        <w:t>and</w:t>
      </w:r>
      <w:r w:rsidRPr="00BF3008">
        <w:rPr>
          <w:spacing w:val="-2"/>
          <w:sz w:val="24"/>
          <w:szCs w:val="24"/>
        </w:rPr>
        <w:t xml:space="preserve"> </w:t>
      </w:r>
      <w:r w:rsidRPr="00BF3008">
        <w:rPr>
          <w:sz w:val="24"/>
          <w:szCs w:val="24"/>
        </w:rPr>
        <w:t>building</w:t>
      </w:r>
      <w:r w:rsidRPr="00BF3008">
        <w:rPr>
          <w:spacing w:val="-2"/>
          <w:sz w:val="24"/>
          <w:szCs w:val="24"/>
        </w:rPr>
        <w:t xml:space="preserve"> </w:t>
      </w:r>
      <w:r w:rsidRPr="00BF3008">
        <w:rPr>
          <w:sz w:val="24"/>
          <w:szCs w:val="24"/>
        </w:rPr>
        <w:t>bridges</w:t>
      </w:r>
      <w:r w:rsidRPr="00BF3008">
        <w:rPr>
          <w:spacing w:val="-3"/>
          <w:sz w:val="24"/>
          <w:szCs w:val="24"/>
        </w:rPr>
        <w:t xml:space="preserve"> </w:t>
      </w:r>
      <w:r w:rsidRPr="00BF3008">
        <w:rPr>
          <w:sz w:val="24"/>
          <w:szCs w:val="24"/>
        </w:rPr>
        <w:t>between</w:t>
      </w:r>
      <w:r w:rsidRPr="00BF3008">
        <w:rPr>
          <w:spacing w:val="-7"/>
          <w:sz w:val="24"/>
          <w:szCs w:val="24"/>
        </w:rPr>
        <w:t xml:space="preserve"> </w:t>
      </w:r>
      <w:r w:rsidRPr="00BF3008">
        <w:rPr>
          <w:sz w:val="24"/>
          <w:szCs w:val="24"/>
        </w:rPr>
        <w:t>cultures:</w:t>
      </w:r>
      <w:r w:rsidRPr="00BF3008">
        <w:rPr>
          <w:spacing w:val="-1"/>
          <w:sz w:val="24"/>
          <w:szCs w:val="24"/>
        </w:rPr>
        <w:t xml:space="preserve"> </w:t>
      </w:r>
      <w:r w:rsidRPr="00BF3008">
        <w:rPr>
          <w:sz w:val="24"/>
          <w:szCs w:val="24"/>
        </w:rPr>
        <w:t>The</w:t>
      </w:r>
      <w:r w:rsidRPr="00BF3008">
        <w:rPr>
          <w:spacing w:val="-3"/>
          <w:sz w:val="24"/>
          <w:szCs w:val="24"/>
        </w:rPr>
        <w:t xml:space="preserve"> </w:t>
      </w:r>
      <w:r w:rsidRPr="00BF3008">
        <w:rPr>
          <w:sz w:val="24"/>
          <w:szCs w:val="24"/>
        </w:rPr>
        <w:t>case</w:t>
      </w:r>
      <w:r w:rsidRPr="00BF3008">
        <w:rPr>
          <w:spacing w:val="-3"/>
          <w:sz w:val="24"/>
          <w:szCs w:val="24"/>
        </w:rPr>
        <w:t xml:space="preserve"> </w:t>
      </w:r>
      <w:r w:rsidRPr="00BF3008">
        <w:rPr>
          <w:sz w:val="24"/>
          <w:szCs w:val="24"/>
        </w:rPr>
        <w:t>of</w:t>
      </w:r>
      <w:r w:rsidRPr="00BF3008">
        <w:rPr>
          <w:spacing w:val="-9"/>
          <w:sz w:val="24"/>
          <w:szCs w:val="24"/>
        </w:rPr>
        <w:t xml:space="preserve"> </w:t>
      </w:r>
      <w:r w:rsidRPr="00BF3008">
        <w:rPr>
          <w:sz w:val="24"/>
          <w:szCs w:val="24"/>
        </w:rPr>
        <w:t xml:space="preserve">9GAG. </w:t>
      </w:r>
      <w:r w:rsidRPr="00BF3008">
        <w:rPr>
          <w:i/>
          <w:iCs/>
          <w:sz w:val="24"/>
          <w:szCs w:val="24"/>
        </w:rPr>
        <w:t>International Journal of</w:t>
      </w:r>
      <w:r w:rsidRPr="00BF3008">
        <w:rPr>
          <w:i/>
          <w:iCs/>
          <w:spacing w:val="5"/>
          <w:sz w:val="24"/>
          <w:szCs w:val="24"/>
        </w:rPr>
        <w:t xml:space="preserve"> </w:t>
      </w:r>
      <w:r w:rsidRPr="00BF3008">
        <w:rPr>
          <w:i/>
          <w:iCs/>
          <w:sz w:val="24"/>
          <w:szCs w:val="24"/>
        </w:rPr>
        <w:t>Communication</w:t>
      </w:r>
      <w:r w:rsidRPr="00BF3008">
        <w:rPr>
          <w:sz w:val="24"/>
          <w:szCs w:val="24"/>
        </w:rPr>
        <w:t>,</w:t>
      </w:r>
      <w:r w:rsidRPr="00BF3008">
        <w:rPr>
          <w:spacing w:val="-2"/>
          <w:sz w:val="24"/>
          <w:szCs w:val="24"/>
        </w:rPr>
        <w:t xml:space="preserve"> </w:t>
      </w:r>
      <w:r w:rsidRPr="00BF3008">
        <w:rPr>
          <w:i/>
          <w:iCs/>
          <w:sz w:val="24"/>
          <w:szCs w:val="24"/>
        </w:rPr>
        <w:t>8</w:t>
      </w:r>
      <w:r w:rsidR="15F5D8A8" w:rsidRPr="00BF3008">
        <w:rPr>
          <w:sz w:val="24"/>
          <w:szCs w:val="24"/>
        </w:rPr>
        <w:t>(1)</w:t>
      </w:r>
      <w:r w:rsidR="3A63FBDF" w:rsidRPr="00BF3008">
        <w:rPr>
          <w:sz w:val="24"/>
          <w:szCs w:val="24"/>
        </w:rPr>
        <w:t>,</w:t>
      </w:r>
      <w:r w:rsidR="3A63FBDF" w:rsidRPr="00BF3008">
        <w:rPr>
          <w:spacing w:val="-2"/>
          <w:sz w:val="24"/>
          <w:szCs w:val="24"/>
        </w:rPr>
        <w:t xml:space="preserve"> </w:t>
      </w:r>
      <w:r w:rsidR="03D67B83" w:rsidRPr="00BF3008">
        <w:rPr>
          <w:sz w:val="24"/>
          <w:szCs w:val="24"/>
        </w:rPr>
        <w:t>2488–2502.</w:t>
      </w:r>
    </w:p>
    <w:p w14:paraId="76145BAD" w14:textId="77777777" w:rsidR="009117C7" w:rsidRPr="00BF3008" w:rsidRDefault="009117C7" w:rsidP="24D3B8B5">
      <w:pPr>
        <w:spacing w:line="480" w:lineRule="auto"/>
        <w:ind w:left="720" w:hanging="720"/>
        <w:rPr>
          <w:sz w:val="24"/>
          <w:szCs w:val="24"/>
        </w:rPr>
      </w:pPr>
      <w:r w:rsidRPr="00BF3008">
        <w:rPr>
          <w:sz w:val="24"/>
          <w:szCs w:val="24"/>
          <w:lang w:val="en-CA"/>
        </w:rPr>
        <w:t xml:space="preserve">Weston, C., Gandell, T., Beauchamp, J., Wiseman, C., &amp; Beauchamp, C. (2001). Analyzing interview data: The development and evolution of a coding system. </w:t>
      </w:r>
      <w:r w:rsidRPr="00BF3008">
        <w:rPr>
          <w:i/>
          <w:sz w:val="24"/>
          <w:szCs w:val="24"/>
        </w:rPr>
        <w:t>Qualitative Sociology</w:t>
      </w:r>
      <w:r w:rsidRPr="00BF3008">
        <w:rPr>
          <w:sz w:val="24"/>
          <w:szCs w:val="24"/>
        </w:rPr>
        <w:t xml:space="preserve">, </w:t>
      </w:r>
      <w:r w:rsidRPr="00BF3008">
        <w:rPr>
          <w:i/>
          <w:sz w:val="24"/>
          <w:szCs w:val="24"/>
        </w:rPr>
        <w:t>24</w:t>
      </w:r>
      <w:r w:rsidRPr="00BF3008">
        <w:rPr>
          <w:sz w:val="24"/>
          <w:szCs w:val="24"/>
        </w:rPr>
        <w:t>(3), 381–400. https://doi.org/10.1023/A:1010690908200</w:t>
      </w:r>
    </w:p>
    <w:p w14:paraId="2B054B5F" w14:textId="6FB835C5" w:rsidR="00B7309C" w:rsidRPr="00BF3008" w:rsidRDefault="009117C7" w:rsidP="00C34481">
      <w:pPr>
        <w:pStyle w:val="Corpsdetexte"/>
        <w:spacing w:line="480" w:lineRule="auto"/>
        <w:ind w:left="720" w:hanging="720"/>
        <w:rPr>
          <w:rStyle w:val="Lienhypertexte"/>
        </w:rPr>
      </w:pPr>
      <w:r w:rsidRPr="00BF3008">
        <w:t>Zimmer-Gembeck, M., &amp; Helfand, M. (2008). Ten years of longitudinal research on U.S.</w:t>
      </w:r>
      <w:r w:rsidRPr="00BF3008">
        <w:rPr>
          <w:spacing w:val="1"/>
        </w:rPr>
        <w:t xml:space="preserve"> </w:t>
      </w:r>
      <w:r w:rsidRPr="00BF3008">
        <w:t xml:space="preserve">adolescent sexual behavior: Developmental correlates of sexual intercourse, and the importance of age, gender and ethnic background. </w:t>
      </w:r>
      <w:r w:rsidRPr="00BF3008">
        <w:rPr>
          <w:i/>
        </w:rPr>
        <w:t>Developmental Review</w:t>
      </w:r>
      <w:r w:rsidRPr="00BF3008">
        <w:t xml:space="preserve">, </w:t>
      </w:r>
      <w:r w:rsidRPr="00BF3008">
        <w:rPr>
          <w:i/>
        </w:rPr>
        <w:t>28</w:t>
      </w:r>
      <w:r w:rsidRPr="00BF3008">
        <w:t>, 153</w:t>
      </w:r>
      <w:r w:rsidR="726E41E6" w:rsidRPr="00BF3008">
        <w:t>–</w:t>
      </w:r>
      <w:r w:rsidR="3A63FBDF" w:rsidRPr="00BF3008">
        <w:t xml:space="preserve">224.  </w:t>
      </w:r>
      <w:hyperlink r:id="rId65" w:history="1">
        <w:r w:rsidR="00DA252B" w:rsidRPr="00BF3008">
          <w:rPr>
            <w:rStyle w:val="Lienhypertexte"/>
          </w:rPr>
          <w:t>https://doi.org/10.1016/j.dr.2007.06.001</w:t>
        </w:r>
      </w:hyperlink>
    </w:p>
    <w:p w14:paraId="5A44CD6E" w14:textId="77777777" w:rsidR="003C3FF9" w:rsidRPr="00BF3008" w:rsidRDefault="003C3FF9" w:rsidP="003C3FF9">
      <w:pPr>
        <w:pStyle w:val="Corpsdetexte"/>
        <w:spacing w:line="480" w:lineRule="auto"/>
        <w:ind w:left="720" w:hanging="720"/>
        <w:rPr>
          <w:lang w:val="fr-CA"/>
        </w:rPr>
      </w:pPr>
      <w:r w:rsidRPr="00BF3008">
        <w:rPr>
          <w:lang w:val="en-CA"/>
        </w:rPr>
        <w:t xml:space="preserve">9GAG. (n.d.). About. </w:t>
      </w:r>
      <w:hyperlink r:id="rId66" w:history="1">
        <w:r w:rsidRPr="00BF3008">
          <w:rPr>
            <w:rStyle w:val="Lienhypertexte"/>
            <w:lang w:val="fr-CA"/>
          </w:rPr>
          <w:t>https://about.9gag.com/</w:t>
        </w:r>
      </w:hyperlink>
      <w:r w:rsidRPr="00BF3008">
        <w:rPr>
          <w:lang w:val="fr-CA"/>
        </w:rPr>
        <w:t xml:space="preserve">  </w:t>
      </w:r>
    </w:p>
    <w:p w14:paraId="1C89C882" w14:textId="346FF6ED" w:rsidR="003C3FF9" w:rsidRPr="003C3FF9" w:rsidRDefault="003C3FF9" w:rsidP="003C3FF9">
      <w:pPr>
        <w:pStyle w:val="Corpsdetexte"/>
        <w:spacing w:line="480" w:lineRule="auto"/>
        <w:ind w:left="720" w:hanging="720"/>
        <w:rPr>
          <w:lang w:val="fr-CA"/>
        </w:rPr>
      </w:pPr>
      <w:r w:rsidRPr="00BF3008">
        <w:rPr>
          <w:i/>
          <w:lang w:val="fr-CA"/>
        </w:rPr>
        <w:t xml:space="preserve">9GAG’s User </w:t>
      </w:r>
      <w:proofErr w:type="spellStart"/>
      <w:r w:rsidRPr="00BF3008">
        <w:rPr>
          <w:i/>
          <w:lang w:val="fr-CA"/>
        </w:rPr>
        <w:t>demographic</w:t>
      </w:r>
      <w:proofErr w:type="spellEnd"/>
      <w:r w:rsidRPr="00BF3008">
        <w:rPr>
          <w:lang w:val="fr-CA"/>
        </w:rPr>
        <w:t xml:space="preserve"> [Online forum post]. 9GAG </w:t>
      </w:r>
      <w:r w:rsidRPr="00BF3008">
        <w:fldChar w:fldCharType="begin"/>
      </w:r>
      <w:r w:rsidRPr="00BF3008">
        <w:rPr>
          <w:lang w:val="fr-CA"/>
        </w:rPr>
        <w:instrText>https://9gag.com/gag/aEG3pQx"</w:instrText>
      </w:r>
      <w:r w:rsidRPr="00BF3008">
        <w:fldChar w:fldCharType="separate"/>
      </w:r>
      <w:r w:rsidRPr="00BF3008">
        <w:rPr>
          <w:rStyle w:val="Lienhypertexte"/>
          <w:lang w:val="fr-CA"/>
        </w:rPr>
        <w:t>https://9gag.com/gag/aEG3pQx</w:t>
      </w:r>
      <w:r w:rsidRPr="00BF3008">
        <w:rPr>
          <w:rStyle w:val="Lienhypertexte"/>
          <w:lang w:val="fr-CA"/>
        </w:rPr>
        <w:fldChar w:fldCharType="end"/>
      </w:r>
      <w:r w:rsidRPr="003C3FF9">
        <w:rPr>
          <w:lang w:val="fr-CA"/>
        </w:rPr>
        <w:t xml:space="preserve"> </w:t>
      </w:r>
    </w:p>
    <w:p w14:paraId="49A501D9" w14:textId="77777777" w:rsidR="003C3FF9" w:rsidRPr="003C3FF9" w:rsidRDefault="003C3FF9" w:rsidP="00C34481">
      <w:pPr>
        <w:pStyle w:val="Corpsdetexte"/>
        <w:spacing w:line="480" w:lineRule="auto"/>
        <w:ind w:left="720" w:hanging="720"/>
        <w:rPr>
          <w:lang w:val="fr-CA"/>
        </w:rPr>
      </w:pPr>
    </w:p>
    <w:sectPr w:rsidR="003C3FF9" w:rsidRPr="003C3FF9" w:rsidSect="00875542">
      <w:footerReference w:type="default" r:id="rId67"/>
      <w:pgSz w:w="12240" w:h="15840"/>
      <w:pgMar w:top="1440" w:right="1440" w:bottom="1440" w:left="1440"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B257" w14:textId="77777777" w:rsidR="00333662" w:rsidRDefault="00333662">
      <w:r>
        <w:separator/>
      </w:r>
    </w:p>
  </w:endnote>
  <w:endnote w:type="continuationSeparator" w:id="0">
    <w:p w14:paraId="3796F494" w14:textId="77777777" w:rsidR="00333662" w:rsidRDefault="00333662">
      <w:r>
        <w:continuationSeparator/>
      </w:r>
    </w:p>
  </w:endnote>
  <w:endnote w:type="continuationNotice" w:id="1">
    <w:p w14:paraId="4A46F0DF" w14:textId="77777777" w:rsidR="00333662" w:rsidRDefault="00333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TIX-Regular">
    <w:altName w:val="Yu Gothic"/>
    <w:panose1 w:val="00000000000000000000"/>
    <w:charset w:val="80"/>
    <w:family w:val="roman"/>
    <w:notTrueType/>
    <w:pitch w:val="default"/>
    <w:sig w:usb0="00000003" w:usb1="08070000" w:usb2="00000010" w:usb3="00000000" w:csb0="0002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7037" w14:textId="159D0C32" w:rsidR="24D3B8B5" w:rsidRDefault="24D3B8B5" w:rsidP="00351C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D3B8B5" w14:paraId="200ED281" w14:textId="77777777" w:rsidTr="0063393E">
      <w:trPr>
        <w:trHeight w:val="300"/>
      </w:trPr>
      <w:tc>
        <w:tcPr>
          <w:tcW w:w="3120" w:type="dxa"/>
        </w:tcPr>
        <w:p w14:paraId="2B076A87" w14:textId="7A75ABE3" w:rsidR="24D3B8B5" w:rsidRDefault="24D3B8B5" w:rsidP="0063393E">
          <w:pPr>
            <w:pStyle w:val="En-tte"/>
            <w:ind w:left="-115"/>
          </w:pPr>
        </w:p>
      </w:tc>
      <w:tc>
        <w:tcPr>
          <w:tcW w:w="3120" w:type="dxa"/>
        </w:tcPr>
        <w:p w14:paraId="66DFDC5D" w14:textId="7BF82D5E" w:rsidR="24D3B8B5" w:rsidRDefault="24D3B8B5" w:rsidP="0063393E">
          <w:pPr>
            <w:pStyle w:val="En-tte"/>
            <w:jc w:val="center"/>
          </w:pPr>
        </w:p>
      </w:tc>
      <w:tc>
        <w:tcPr>
          <w:tcW w:w="3120" w:type="dxa"/>
        </w:tcPr>
        <w:p w14:paraId="3D9837E9" w14:textId="2EE5A643" w:rsidR="24D3B8B5" w:rsidRDefault="24D3B8B5" w:rsidP="0063393E">
          <w:pPr>
            <w:pStyle w:val="En-tte"/>
            <w:ind w:right="-115"/>
            <w:jc w:val="right"/>
          </w:pPr>
        </w:p>
      </w:tc>
    </w:tr>
  </w:tbl>
  <w:p w14:paraId="0B0CC848" w14:textId="0C410703" w:rsidR="24D3B8B5" w:rsidRDefault="24D3B8B5" w:rsidP="006339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9F25" w14:textId="77777777" w:rsidR="00333662" w:rsidRDefault="00333662">
      <w:r>
        <w:separator/>
      </w:r>
    </w:p>
  </w:footnote>
  <w:footnote w:type="continuationSeparator" w:id="0">
    <w:p w14:paraId="58089BF4" w14:textId="77777777" w:rsidR="00333662" w:rsidRDefault="00333662">
      <w:r>
        <w:continuationSeparator/>
      </w:r>
    </w:p>
  </w:footnote>
  <w:footnote w:type="continuationNotice" w:id="1">
    <w:p w14:paraId="73804D01" w14:textId="77777777" w:rsidR="00333662" w:rsidRDefault="00333662"/>
  </w:footnote>
  <w:footnote w:id="2">
    <w:p w14:paraId="59DFCC2D" w14:textId="7253FDDC" w:rsidR="00B36B59" w:rsidRPr="002C5F29" w:rsidRDefault="00B36B59" w:rsidP="00B36B59">
      <w:pPr>
        <w:widowControl/>
        <w:adjustRightInd w:val="0"/>
        <w:rPr>
          <w:sz w:val="20"/>
          <w:szCs w:val="20"/>
        </w:rPr>
      </w:pPr>
      <w:r w:rsidRPr="002C5F29">
        <w:rPr>
          <w:rStyle w:val="Appelnotedebasdep"/>
          <w:sz w:val="20"/>
          <w:szCs w:val="20"/>
        </w:rPr>
        <w:footnoteRef/>
      </w:r>
      <w:r w:rsidRPr="002C5F29">
        <w:rPr>
          <w:sz w:val="20"/>
          <w:szCs w:val="20"/>
        </w:rPr>
        <w:t xml:space="preserve"> </w:t>
      </w:r>
      <w:r>
        <w:rPr>
          <w:rFonts w:eastAsiaTheme="minorHAnsi"/>
          <w:color w:val="000000"/>
          <w:sz w:val="20"/>
          <w:szCs w:val="20"/>
          <w:lang w:val="en-CA"/>
        </w:rPr>
        <w:t>In qualitative research, s</w:t>
      </w:r>
      <w:r w:rsidRPr="002C5F29">
        <w:rPr>
          <w:rFonts w:eastAsiaTheme="minorHAnsi"/>
          <w:color w:val="000000"/>
          <w:sz w:val="20"/>
          <w:szCs w:val="20"/>
          <w:lang w:val="en-CA"/>
        </w:rPr>
        <w:t xml:space="preserve">aturation </w:t>
      </w:r>
      <w:r w:rsidR="00730295">
        <w:rPr>
          <w:rFonts w:eastAsiaTheme="minorHAnsi"/>
          <w:color w:val="000000"/>
          <w:sz w:val="20"/>
          <w:szCs w:val="20"/>
          <w:lang w:val="en-CA"/>
        </w:rPr>
        <w:t xml:space="preserve">is considered to be reached </w:t>
      </w:r>
      <w:r w:rsidR="00730295" w:rsidRPr="002C5F29">
        <w:rPr>
          <w:rFonts w:eastAsiaTheme="minorHAnsi"/>
          <w:color w:val="000000"/>
          <w:sz w:val="20"/>
          <w:szCs w:val="20"/>
          <w:lang w:val="en-CA"/>
        </w:rPr>
        <w:t xml:space="preserve">when </w:t>
      </w:r>
      <w:r w:rsidR="00730295">
        <w:rPr>
          <w:rFonts w:eastAsiaTheme="minorHAnsi"/>
          <w:color w:val="000000"/>
          <w:sz w:val="20"/>
          <w:szCs w:val="20"/>
          <w:lang w:val="en-CA"/>
        </w:rPr>
        <w:t xml:space="preserve">no </w:t>
      </w:r>
      <w:r w:rsidR="00730295" w:rsidRPr="002C5F29">
        <w:rPr>
          <w:rFonts w:eastAsiaTheme="minorHAnsi"/>
          <w:color w:val="000000"/>
          <w:sz w:val="20"/>
          <w:szCs w:val="20"/>
          <w:lang w:val="en-CA"/>
        </w:rPr>
        <w:t xml:space="preserve">new themes emerge </w:t>
      </w:r>
      <w:r w:rsidR="00730295">
        <w:rPr>
          <w:rFonts w:eastAsiaTheme="minorHAnsi"/>
          <w:color w:val="000000"/>
          <w:sz w:val="20"/>
          <w:szCs w:val="20"/>
          <w:lang w:val="en-CA"/>
        </w:rPr>
        <w:t>during the</w:t>
      </w:r>
      <w:r w:rsidRPr="002C5F29">
        <w:rPr>
          <w:rFonts w:eastAsiaTheme="minorHAnsi"/>
          <w:color w:val="000000"/>
          <w:sz w:val="20"/>
          <w:szCs w:val="20"/>
          <w:lang w:val="en-CA"/>
        </w:rPr>
        <w:t xml:space="preserve"> </w:t>
      </w:r>
      <w:r w:rsidR="00730295">
        <w:rPr>
          <w:rFonts w:eastAsiaTheme="minorHAnsi"/>
          <w:color w:val="000000"/>
          <w:sz w:val="20"/>
          <w:szCs w:val="20"/>
          <w:lang w:val="en-CA"/>
        </w:rPr>
        <w:t xml:space="preserve">data </w:t>
      </w:r>
      <w:r>
        <w:rPr>
          <w:rFonts w:eastAsiaTheme="minorHAnsi"/>
          <w:color w:val="000000"/>
          <w:sz w:val="20"/>
          <w:szCs w:val="20"/>
          <w:lang w:val="en-CA"/>
        </w:rPr>
        <w:t>sampling and collection</w:t>
      </w:r>
      <w:r w:rsidR="00730295">
        <w:rPr>
          <w:rFonts w:eastAsiaTheme="minorHAnsi"/>
          <w:color w:val="000000"/>
          <w:sz w:val="20"/>
          <w:szCs w:val="20"/>
          <w:lang w:val="en-CA"/>
        </w:rPr>
        <w:t xml:space="preserve"> process</w:t>
      </w:r>
      <w:r>
        <w:rPr>
          <w:rFonts w:eastAsiaTheme="minorHAnsi"/>
          <w:color w:val="000000"/>
          <w:sz w:val="20"/>
          <w:szCs w:val="20"/>
          <w:lang w:val="en-CA"/>
        </w:rPr>
        <w:t xml:space="preserve"> </w:t>
      </w:r>
      <w:r w:rsidRPr="002C5F29">
        <w:rPr>
          <w:rFonts w:eastAsiaTheme="minorHAnsi"/>
          <w:color w:val="000000"/>
          <w:sz w:val="20"/>
          <w:szCs w:val="20"/>
          <w:lang w:val="en-CA"/>
        </w:rPr>
        <w:t xml:space="preserve">(Silverman, </w:t>
      </w:r>
      <w:r w:rsidRPr="002C5F29">
        <w:rPr>
          <w:rFonts w:eastAsiaTheme="minorHAnsi"/>
          <w:color w:val="000080"/>
          <w:sz w:val="20"/>
          <w:szCs w:val="20"/>
          <w:lang w:val="en-CA"/>
        </w:rPr>
        <w:t>2013</w:t>
      </w:r>
      <w:r w:rsidRPr="002C5F29">
        <w:rPr>
          <w:rFonts w:eastAsiaTheme="minorHAnsi"/>
          <w:color w:val="000000"/>
          <w:sz w:val="20"/>
          <w:szCs w:val="20"/>
          <w:lang w:val="en-CA"/>
        </w:rPr>
        <w:t>)</w:t>
      </w:r>
      <w:r>
        <w:rPr>
          <w:rFonts w:eastAsiaTheme="minorHAnsi"/>
          <w:color w:val="000000"/>
          <w:sz w:val="20"/>
          <w:szCs w:val="20"/>
          <w:lang w:val="en-CA"/>
        </w:rPr>
        <w:t xml:space="preserve"> and when </w:t>
      </w:r>
      <w:r w:rsidRPr="002C5F29">
        <w:rPr>
          <w:rFonts w:eastAsiaTheme="minorHAnsi"/>
          <w:color w:val="000000"/>
          <w:sz w:val="20"/>
          <w:szCs w:val="20"/>
          <w:lang w:val="en-CA"/>
        </w:rPr>
        <w:t>fresh insight ha</w:t>
      </w:r>
      <w:r w:rsidR="00730295">
        <w:rPr>
          <w:rFonts w:eastAsiaTheme="minorHAnsi"/>
          <w:color w:val="000000"/>
          <w:sz w:val="20"/>
          <w:szCs w:val="20"/>
          <w:lang w:val="en-CA"/>
        </w:rPr>
        <w:t>s</w:t>
      </w:r>
      <w:r w:rsidRPr="002C5F29">
        <w:rPr>
          <w:rFonts w:eastAsiaTheme="minorHAnsi"/>
          <w:color w:val="000000"/>
          <w:sz w:val="20"/>
          <w:szCs w:val="20"/>
          <w:lang w:val="en-CA"/>
        </w:rPr>
        <w:t xml:space="preserve"> been </w:t>
      </w:r>
      <w:r w:rsidRPr="004A7F01">
        <w:rPr>
          <w:rFonts w:eastAsiaTheme="minorHAnsi"/>
          <w:color w:val="000000"/>
          <w:sz w:val="20"/>
          <w:szCs w:val="20"/>
          <w:lang w:val="en-CA"/>
        </w:rPr>
        <w:t>exhausted (</w:t>
      </w:r>
      <w:r w:rsidRPr="004A7F01">
        <w:rPr>
          <w:rFonts w:eastAsia="ArialUnicodeMS"/>
          <w:sz w:val="20"/>
          <w:szCs w:val="20"/>
          <w:lang w:val="en-CA"/>
        </w:rPr>
        <w:t>Upadhyay</w:t>
      </w:r>
      <w:r w:rsidRPr="004A7F01">
        <w:rPr>
          <w:rFonts w:eastAsiaTheme="minorHAnsi"/>
          <w:color w:val="000000"/>
          <w:sz w:val="20"/>
          <w:szCs w:val="20"/>
          <w:lang w:val="en-CA"/>
        </w:rPr>
        <w:t>, 2021).</w:t>
      </w:r>
    </w:p>
  </w:footnote>
  <w:footnote w:id="3">
    <w:p w14:paraId="67F86242" w14:textId="3B7C0857" w:rsidR="00164B90" w:rsidRDefault="00164B90" w:rsidP="00C46F98">
      <w:pPr>
        <w:spacing w:before="120" w:after="240"/>
        <w:jc w:val="both"/>
        <w:rPr>
          <w:sz w:val="20"/>
          <w:szCs w:val="20"/>
        </w:rPr>
      </w:pPr>
      <w:r>
        <w:rPr>
          <w:rStyle w:val="Appelnotedebasdep"/>
        </w:rPr>
        <w:footnoteRef/>
      </w:r>
      <w:r w:rsidR="24D3B8B5">
        <w:t xml:space="preserve"> </w:t>
      </w:r>
      <w:r w:rsidR="24D3B8B5" w:rsidRPr="00E551FF">
        <w:rPr>
          <w:sz w:val="20"/>
          <w:szCs w:val="20"/>
        </w:rPr>
        <w:t xml:space="preserve">The primary idea of this memetic format is to contrast the characteristics of the insecure virgin (Virgin) </w:t>
      </w:r>
      <w:r w:rsidR="24D3B8B5" w:rsidRPr="004F4570">
        <w:rPr>
          <w:sz w:val="20"/>
          <w:szCs w:val="20"/>
        </w:rPr>
        <w:t>with “Chad”, who is an attractive man sexually successful with women (“Virgin vs Chad”, Know Your Memes, 20</w:t>
      </w:r>
      <w:r w:rsidR="004F4570" w:rsidRPr="004F4570">
        <w:rPr>
          <w:sz w:val="20"/>
          <w:szCs w:val="20"/>
        </w:rPr>
        <w:t>17</w:t>
      </w:r>
      <w:r w:rsidR="24D3B8B5" w:rsidRPr="004F4570">
        <w:rPr>
          <w:sz w:val="20"/>
          <w:szCs w:val="20"/>
        </w:rPr>
        <w:t>).</w:t>
      </w:r>
    </w:p>
    <w:p w14:paraId="4A5388DF" w14:textId="3EDE6275" w:rsidR="00164B90" w:rsidRPr="00164B90" w:rsidRDefault="00164B90">
      <w:pPr>
        <w:pStyle w:val="Notedebasdepage"/>
      </w:pPr>
    </w:p>
  </w:footnote>
  <w:footnote w:id="4">
    <w:p w14:paraId="243B7BAF" w14:textId="644D3879" w:rsidR="00E27A29" w:rsidRPr="00A30487" w:rsidRDefault="00E27A29" w:rsidP="006F6850">
      <w:pPr>
        <w:widowControl/>
        <w:adjustRightInd w:val="0"/>
        <w:rPr>
          <w:sz w:val="20"/>
          <w:szCs w:val="20"/>
          <w:lang w:val="en-CA"/>
        </w:rPr>
      </w:pPr>
      <w:r w:rsidRPr="00765952">
        <w:rPr>
          <w:rStyle w:val="Appelnotedebasdep"/>
          <w:sz w:val="20"/>
          <w:szCs w:val="20"/>
        </w:rPr>
        <w:footnoteRef/>
      </w:r>
      <w:r w:rsidR="24D3B8B5" w:rsidRPr="00765952">
        <w:rPr>
          <w:sz w:val="20"/>
          <w:szCs w:val="20"/>
        </w:rPr>
        <w:t xml:space="preserve"> </w:t>
      </w:r>
      <w:r w:rsidR="24D3B8B5" w:rsidRPr="00765952">
        <w:rPr>
          <w:sz w:val="20"/>
          <w:szCs w:val="20"/>
          <w:lang w:val="en-CA"/>
        </w:rPr>
        <w:t xml:space="preserve">In the Incels’ lingo, </w:t>
      </w:r>
      <w:r w:rsidR="24D3B8B5" w:rsidRPr="24D3B8B5">
        <w:rPr>
          <w:i/>
          <w:iCs/>
          <w:sz w:val="20"/>
          <w:szCs w:val="20"/>
          <w:lang w:val="en-CA"/>
        </w:rPr>
        <w:t>Chad</w:t>
      </w:r>
      <w:r w:rsidR="24D3B8B5" w:rsidRPr="00765952">
        <w:rPr>
          <w:sz w:val="20"/>
          <w:szCs w:val="20"/>
          <w:lang w:val="en-CA"/>
        </w:rPr>
        <w:t xml:space="preserve"> is a socially constructed masculine identity and the archetype of an attractive</w:t>
      </w:r>
      <w:r w:rsidR="24D3B8B5">
        <w:rPr>
          <w:sz w:val="20"/>
          <w:szCs w:val="20"/>
          <w:lang w:val="en-CA"/>
        </w:rPr>
        <w:t>,</w:t>
      </w:r>
      <w:r w:rsidR="24D3B8B5" w:rsidRPr="00765952">
        <w:rPr>
          <w:sz w:val="20"/>
          <w:szCs w:val="20"/>
          <w:lang w:val="en-CA"/>
        </w:rPr>
        <w:t xml:space="preserve"> </w:t>
      </w:r>
      <w:r w:rsidR="24D3B8B5" w:rsidRPr="00765952">
        <w:rPr>
          <w:sz w:val="20"/>
          <w:szCs w:val="20"/>
        </w:rPr>
        <w:t>successful (but superficial)</w:t>
      </w:r>
      <w:r w:rsidR="24D3B8B5">
        <w:rPr>
          <w:sz w:val="20"/>
          <w:szCs w:val="20"/>
        </w:rPr>
        <w:t>,</w:t>
      </w:r>
      <w:r w:rsidR="24D3B8B5" w:rsidRPr="00765952">
        <w:rPr>
          <w:sz w:val="20"/>
          <w:szCs w:val="20"/>
        </w:rPr>
        <w:t xml:space="preserve"> hypermasculine man, </w:t>
      </w:r>
      <w:r w:rsidR="24D3B8B5" w:rsidRPr="00765952">
        <w:rPr>
          <w:rFonts w:eastAsia="STIX-Regular"/>
          <w:sz w:val="20"/>
          <w:szCs w:val="20"/>
          <w:lang w:val="en-CA"/>
        </w:rPr>
        <w:t>with robust features, looming stature, financial wealth</w:t>
      </w:r>
      <w:r w:rsidR="24D3B8B5" w:rsidRPr="00765952">
        <w:rPr>
          <w:sz w:val="20"/>
          <w:szCs w:val="20"/>
          <w:lang w:val="en-CA"/>
        </w:rPr>
        <w:t xml:space="preserve">, </w:t>
      </w:r>
      <w:r w:rsidR="24D3B8B5">
        <w:rPr>
          <w:sz w:val="20"/>
          <w:szCs w:val="20"/>
          <w:lang w:val="en-CA"/>
        </w:rPr>
        <w:t xml:space="preserve">and </w:t>
      </w:r>
      <w:r w:rsidR="24D3B8B5" w:rsidRPr="00765952">
        <w:rPr>
          <w:sz w:val="20"/>
          <w:szCs w:val="20"/>
        </w:rPr>
        <w:t>“raised in a loving family”</w:t>
      </w:r>
      <w:r w:rsidR="24D3B8B5">
        <w:rPr>
          <w:sz w:val="20"/>
          <w:szCs w:val="20"/>
        </w:rPr>
        <w:t>. Chad</w:t>
      </w:r>
      <w:r w:rsidR="24D3B8B5" w:rsidRPr="00765952">
        <w:rPr>
          <w:sz w:val="20"/>
          <w:szCs w:val="20"/>
        </w:rPr>
        <w:t xml:space="preserve"> has access to all the resources</w:t>
      </w:r>
      <w:r w:rsidR="24D3B8B5">
        <w:rPr>
          <w:sz w:val="20"/>
          <w:szCs w:val="20"/>
        </w:rPr>
        <w:t xml:space="preserve"> that</w:t>
      </w:r>
      <w:r w:rsidR="24D3B8B5" w:rsidRPr="00765952">
        <w:rPr>
          <w:sz w:val="20"/>
          <w:szCs w:val="20"/>
        </w:rPr>
        <w:t xml:space="preserve"> Incels </w:t>
      </w:r>
      <w:r w:rsidR="24D3B8B5">
        <w:rPr>
          <w:sz w:val="20"/>
          <w:szCs w:val="20"/>
        </w:rPr>
        <w:t>covet</w:t>
      </w:r>
      <w:r w:rsidR="24D3B8B5" w:rsidRPr="00765952">
        <w:rPr>
          <w:sz w:val="20"/>
          <w:szCs w:val="20"/>
        </w:rPr>
        <w:t xml:space="preserve"> (which they refer to as ‘privileges’), </w:t>
      </w:r>
      <w:r w:rsidR="24D3B8B5">
        <w:rPr>
          <w:sz w:val="20"/>
          <w:szCs w:val="20"/>
        </w:rPr>
        <w:t xml:space="preserve">which </w:t>
      </w:r>
      <w:r w:rsidR="24D3B8B5" w:rsidRPr="00765952">
        <w:rPr>
          <w:sz w:val="20"/>
          <w:szCs w:val="20"/>
        </w:rPr>
        <w:t xml:space="preserve">mostly </w:t>
      </w:r>
      <w:r w:rsidR="24D3B8B5">
        <w:rPr>
          <w:sz w:val="20"/>
          <w:szCs w:val="20"/>
        </w:rPr>
        <w:t xml:space="preserve">consists of young </w:t>
      </w:r>
      <w:r w:rsidR="24D3B8B5" w:rsidRPr="00765952">
        <w:rPr>
          <w:sz w:val="20"/>
          <w:szCs w:val="20"/>
        </w:rPr>
        <w:t xml:space="preserve">attractive women and </w:t>
      </w:r>
      <w:r w:rsidR="24D3B8B5">
        <w:rPr>
          <w:sz w:val="20"/>
          <w:szCs w:val="20"/>
        </w:rPr>
        <w:t>a large social network</w:t>
      </w:r>
      <w:r w:rsidR="24D3B8B5" w:rsidRPr="00765952">
        <w:rPr>
          <w:sz w:val="20"/>
          <w:szCs w:val="20"/>
        </w:rPr>
        <w:t xml:space="preserve"> </w:t>
      </w:r>
      <w:r w:rsidR="24D3B8B5" w:rsidRPr="00765952">
        <w:rPr>
          <w:sz w:val="20"/>
          <w:szCs w:val="20"/>
          <w:lang w:val="en-CA"/>
        </w:rPr>
        <w:t>(</w:t>
      </w:r>
      <w:r w:rsidR="24D3B8B5" w:rsidRPr="24D3B8B5">
        <w:rPr>
          <w:sz w:val="20"/>
          <w:szCs w:val="20"/>
          <w:lang w:val="en-CA"/>
        </w:rPr>
        <w:t>Fowler, 2021</w:t>
      </w:r>
      <w:r w:rsidR="24D3B8B5" w:rsidRPr="00765952">
        <w:rPr>
          <w:sz w:val="20"/>
          <w:szCs w:val="20"/>
          <w:lang w:val="en-CA"/>
        </w:rPr>
        <w:t xml:space="preserve">; </w:t>
      </w:r>
      <w:r w:rsidR="24D3B8B5" w:rsidRPr="24D3B8B5">
        <w:rPr>
          <w:sz w:val="20"/>
          <w:szCs w:val="20"/>
          <w:lang w:val="en-CA"/>
        </w:rPr>
        <w:t>Maxwell et al., 2020</w:t>
      </w:r>
      <w:r w:rsidR="24D3B8B5" w:rsidRPr="00A30487">
        <w:rPr>
          <w:sz w:val="20"/>
          <w:szCs w:val="20"/>
          <w:lang w:val="en-CA"/>
        </w:rPr>
        <w:t xml:space="preserve">). </w:t>
      </w:r>
      <w:r w:rsidR="24D3B8B5">
        <w:rPr>
          <w:sz w:val="20"/>
          <w:szCs w:val="20"/>
          <w:lang w:val="en-CA"/>
        </w:rPr>
        <w:t xml:space="preserve">The </w:t>
      </w:r>
      <w:r w:rsidR="24D3B8B5" w:rsidRPr="00A30487">
        <w:rPr>
          <w:sz w:val="20"/>
          <w:szCs w:val="20"/>
          <w:lang w:val="en-CA"/>
        </w:rPr>
        <w:t xml:space="preserve">Chad figure </w:t>
      </w:r>
      <w:r w:rsidR="24D3B8B5">
        <w:rPr>
          <w:sz w:val="20"/>
          <w:szCs w:val="20"/>
          <w:lang w:val="en-CA"/>
        </w:rPr>
        <w:t>is</w:t>
      </w:r>
      <w:r w:rsidR="24D3B8B5" w:rsidRPr="00A30487">
        <w:rPr>
          <w:sz w:val="20"/>
          <w:szCs w:val="20"/>
          <w:lang w:val="en-CA"/>
        </w:rPr>
        <w:t xml:space="preserve"> highly present in the manosphere, including in memes. </w:t>
      </w:r>
    </w:p>
  </w:footnote>
  <w:footnote w:id="5">
    <w:p w14:paraId="68D7ABFE" w14:textId="282C5DCA" w:rsidR="00A66F35" w:rsidRPr="004F4570" w:rsidRDefault="00A66F35" w:rsidP="5E3B501D">
      <w:pPr>
        <w:pStyle w:val="Notedebasdepage"/>
        <w:rPr>
          <w:lang w:val="en-CA"/>
        </w:rPr>
      </w:pPr>
      <w:r w:rsidRPr="004F4570">
        <w:rPr>
          <w:rStyle w:val="Appelnotedebasdep"/>
        </w:rPr>
        <w:footnoteRef/>
      </w:r>
      <w:r w:rsidR="5E3B501D" w:rsidRPr="004F4570">
        <w:rPr>
          <w:lang w:val="en-CA"/>
        </w:rPr>
        <w:t xml:space="preserve"> The </w:t>
      </w:r>
      <w:r w:rsidR="5E3B501D" w:rsidRPr="004F4570">
        <w:rPr>
          <w:i/>
          <w:iCs/>
          <w:lang w:val="en-CA"/>
        </w:rPr>
        <w:t xml:space="preserve">Wizard </w:t>
      </w:r>
      <w:r w:rsidR="5E3B501D" w:rsidRPr="004F4570">
        <w:rPr>
          <w:lang w:val="en-CA"/>
        </w:rPr>
        <w:t xml:space="preserve">refers to the idea that those who remain virgins past the age of 30 gain special powers (Know Your Meme, </w:t>
      </w:r>
      <w:r w:rsidR="004F4570" w:rsidRPr="004F4570">
        <w:rPr>
          <w:lang w:val="en-CA"/>
        </w:rPr>
        <w:t>2015</w:t>
      </w:r>
      <w:r w:rsidR="5E3B501D" w:rsidRPr="004F4570">
        <w:rPr>
          <w:lang w:val="en-CA"/>
        </w:rPr>
        <w:t>).</w:t>
      </w:r>
    </w:p>
  </w:footnote>
  <w:footnote w:id="6">
    <w:p w14:paraId="15C9AD82" w14:textId="45209450" w:rsidR="00027F01" w:rsidRPr="00A30487" w:rsidRDefault="00A66F35" w:rsidP="00027F01">
      <w:pPr>
        <w:rPr>
          <w:rFonts w:eastAsia="STIX-Regular"/>
          <w:sz w:val="20"/>
          <w:szCs w:val="20"/>
          <w:lang w:val="en-CA"/>
        </w:rPr>
      </w:pPr>
      <w:r w:rsidRPr="004F4570">
        <w:rPr>
          <w:rStyle w:val="Appelnotedebasdep"/>
          <w:sz w:val="20"/>
          <w:szCs w:val="20"/>
        </w:rPr>
        <w:footnoteRef/>
      </w:r>
      <w:r w:rsidR="5E3B501D" w:rsidRPr="004F4570">
        <w:rPr>
          <w:sz w:val="20"/>
          <w:szCs w:val="20"/>
          <w:lang w:val="en-CA"/>
        </w:rPr>
        <w:t xml:space="preserve"> The </w:t>
      </w:r>
      <w:r w:rsidR="5E3B501D" w:rsidRPr="004F4570">
        <w:rPr>
          <w:i/>
          <w:iCs/>
          <w:sz w:val="20"/>
          <w:szCs w:val="20"/>
        </w:rPr>
        <w:t>Socially Awesome Awkward Penguin</w:t>
      </w:r>
      <w:r w:rsidR="5E3B501D" w:rsidRPr="004F4570">
        <w:rPr>
          <w:rFonts w:eastAsia="STIX-Regular"/>
          <w:sz w:val="20"/>
          <w:szCs w:val="20"/>
          <w:lang w:val="en-CA"/>
        </w:rPr>
        <w:t xml:space="preserve"> is a meme resulting from the combination of the </w:t>
      </w:r>
      <w:r w:rsidR="5E3B501D" w:rsidRPr="004F4570">
        <w:rPr>
          <w:rFonts w:eastAsia="STIX-Regular"/>
          <w:i/>
          <w:iCs/>
          <w:sz w:val="20"/>
          <w:szCs w:val="20"/>
          <w:lang w:val="en-CA"/>
        </w:rPr>
        <w:t>Socially Awkward Penguin</w:t>
      </w:r>
      <w:r w:rsidR="5E3B501D" w:rsidRPr="004F4570">
        <w:rPr>
          <w:rFonts w:eastAsia="STIX-Regular"/>
          <w:sz w:val="20"/>
          <w:szCs w:val="20"/>
          <w:lang w:val="en-CA"/>
        </w:rPr>
        <w:t xml:space="preserve"> meme, which depicts a lack of social skills and self-esteem predisposing one to embarrassing life situations, and the </w:t>
      </w:r>
      <w:r w:rsidR="5E3B501D" w:rsidRPr="004F4570">
        <w:rPr>
          <w:rFonts w:eastAsia="STIX-Regular"/>
          <w:i/>
          <w:iCs/>
          <w:sz w:val="20"/>
          <w:szCs w:val="20"/>
          <w:lang w:val="en-CA"/>
        </w:rPr>
        <w:t>Socially Awesome Penguin</w:t>
      </w:r>
      <w:r w:rsidR="5E3B501D" w:rsidRPr="004F4570">
        <w:rPr>
          <w:rFonts w:eastAsia="STIX-Regular"/>
          <w:sz w:val="20"/>
          <w:szCs w:val="20"/>
          <w:lang w:val="en-CA"/>
        </w:rPr>
        <w:t xml:space="preserve"> meme, a charismatic character. Thus, the </w:t>
      </w:r>
      <w:r w:rsidR="5E3B501D" w:rsidRPr="004F4570">
        <w:rPr>
          <w:rFonts w:eastAsia="STIX-Regular"/>
          <w:i/>
          <w:iCs/>
          <w:sz w:val="20"/>
          <w:szCs w:val="20"/>
          <w:lang w:val="en-CA"/>
        </w:rPr>
        <w:t xml:space="preserve">Socially </w:t>
      </w:r>
      <w:r w:rsidR="5E3B501D" w:rsidRPr="004F4570">
        <w:rPr>
          <w:i/>
          <w:iCs/>
          <w:sz w:val="20"/>
          <w:szCs w:val="20"/>
        </w:rPr>
        <w:t>Awesome</w:t>
      </w:r>
      <w:r w:rsidR="5E3B501D" w:rsidRPr="004F4570">
        <w:rPr>
          <w:rFonts w:eastAsia="STIX-Regular"/>
          <w:i/>
          <w:iCs/>
          <w:sz w:val="20"/>
          <w:szCs w:val="20"/>
          <w:lang w:val="en-CA"/>
        </w:rPr>
        <w:t xml:space="preserve"> Awkward Penguin</w:t>
      </w:r>
      <w:r w:rsidR="5E3B501D" w:rsidRPr="004F4570">
        <w:rPr>
          <w:rFonts w:eastAsia="STIX-Regular"/>
          <w:sz w:val="20"/>
          <w:szCs w:val="20"/>
          <w:lang w:val="en-CA"/>
        </w:rPr>
        <w:t xml:space="preserve"> paradoxically exhibits both</w:t>
      </w:r>
      <w:r w:rsidR="5E3B501D" w:rsidRPr="004F4570">
        <w:rPr>
          <w:lang w:val="en-CA"/>
        </w:rPr>
        <w:t xml:space="preserve"> social </w:t>
      </w:r>
      <w:r w:rsidR="5E3B501D" w:rsidRPr="004F4570">
        <w:rPr>
          <w:rFonts w:eastAsia="STIX-Regular"/>
          <w:sz w:val="20"/>
          <w:szCs w:val="20"/>
          <w:lang w:val="en-CA"/>
        </w:rPr>
        <w:t xml:space="preserve">awkwardness and success in a given social situation (Know Your Meme, </w:t>
      </w:r>
      <w:r w:rsidR="004F4570" w:rsidRPr="004F4570">
        <w:rPr>
          <w:rFonts w:eastAsia="STIX-Regular"/>
          <w:sz w:val="20"/>
          <w:szCs w:val="20"/>
          <w:lang w:val="en-CA"/>
        </w:rPr>
        <w:t>2009</w:t>
      </w:r>
      <w:r w:rsidR="5E3B501D" w:rsidRPr="004F4570">
        <w:rPr>
          <w:rFonts w:eastAsia="STIX-Regular"/>
          <w:sz w:val="20"/>
          <w:szCs w:val="20"/>
          <w:lang w:val="en-CA"/>
        </w:rPr>
        <w:t>, 20</w:t>
      </w:r>
      <w:r w:rsidR="004F4570" w:rsidRPr="004F4570">
        <w:rPr>
          <w:rFonts w:eastAsia="STIX-Regular"/>
          <w:sz w:val="20"/>
          <w:szCs w:val="20"/>
          <w:lang w:val="en-CA"/>
        </w:rPr>
        <w:t>11</w:t>
      </w:r>
      <w:r w:rsidR="5E3B501D" w:rsidRPr="004F4570">
        <w:rPr>
          <w:rFonts w:eastAsia="STIX-Regular"/>
          <w:sz w:val="20"/>
          <w:szCs w:val="20"/>
          <w:lang w:val="en-CA"/>
        </w:rPr>
        <w:t>).</w:t>
      </w:r>
    </w:p>
    <w:p w14:paraId="0F766EC3" w14:textId="751201B5" w:rsidR="00A66F35" w:rsidRPr="00027F01" w:rsidRDefault="00A66F35">
      <w:pPr>
        <w:pStyle w:val="Notedebasdepage"/>
        <w:rPr>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AB75" w14:textId="0DF66CC0" w:rsidR="004E66E0" w:rsidRDefault="004E66E0">
    <w:pPr>
      <w:pStyle w:val="En-tte"/>
      <w:jc w:val="right"/>
    </w:pPr>
  </w:p>
  <w:p w14:paraId="5ADAD1B7" w14:textId="18D19751" w:rsidR="00B7309C" w:rsidRDefault="00B7309C">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13525"/>
      <w:docPartObj>
        <w:docPartGallery w:val="Page Numbers (Top of Page)"/>
        <w:docPartUnique/>
      </w:docPartObj>
    </w:sdtPr>
    <w:sdtContent>
      <w:p w14:paraId="3F29BF03" w14:textId="4FCFB4E5" w:rsidR="004E66E0" w:rsidRDefault="004E66E0">
        <w:pPr>
          <w:pStyle w:val="En-tte"/>
          <w:jc w:val="right"/>
        </w:pPr>
        <w:r>
          <w:fldChar w:fldCharType="begin"/>
        </w:r>
        <w:r>
          <w:instrText>PAGE   \* MERGEFORMAT</w:instrText>
        </w:r>
        <w:r>
          <w:fldChar w:fldCharType="separate"/>
        </w:r>
        <w:r>
          <w:rPr>
            <w:lang w:val="fr-FR"/>
          </w:rPr>
          <w:t>2</w:t>
        </w:r>
        <w:r>
          <w:fldChar w:fldCharType="end"/>
        </w:r>
      </w:p>
    </w:sdtContent>
  </w:sdt>
  <w:p w14:paraId="6B052357" w14:textId="77777777" w:rsidR="004E66E0" w:rsidRDefault="004E66E0">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F24AC"/>
    <w:multiLevelType w:val="multilevel"/>
    <w:tmpl w:val="1C84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B6FF5"/>
    <w:multiLevelType w:val="multilevel"/>
    <w:tmpl w:val="BD82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F1A04"/>
    <w:multiLevelType w:val="multilevel"/>
    <w:tmpl w:val="3E941B0A"/>
    <w:lvl w:ilvl="0">
      <w:start w:val="3"/>
      <w:numFmt w:val="decimal"/>
      <w:lvlText w:val="%1"/>
      <w:lvlJc w:val="left"/>
      <w:pPr>
        <w:ind w:left="116" w:hanging="413"/>
      </w:pPr>
      <w:rPr>
        <w:rFonts w:hint="default"/>
        <w:lang w:val="en-US" w:eastAsia="en-US" w:bidi="ar-SA"/>
      </w:rPr>
    </w:lvl>
    <w:lvl w:ilvl="1">
      <w:start w:val="3"/>
      <w:numFmt w:val="decimal"/>
      <w:lvlText w:val="%1.%2."/>
      <w:lvlJc w:val="left"/>
      <w:pPr>
        <w:ind w:left="116" w:hanging="413"/>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024" w:hanging="413"/>
      </w:pPr>
      <w:rPr>
        <w:rFonts w:hint="default"/>
        <w:lang w:val="en-US" w:eastAsia="en-US" w:bidi="ar-SA"/>
      </w:rPr>
    </w:lvl>
    <w:lvl w:ilvl="3">
      <w:numFmt w:val="bullet"/>
      <w:lvlText w:val="•"/>
      <w:lvlJc w:val="left"/>
      <w:pPr>
        <w:ind w:left="2976" w:hanging="413"/>
      </w:pPr>
      <w:rPr>
        <w:rFonts w:hint="default"/>
        <w:lang w:val="en-US" w:eastAsia="en-US" w:bidi="ar-SA"/>
      </w:rPr>
    </w:lvl>
    <w:lvl w:ilvl="4">
      <w:numFmt w:val="bullet"/>
      <w:lvlText w:val="•"/>
      <w:lvlJc w:val="left"/>
      <w:pPr>
        <w:ind w:left="3928" w:hanging="413"/>
      </w:pPr>
      <w:rPr>
        <w:rFonts w:hint="default"/>
        <w:lang w:val="en-US" w:eastAsia="en-US" w:bidi="ar-SA"/>
      </w:rPr>
    </w:lvl>
    <w:lvl w:ilvl="5">
      <w:numFmt w:val="bullet"/>
      <w:lvlText w:val="•"/>
      <w:lvlJc w:val="left"/>
      <w:pPr>
        <w:ind w:left="4880" w:hanging="413"/>
      </w:pPr>
      <w:rPr>
        <w:rFonts w:hint="default"/>
        <w:lang w:val="en-US" w:eastAsia="en-US" w:bidi="ar-SA"/>
      </w:rPr>
    </w:lvl>
    <w:lvl w:ilvl="6">
      <w:numFmt w:val="bullet"/>
      <w:lvlText w:val="•"/>
      <w:lvlJc w:val="left"/>
      <w:pPr>
        <w:ind w:left="5832" w:hanging="413"/>
      </w:pPr>
      <w:rPr>
        <w:rFonts w:hint="default"/>
        <w:lang w:val="en-US" w:eastAsia="en-US" w:bidi="ar-SA"/>
      </w:rPr>
    </w:lvl>
    <w:lvl w:ilvl="7">
      <w:numFmt w:val="bullet"/>
      <w:lvlText w:val="•"/>
      <w:lvlJc w:val="left"/>
      <w:pPr>
        <w:ind w:left="6784" w:hanging="413"/>
      </w:pPr>
      <w:rPr>
        <w:rFonts w:hint="default"/>
        <w:lang w:val="en-US" w:eastAsia="en-US" w:bidi="ar-SA"/>
      </w:rPr>
    </w:lvl>
    <w:lvl w:ilvl="8">
      <w:numFmt w:val="bullet"/>
      <w:lvlText w:val="•"/>
      <w:lvlJc w:val="left"/>
      <w:pPr>
        <w:ind w:left="7736" w:hanging="413"/>
      </w:pPr>
      <w:rPr>
        <w:rFonts w:hint="default"/>
        <w:lang w:val="en-US" w:eastAsia="en-US" w:bidi="ar-SA"/>
      </w:rPr>
    </w:lvl>
  </w:abstractNum>
  <w:abstractNum w:abstractNumId="3" w15:restartNumberingAfterBreak="0">
    <w:nsid w:val="581F6D61"/>
    <w:multiLevelType w:val="multilevel"/>
    <w:tmpl w:val="CB1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448DD"/>
    <w:multiLevelType w:val="multilevel"/>
    <w:tmpl w:val="31C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B2225"/>
    <w:multiLevelType w:val="multilevel"/>
    <w:tmpl w:val="CC240AF4"/>
    <w:lvl w:ilvl="0">
      <w:start w:val="1"/>
      <w:numFmt w:val="decimal"/>
      <w:lvlText w:val="%1."/>
      <w:lvlJc w:val="left"/>
      <w:pPr>
        <w:ind w:left="361" w:hanging="245"/>
      </w:pPr>
      <w:rPr>
        <w:rFonts w:ascii="Times New Roman" w:eastAsia="Times New Roman" w:hAnsi="Times New Roman" w:cs="Times New Roman" w:hint="default"/>
        <w:i/>
        <w:iCs/>
        <w:w w:val="100"/>
        <w:sz w:val="24"/>
        <w:szCs w:val="24"/>
        <w:lang w:val="en-US" w:eastAsia="en-US" w:bidi="ar-SA"/>
      </w:rPr>
    </w:lvl>
    <w:lvl w:ilvl="1">
      <w:start w:val="1"/>
      <w:numFmt w:val="decimal"/>
      <w:lvlText w:val="%1.%2."/>
      <w:lvlJc w:val="left"/>
      <w:pPr>
        <w:ind w:left="7790" w:hanging="418"/>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391" w:hanging="418"/>
      </w:pPr>
      <w:rPr>
        <w:rFonts w:hint="default"/>
        <w:lang w:val="en-US" w:eastAsia="en-US" w:bidi="ar-SA"/>
      </w:rPr>
    </w:lvl>
    <w:lvl w:ilvl="3">
      <w:numFmt w:val="bullet"/>
      <w:lvlText w:val="•"/>
      <w:lvlJc w:val="left"/>
      <w:pPr>
        <w:ind w:left="2422" w:hanging="418"/>
      </w:pPr>
      <w:rPr>
        <w:rFonts w:hint="default"/>
        <w:lang w:val="en-US" w:eastAsia="en-US" w:bidi="ar-SA"/>
      </w:rPr>
    </w:lvl>
    <w:lvl w:ilvl="4">
      <w:numFmt w:val="bullet"/>
      <w:lvlText w:val="•"/>
      <w:lvlJc w:val="left"/>
      <w:pPr>
        <w:ind w:left="3453" w:hanging="418"/>
      </w:pPr>
      <w:rPr>
        <w:rFonts w:hint="default"/>
        <w:lang w:val="en-US" w:eastAsia="en-US" w:bidi="ar-SA"/>
      </w:rPr>
    </w:lvl>
    <w:lvl w:ilvl="5">
      <w:numFmt w:val="bullet"/>
      <w:lvlText w:val="•"/>
      <w:lvlJc w:val="left"/>
      <w:pPr>
        <w:ind w:left="4484" w:hanging="418"/>
      </w:pPr>
      <w:rPr>
        <w:rFonts w:hint="default"/>
        <w:lang w:val="en-US" w:eastAsia="en-US" w:bidi="ar-SA"/>
      </w:rPr>
    </w:lvl>
    <w:lvl w:ilvl="6">
      <w:numFmt w:val="bullet"/>
      <w:lvlText w:val="•"/>
      <w:lvlJc w:val="left"/>
      <w:pPr>
        <w:ind w:left="5515" w:hanging="418"/>
      </w:pPr>
      <w:rPr>
        <w:rFonts w:hint="default"/>
        <w:lang w:val="en-US" w:eastAsia="en-US" w:bidi="ar-SA"/>
      </w:rPr>
    </w:lvl>
    <w:lvl w:ilvl="7">
      <w:numFmt w:val="bullet"/>
      <w:lvlText w:val="•"/>
      <w:lvlJc w:val="left"/>
      <w:pPr>
        <w:ind w:left="6546" w:hanging="418"/>
      </w:pPr>
      <w:rPr>
        <w:rFonts w:hint="default"/>
        <w:lang w:val="en-US" w:eastAsia="en-US" w:bidi="ar-SA"/>
      </w:rPr>
    </w:lvl>
    <w:lvl w:ilvl="8">
      <w:numFmt w:val="bullet"/>
      <w:lvlText w:val="•"/>
      <w:lvlJc w:val="left"/>
      <w:pPr>
        <w:ind w:left="7577" w:hanging="418"/>
      </w:pPr>
      <w:rPr>
        <w:rFonts w:hint="default"/>
        <w:lang w:val="en-US" w:eastAsia="en-US" w:bidi="ar-SA"/>
      </w:rPr>
    </w:lvl>
  </w:abstractNum>
  <w:abstractNum w:abstractNumId="6" w15:restartNumberingAfterBreak="0">
    <w:nsid w:val="6A0514C4"/>
    <w:multiLevelType w:val="multilevel"/>
    <w:tmpl w:val="CF72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25448">
    <w:abstractNumId w:val="2"/>
  </w:num>
  <w:num w:numId="2" w16cid:durableId="418522110">
    <w:abstractNumId w:val="5"/>
  </w:num>
  <w:num w:numId="3" w16cid:durableId="1039628902">
    <w:abstractNumId w:val="6"/>
  </w:num>
  <w:num w:numId="4" w16cid:durableId="1212304386">
    <w:abstractNumId w:val="4"/>
  </w:num>
  <w:num w:numId="5" w16cid:durableId="22947656">
    <w:abstractNumId w:val="3"/>
  </w:num>
  <w:num w:numId="6" w16cid:durableId="452941019">
    <w:abstractNumId w:val="0"/>
  </w:num>
  <w:num w:numId="7" w16cid:durableId="524174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9C"/>
    <w:rsid w:val="00000BE8"/>
    <w:rsid w:val="00002730"/>
    <w:rsid w:val="00003755"/>
    <w:rsid w:val="00003B2D"/>
    <w:rsid w:val="00005907"/>
    <w:rsid w:val="00005D05"/>
    <w:rsid w:val="0000744A"/>
    <w:rsid w:val="000111A6"/>
    <w:rsid w:val="00012FBA"/>
    <w:rsid w:val="000147EB"/>
    <w:rsid w:val="00014AE6"/>
    <w:rsid w:val="0001525C"/>
    <w:rsid w:val="0001528E"/>
    <w:rsid w:val="00015B4F"/>
    <w:rsid w:val="000163E9"/>
    <w:rsid w:val="0001689D"/>
    <w:rsid w:val="00026995"/>
    <w:rsid w:val="00027F01"/>
    <w:rsid w:val="000349FB"/>
    <w:rsid w:val="00036013"/>
    <w:rsid w:val="00036527"/>
    <w:rsid w:val="0004283D"/>
    <w:rsid w:val="00044723"/>
    <w:rsid w:val="000521E5"/>
    <w:rsid w:val="000527B9"/>
    <w:rsid w:val="00052A70"/>
    <w:rsid w:val="00052DD0"/>
    <w:rsid w:val="000548E9"/>
    <w:rsid w:val="00056567"/>
    <w:rsid w:val="000574D8"/>
    <w:rsid w:val="000613CC"/>
    <w:rsid w:val="00061F4B"/>
    <w:rsid w:val="00063D73"/>
    <w:rsid w:val="000651AF"/>
    <w:rsid w:val="00065E14"/>
    <w:rsid w:val="00072945"/>
    <w:rsid w:val="00074D19"/>
    <w:rsid w:val="00080B26"/>
    <w:rsid w:val="0008344C"/>
    <w:rsid w:val="00091FBC"/>
    <w:rsid w:val="00093CB2"/>
    <w:rsid w:val="00094173"/>
    <w:rsid w:val="0009656C"/>
    <w:rsid w:val="000A21D4"/>
    <w:rsid w:val="000B0C30"/>
    <w:rsid w:val="000B16E6"/>
    <w:rsid w:val="000B2C19"/>
    <w:rsid w:val="000B3C1F"/>
    <w:rsid w:val="000B4CCB"/>
    <w:rsid w:val="000B5019"/>
    <w:rsid w:val="000B6B99"/>
    <w:rsid w:val="000B7FD7"/>
    <w:rsid w:val="000C3934"/>
    <w:rsid w:val="000C52A6"/>
    <w:rsid w:val="000C77AD"/>
    <w:rsid w:val="000D1AAC"/>
    <w:rsid w:val="000D31D5"/>
    <w:rsid w:val="000D45C2"/>
    <w:rsid w:val="000D5071"/>
    <w:rsid w:val="000E1059"/>
    <w:rsid w:val="000E2DAC"/>
    <w:rsid w:val="000E3834"/>
    <w:rsid w:val="000E3989"/>
    <w:rsid w:val="000E7878"/>
    <w:rsid w:val="000F3AEB"/>
    <w:rsid w:val="000F5E01"/>
    <w:rsid w:val="001020AF"/>
    <w:rsid w:val="0010595E"/>
    <w:rsid w:val="001059C3"/>
    <w:rsid w:val="0011032E"/>
    <w:rsid w:val="00111185"/>
    <w:rsid w:val="00112BB8"/>
    <w:rsid w:val="00113581"/>
    <w:rsid w:val="001139B5"/>
    <w:rsid w:val="00123945"/>
    <w:rsid w:val="0012445D"/>
    <w:rsid w:val="00124E4B"/>
    <w:rsid w:val="0012686D"/>
    <w:rsid w:val="00127FA4"/>
    <w:rsid w:val="0013136D"/>
    <w:rsid w:val="0013246C"/>
    <w:rsid w:val="00132D15"/>
    <w:rsid w:val="00134414"/>
    <w:rsid w:val="001367CC"/>
    <w:rsid w:val="00137914"/>
    <w:rsid w:val="00140164"/>
    <w:rsid w:val="00140A1E"/>
    <w:rsid w:val="001416EB"/>
    <w:rsid w:val="00141B30"/>
    <w:rsid w:val="00143607"/>
    <w:rsid w:val="00144E8C"/>
    <w:rsid w:val="00145E8E"/>
    <w:rsid w:val="001461F5"/>
    <w:rsid w:val="00154ED7"/>
    <w:rsid w:val="00161AFF"/>
    <w:rsid w:val="0016276E"/>
    <w:rsid w:val="001628F4"/>
    <w:rsid w:val="00164B90"/>
    <w:rsid w:val="00166DEF"/>
    <w:rsid w:val="0016710F"/>
    <w:rsid w:val="00170210"/>
    <w:rsid w:val="00172952"/>
    <w:rsid w:val="0017393E"/>
    <w:rsid w:val="00173ABA"/>
    <w:rsid w:val="00173ACA"/>
    <w:rsid w:val="001745F2"/>
    <w:rsid w:val="00175EAC"/>
    <w:rsid w:val="001805EF"/>
    <w:rsid w:val="00184B67"/>
    <w:rsid w:val="00185F64"/>
    <w:rsid w:val="00190C03"/>
    <w:rsid w:val="0019118A"/>
    <w:rsid w:val="0019270E"/>
    <w:rsid w:val="001A3672"/>
    <w:rsid w:val="001A4004"/>
    <w:rsid w:val="001A4902"/>
    <w:rsid w:val="001A7DA3"/>
    <w:rsid w:val="001B4C46"/>
    <w:rsid w:val="001B60D0"/>
    <w:rsid w:val="001C0517"/>
    <w:rsid w:val="001C1717"/>
    <w:rsid w:val="001C393C"/>
    <w:rsid w:val="001C5DE4"/>
    <w:rsid w:val="001C70B9"/>
    <w:rsid w:val="001D0289"/>
    <w:rsid w:val="001D1263"/>
    <w:rsid w:val="001D40C1"/>
    <w:rsid w:val="001D5497"/>
    <w:rsid w:val="001D6A21"/>
    <w:rsid w:val="001E0E4C"/>
    <w:rsid w:val="001E1753"/>
    <w:rsid w:val="001E3313"/>
    <w:rsid w:val="001E4E23"/>
    <w:rsid w:val="001E7407"/>
    <w:rsid w:val="001F1BD3"/>
    <w:rsid w:val="001F52A8"/>
    <w:rsid w:val="001F577E"/>
    <w:rsid w:val="001F6988"/>
    <w:rsid w:val="00200800"/>
    <w:rsid w:val="00210755"/>
    <w:rsid w:val="00211CEC"/>
    <w:rsid w:val="00212E64"/>
    <w:rsid w:val="00215382"/>
    <w:rsid w:val="002176D5"/>
    <w:rsid w:val="00217718"/>
    <w:rsid w:val="002177AC"/>
    <w:rsid w:val="00221145"/>
    <w:rsid w:val="0022289B"/>
    <w:rsid w:val="00225278"/>
    <w:rsid w:val="002254F8"/>
    <w:rsid w:val="00225681"/>
    <w:rsid w:val="002271B4"/>
    <w:rsid w:val="002279BB"/>
    <w:rsid w:val="00230663"/>
    <w:rsid w:val="002311D7"/>
    <w:rsid w:val="00231F90"/>
    <w:rsid w:val="0023440F"/>
    <w:rsid w:val="0023708F"/>
    <w:rsid w:val="00237CDB"/>
    <w:rsid w:val="002408F3"/>
    <w:rsid w:val="00242FC2"/>
    <w:rsid w:val="0024393B"/>
    <w:rsid w:val="00243AB1"/>
    <w:rsid w:val="0024670D"/>
    <w:rsid w:val="0024734B"/>
    <w:rsid w:val="002474ED"/>
    <w:rsid w:val="002474FF"/>
    <w:rsid w:val="00247EC3"/>
    <w:rsid w:val="0025363D"/>
    <w:rsid w:val="00254905"/>
    <w:rsid w:val="00255CA6"/>
    <w:rsid w:val="00257B40"/>
    <w:rsid w:val="002638A9"/>
    <w:rsid w:val="0026766B"/>
    <w:rsid w:val="00273D1B"/>
    <w:rsid w:val="00274E61"/>
    <w:rsid w:val="00275DF6"/>
    <w:rsid w:val="0028399A"/>
    <w:rsid w:val="00283A3E"/>
    <w:rsid w:val="00287273"/>
    <w:rsid w:val="002919FC"/>
    <w:rsid w:val="00292C42"/>
    <w:rsid w:val="0029558B"/>
    <w:rsid w:val="00295F12"/>
    <w:rsid w:val="002960AE"/>
    <w:rsid w:val="00297A7B"/>
    <w:rsid w:val="00297FF8"/>
    <w:rsid w:val="002A0A6B"/>
    <w:rsid w:val="002A2D90"/>
    <w:rsid w:val="002A6EE7"/>
    <w:rsid w:val="002B060F"/>
    <w:rsid w:val="002B1BF5"/>
    <w:rsid w:val="002B3AD4"/>
    <w:rsid w:val="002C21C4"/>
    <w:rsid w:val="002C26B3"/>
    <w:rsid w:val="002C298B"/>
    <w:rsid w:val="002C5F29"/>
    <w:rsid w:val="002C5F49"/>
    <w:rsid w:val="002D460D"/>
    <w:rsid w:val="002D51E0"/>
    <w:rsid w:val="002D5224"/>
    <w:rsid w:val="002D5349"/>
    <w:rsid w:val="002D6463"/>
    <w:rsid w:val="002D7224"/>
    <w:rsid w:val="002D7CBF"/>
    <w:rsid w:val="002E0A48"/>
    <w:rsid w:val="002E17F4"/>
    <w:rsid w:val="002F21CB"/>
    <w:rsid w:val="002F5EF8"/>
    <w:rsid w:val="002F707F"/>
    <w:rsid w:val="003026E1"/>
    <w:rsid w:val="00302EBA"/>
    <w:rsid w:val="00304DBD"/>
    <w:rsid w:val="0030756E"/>
    <w:rsid w:val="003076FE"/>
    <w:rsid w:val="00307B27"/>
    <w:rsid w:val="00314EDA"/>
    <w:rsid w:val="0031786D"/>
    <w:rsid w:val="0032183F"/>
    <w:rsid w:val="003218AA"/>
    <w:rsid w:val="00323A76"/>
    <w:rsid w:val="003257DF"/>
    <w:rsid w:val="00333662"/>
    <w:rsid w:val="00335DB0"/>
    <w:rsid w:val="003372C9"/>
    <w:rsid w:val="00337519"/>
    <w:rsid w:val="003407B6"/>
    <w:rsid w:val="00340D23"/>
    <w:rsid w:val="003417D5"/>
    <w:rsid w:val="003466AD"/>
    <w:rsid w:val="00351C0F"/>
    <w:rsid w:val="0035241A"/>
    <w:rsid w:val="00353796"/>
    <w:rsid w:val="003622A0"/>
    <w:rsid w:val="00363112"/>
    <w:rsid w:val="00364F45"/>
    <w:rsid w:val="00365EF1"/>
    <w:rsid w:val="00366B90"/>
    <w:rsid w:val="00366BEE"/>
    <w:rsid w:val="00370D29"/>
    <w:rsid w:val="0037207A"/>
    <w:rsid w:val="003765A4"/>
    <w:rsid w:val="003767BE"/>
    <w:rsid w:val="003800D0"/>
    <w:rsid w:val="00380ADA"/>
    <w:rsid w:val="0038102C"/>
    <w:rsid w:val="00382176"/>
    <w:rsid w:val="003832C8"/>
    <w:rsid w:val="00384F55"/>
    <w:rsid w:val="00394253"/>
    <w:rsid w:val="00395B70"/>
    <w:rsid w:val="003965DF"/>
    <w:rsid w:val="00397154"/>
    <w:rsid w:val="0039793A"/>
    <w:rsid w:val="003A17C8"/>
    <w:rsid w:val="003A19E2"/>
    <w:rsid w:val="003A2B8B"/>
    <w:rsid w:val="003A3419"/>
    <w:rsid w:val="003A3637"/>
    <w:rsid w:val="003A5764"/>
    <w:rsid w:val="003A63C2"/>
    <w:rsid w:val="003A7E3C"/>
    <w:rsid w:val="003B30E8"/>
    <w:rsid w:val="003B42E2"/>
    <w:rsid w:val="003B4614"/>
    <w:rsid w:val="003B6197"/>
    <w:rsid w:val="003B62A9"/>
    <w:rsid w:val="003B70DB"/>
    <w:rsid w:val="003C00DC"/>
    <w:rsid w:val="003C2038"/>
    <w:rsid w:val="003C3FF9"/>
    <w:rsid w:val="003C5292"/>
    <w:rsid w:val="003D1CC4"/>
    <w:rsid w:val="003D43E9"/>
    <w:rsid w:val="003D6C2C"/>
    <w:rsid w:val="003E4FC4"/>
    <w:rsid w:val="003E78E5"/>
    <w:rsid w:val="003F00A7"/>
    <w:rsid w:val="003F4234"/>
    <w:rsid w:val="003F4ACF"/>
    <w:rsid w:val="003F4B8F"/>
    <w:rsid w:val="003F6343"/>
    <w:rsid w:val="003F6959"/>
    <w:rsid w:val="00400522"/>
    <w:rsid w:val="00400C3B"/>
    <w:rsid w:val="00401630"/>
    <w:rsid w:val="004016CE"/>
    <w:rsid w:val="004034C6"/>
    <w:rsid w:val="004106FD"/>
    <w:rsid w:val="00410E31"/>
    <w:rsid w:val="00411F83"/>
    <w:rsid w:val="00412968"/>
    <w:rsid w:val="00414C9E"/>
    <w:rsid w:val="00414CAE"/>
    <w:rsid w:val="00414EB1"/>
    <w:rsid w:val="004165B4"/>
    <w:rsid w:val="004168AF"/>
    <w:rsid w:val="0042094B"/>
    <w:rsid w:val="00421E5C"/>
    <w:rsid w:val="004230C1"/>
    <w:rsid w:val="00426FF3"/>
    <w:rsid w:val="00430711"/>
    <w:rsid w:val="0043182B"/>
    <w:rsid w:val="00431EFD"/>
    <w:rsid w:val="004338C3"/>
    <w:rsid w:val="0044009D"/>
    <w:rsid w:val="004424A6"/>
    <w:rsid w:val="00445308"/>
    <w:rsid w:val="00445DC3"/>
    <w:rsid w:val="00446D23"/>
    <w:rsid w:val="00452BC4"/>
    <w:rsid w:val="00452F90"/>
    <w:rsid w:val="0045338B"/>
    <w:rsid w:val="004536D7"/>
    <w:rsid w:val="00454AA6"/>
    <w:rsid w:val="00457150"/>
    <w:rsid w:val="004571AC"/>
    <w:rsid w:val="004604F0"/>
    <w:rsid w:val="004630E0"/>
    <w:rsid w:val="00464432"/>
    <w:rsid w:val="00466630"/>
    <w:rsid w:val="00470AA5"/>
    <w:rsid w:val="00471C45"/>
    <w:rsid w:val="0047350C"/>
    <w:rsid w:val="00475B9C"/>
    <w:rsid w:val="00481783"/>
    <w:rsid w:val="004862CD"/>
    <w:rsid w:val="0049349C"/>
    <w:rsid w:val="00494EEE"/>
    <w:rsid w:val="00495569"/>
    <w:rsid w:val="004A06D1"/>
    <w:rsid w:val="004A390D"/>
    <w:rsid w:val="004A3E94"/>
    <w:rsid w:val="004A4D0F"/>
    <w:rsid w:val="004A6314"/>
    <w:rsid w:val="004A6333"/>
    <w:rsid w:val="004A7146"/>
    <w:rsid w:val="004A7F01"/>
    <w:rsid w:val="004B2C90"/>
    <w:rsid w:val="004B70DB"/>
    <w:rsid w:val="004C18B9"/>
    <w:rsid w:val="004C46A2"/>
    <w:rsid w:val="004C6A94"/>
    <w:rsid w:val="004C7209"/>
    <w:rsid w:val="004D02F9"/>
    <w:rsid w:val="004D0A74"/>
    <w:rsid w:val="004D62B2"/>
    <w:rsid w:val="004D6C9A"/>
    <w:rsid w:val="004E03C1"/>
    <w:rsid w:val="004E2409"/>
    <w:rsid w:val="004E4639"/>
    <w:rsid w:val="004E66E0"/>
    <w:rsid w:val="004E73D1"/>
    <w:rsid w:val="004F0698"/>
    <w:rsid w:val="004F2CDA"/>
    <w:rsid w:val="004F4570"/>
    <w:rsid w:val="004F598A"/>
    <w:rsid w:val="004F7920"/>
    <w:rsid w:val="004F7967"/>
    <w:rsid w:val="004F7B96"/>
    <w:rsid w:val="005000F3"/>
    <w:rsid w:val="00501B83"/>
    <w:rsid w:val="00501E4F"/>
    <w:rsid w:val="00502115"/>
    <w:rsid w:val="00502AED"/>
    <w:rsid w:val="005033DC"/>
    <w:rsid w:val="005038D7"/>
    <w:rsid w:val="00506F97"/>
    <w:rsid w:val="00507ABF"/>
    <w:rsid w:val="00510D69"/>
    <w:rsid w:val="00514AB8"/>
    <w:rsid w:val="00516753"/>
    <w:rsid w:val="00520727"/>
    <w:rsid w:val="00521BA7"/>
    <w:rsid w:val="00523CE6"/>
    <w:rsid w:val="005309E4"/>
    <w:rsid w:val="00532094"/>
    <w:rsid w:val="00533895"/>
    <w:rsid w:val="00535059"/>
    <w:rsid w:val="00537BB7"/>
    <w:rsid w:val="0054075A"/>
    <w:rsid w:val="00540CEB"/>
    <w:rsid w:val="005415FB"/>
    <w:rsid w:val="005438F9"/>
    <w:rsid w:val="005453ED"/>
    <w:rsid w:val="005505EB"/>
    <w:rsid w:val="0055277E"/>
    <w:rsid w:val="005610F1"/>
    <w:rsid w:val="005618E5"/>
    <w:rsid w:val="00561D7E"/>
    <w:rsid w:val="00562C28"/>
    <w:rsid w:val="00570B4E"/>
    <w:rsid w:val="0057149D"/>
    <w:rsid w:val="00572918"/>
    <w:rsid w:val="00576998"/>
    <w:rsid w:val="00581445"/>
    <w:rsid w:val="00581D75"/>
    <w:rsid w:val="00582FF9"/>
    <w:rsid w:val="00584EB4"/>
    <w:rsid w:val="00585F12"/>
    <w:rsid w:val="0059020B"/>
    <w:rsid w:val="00591072"/>
    <w:rsid w:val="00596151"/>
    <w:rsid w:val="005A1562"/>
    <w:rsid w:val="005A1C8E"/>
    <w:rsid w:val="005A4553"/>
    <w:rsid w:val="005A4CB0"/>
    <w:rsid w:val="005A516B"/>
    <w:rsid w:val="005A61A3"/>
    <w:rsid w:val="005B027B"/>
    <w:rsid w:val="005B2802"/>
    <w:rsid w:val="005B3155"/>
    <w:rsid w:val="005B7BF2"/>
    <w:rsid w:val="005C0036"/>
    <w:rsid w:val="005C3AE0"/>
    <w:rsid w:val="005C46B9"/>
    <w:rsid w:val="005C4954"/>
    <w:rsid w:val="005C4D67"/>
    <w:rsid w:val="005C6793"/>
    <w:rsid w:val="005C756F"/>
    <w:rsid w:val="005C7CF1"/>
    <w:rsid w:val="005D0597"/>
    <w:rsid w:val="005D0B19"/>
    <w:rsid w:val="005D3351"/>
    <w:rsid w:val="005D34D1"/>
    <w:rsid w:val="005D3819"/>
    <w:rsid w:val="005D39E9"/>
    <w:rsid w:val="005D5683"/>
    <w:rsid w:val="005D6825"/>
    <w:rsid w:val="005E45C9"/>
    <w:rsid w:val="005E6C60"/>
    <w:rsid w:val="005E7081"/>
    <w:rsid w:val="005F1A7C"/>
    <w:rsid w:val="005F2EEA"/>
    <w:rsid w:val="005F596C"/>
    <w:rsid w:val="00600479"/>
    <w:rsid w:val="006043ED"/>
    <w:rsid w:val="00604B65"/>
    <w:rsid w:val="006077C3"/>
    <w:rsid w:val="00607D7C"/>
    <w:rsid w:val="00610A4F"/>
    <w:rsid w:val="00610F69"/>
    <w:rsid w:val="0061218D"/>
    <w:rsid w:val="00612A19"/>
    <w:rsid w:val="00617482"/>
    <w:rsid w:val="00620AE1"/>
    <w:rsid w:val="00621C1F"/>
    <w:rsid w:val="0062241B"/>
    <w:rsid w:val="00622496"/>
    <w:rsid w:val="00622CB1"/>
    <w:rsid w:val="00623AED"/>
    <w:rsid w:val="0062443D"/>
    <w:rsid w:val="00624857"/>
    <w:rsid w:val="0062557E"/>
    <w:rsid w:val="00625B0A"/>
    <w:rsid w:val="00626B4D"/>
    <w:rsid w:val="00631BA3"/>
    <w:rsid w:val="0063393E"/>
    <w:rsid w:val="006404DC"/>
    <w:rsid w:val="00640F75"/>
    <w:rsid w:val="00641036"/>
    <w:rsid w:val="00641945"/>
    <w:rsid w:val="00642589"/>
    <w:rsid w:val="006434DA"/>
    <w:rsid w:val="00644AF3"/>
    <w:rsid w:val="00645637"/>
    <w:rsid w:val="00650EEE"/>
    <w:rsid w:val="00651B6B"/>
    <w:rsid w:val="00651EEF"/>
    <w:rsid w:val="006548E2"/>
    <w:rsid w:val="00656131"/>
    <w:rsid w:val="00656345"/>
    <w:rsid w:val="006613C5"/>
    <w:rsid w:val="00663445"/>
    <w:rsid w:val="00665E9F"/>
    <w:rsid w:val="00666D06"/>
    <w:rsid w:val="0067075C"/>
    <w:rsid w:val="00672721"/>
    <w:rsid w:val="006755E6"/>
    <w:rsid w:val="006760B0"/>
    <w:rsid w:val="006766A1"/>
    <w:rsid w:val="00680D57"/>
    <w:rsid w:val="006829CE"/>
    <w:rsid w:val="00685658"/>
    <w:rsid w:val="006879F4"/>
    <w:rsid w:val="00687EC1"/>
    <w:rsid w:val="00693542"/>
    <w:rsid w:val="00697632"/>
    <w:rsid w:val="006A0249"/>
    <w:rsid w:val="006A0A11"/>
    <w:rsid w:val="006A0D70"/>
    <w:rsid w:val="006A12D6"/>
    <w:rsid w:val="006A153C"/>
    <w:rsid w:val="006A3287"/>
    <w:rsid w:val="006A5868"/>
    <w:rsid w:val="006B09D6"/>
    <w:rsid w:val="006B0CE8"/>
    <w:rsid w:val="006B1920"/>
    <w:rsid w:val="006B19F3"/>
    <w:rsid w:val="006B1E2C"/>
    <w:rsid w:val="006B4799"/>
    <w:rsid w:val="006B5CC5"/>
    <w:rsid w:val="006B693A"/>
    <w:rsid w:val="006C1C1C"/>
    <w:rsid w:val="006C2281"/>
    <w:rsid w:val="006C2B31"/>
    <w:rsid w:val="006C4FE3"/>
    <w:rsid w:val="006C617B"/>
    <w:rsid w:val="006D265F"/>
    <w:rsid w:val="006D2E00"/>
    <w:rsid w:val="006D49D4"/>
    <w:rsid w:val="006D73EA"/>
    <w:rsid w:val="006D78E0"/>
    <w:rsid w:val="006D7E3B"/>
    <w:rsid w:val="006E1874"/>
    <w:rsid w:val="006E200B"/>
    <w:rsid w:val="006E2961"/>
    <w:rsid w:val="006E5A66"/>
    <w:rsid w:val="006F2771"/>
    <w:rsid w:val="006F4AF8"/>
    <w:rsid w:val="006F679C"/>
    <w:rsid w:val="006F6850"/>
    <w:rsid w:val="007025B4"/>
    <w:rsid w:val="007031DB"/>
    <w:rsid w:val="007048EC"/>
    <w:rsid w:val="00705F12"/>
    <w:rsid w:val="00707F00"/>
    <w:rsid w:val="0071124F"/>
    <w:rsid w:val="00720514"/>
    <w:rsid w:val="00722181"/>
    <w:rsid w:val="00722D66"/>
    <w:rsid w:val="0072587B"/>
    <w:rsid w:val="00730295"/>
    <w:rsid w:val="00731366"/>
    <w:rsid w:val="00735779"/>
    <w:rsid w:val="00737F91"/>
    <w:rsid w:val="007436CF"/>
    <w:rsid w:val="00744CA3"/>
    <w:rsid w:val="00745D6F"/>
    <w:rsid w:val="007465E7"/>
    <w:rsid w:val="0075033F"/>
    <w:rsid w:val="007546D3"/>
    <w:rsid w:val="007560A6"/>
    <w:rsid w:val="00757280"/>
    <w:rsid w:val="00760362"/>
    <w:rsid w:val="0076153F"/>
    <w:rsid w:val="00761B55"/>
    <w:rsid w:val="00761EC6"/>
    <w:rsid w:val="0076212A"/>
    <w:rsid w:val="007636AD"/>
    <w:rsid w:val="0076589D"/>
    <w:rsid w:val="00765952"/>
    <w:rsid w:val="007706EF"/>
    <w:rsid w:val="00772C82"/>
    <w:rsid w:val="0077311A"/>
    <w:rsid w:val="00774977"/>
    <w:rsid w:val="00780789"/>
    <w:rsid w:val="00781C09"/>
    <w:rsid w:val="007826A3"/>
    <w:rsid w:val="007851F8"/>
    <w:rsid w:val="0078551D"/>
    <w:rsid w:val="00786AE5"/>
    <w:rsid w:val="0079052E"/>
    <w:rsid w:val="007910DF"/>
    <w:rsid w:val="00796C71"/>
    <w:rsid w:val="00796C78"/>
    <w:rsid w:val="00796D50"/>
    <w:rsid w:val="007A0004"/>
    <w:rsid w:val="007A0694"/>
    <w:rsid w:val="007A2121"/>
    <w:rsid w:val="007A27F1"/>
    <w:rsid w:val="007A5995"/>
    <w:rsid w:val="007A5B4A"/>
    <w:rsid w:val="007A62B9"/>
    <w:rsid w:val="007B557B"/>
    <w:rsid w:val="007B582F"/>
    <w:rsid w:val="007B58E6"/>
    <w:rsid w:val="007B6DAE"/>
    <w:rsid w:val="007B79BC"/>
    <w:rsid w:val="007C16D6"/>
    <w:rsid w:val="007C4ECB"/>
    <w:rsid w:val="007C5759"/>
    <w:rsid w:val="007C59F0"/>
    <w:rsid w:val="007C5DA5"/>
    <w:rsid w:val="007C7DD7"/>
    <w:rsid w:val="007D5D77"/>
    <w:rsid w:val="007E185D"/>
    <w:rsid w:val="007E1A5F"/>
    <w:rsid w:val="007E3113"/>
    <w:rsid w:val="007E4910"/>
    <w:rsid w:val="007E76E0"/>
    <w:rsid w:val="007F0B0A"/>
    <w:rsid w:val="007F419E"/>
    <w:rsid w:val="00800586"/>
    <w:rsid w:val="0080383D"/>
    <w:rsid w:val="008052F0"/>
    <w:rsid w:val="008112D0"/>
    <w:rsid w:val="00820141"/>
    <w:rsid w:val="008203A1"/>
    <w:rsid w:val="00821005"/>
    <w:rsid w:val="00821840"/>
    <w:rsid w:val="00827958"/>
    <w:rsid w:val="00831406"/>
    <w:rsid w:val="008332D7"/>
    <w:rsid w:val="00834275"/>
    <w:rsid w:val="0083454B"/>
    <w:rsid w:val="0083568E"/>
    <w:rsid w:val="00841EB3"/>
    <w:rsid w:val="00844464"/>
    <w:rsid w:val="0084457A"/>
    <w:rsid w:val="008456F7"/>
    <w:rsid w:val="00845A0A"/>
    <w:rsid w:val="00846512"/>
    <w:rsid w:val="0084728D"/>
    <w:rsid w:val="00847CB8"/>
    <w:rsid w:val="00851062"/>
    <w:rsid w:val="0085206B"/>
    <w:rsid w:val="008536CE"/>
    <w:rsid w:val="008546B7"/>
    <w:rsid w:val="008555A0"/>
    <w:rsid w:val="00855EBF"/>
    <w:rsid w:val="0085602D"/>
    <w:rsid w:val="00856376"/>
    <w:rsid w:val="0085718E"/>
    <w:rsid w:val="0085729E"/>
    <w:rsid w:val="00860426"/>
    <w:rsid w:val="00860EE6"/>
    <w:rsid w:val="00862294"/>
    <w:rsid w:val="008632F4"/>
    <w:rsid w:val="0087168F"/>
    <w:rsid w:val="00873DE5"/>
    <w:rsid w:val="00875542"/>
    <w:rsid w:val="0087662C"/>
    <w:rsid w:val="00876C79"/>
    <w:rsid w:val="00880CDA"/>
    <w:rsid w:val="00881E2C"/>
    <w:rsid w:val="008829EE"/>
    <w:rsid w:val="00885A71"/>
    <w:rsid w:val="00890982"/>
    <w:rsid w:val="00890C47"/>
    <w:rsid w:val="00891015"/>
    <w:rsid w:val="008949DB"/>
    <w:rsid w:val="00895A0C"/>
    <w:rsid w:val="0089643A"/>
    <w:rsid w:val="00897DE8"/>
    <w:rsid w:val="008A3A27"/>
    <w:rsid w:val="008A762D"/>
    <w:rsid w:val="008B04C8"/>
    <w:rsid w:val="008B0749"/>
    <w:rsid w:val="008B074F"/>
    <w:rsid w:val="008B0792"/>
    <w:rsid w:val="008B2DD3"/>
    <w:rsid w:val="008B3576"/>
    <w:rsid w:val="008B5570"/>
    <w:rsid w:val="008B5758"/>
    <w:rsid w:val="008B5AC9"/>
    <w:rsid w:val="008B6AF8"/>
    <w:rsid w:val="008C037B"/>
    <w:rsid w:val="008C5C82"/>
    <w:rsid w:val="008D06D5"/>
    <w:rsid w:val="008D30BC"/>
    <w:rsid w:val="008D32C3"/>
    <w:rsid w:val="008E06D6"/>
    <w:rsid w:val="008E4D8D"/>
    <w:rsid w:val="008E52B9"/>
    <w:rsid w:val="008E7372"/>
    <w:rsid w:val="008E7405"/>
    <w:rsid w:val="008F062B"/>
    <w:rsid w:val="008F0E86"/>
    <w:rsid w:val="008F339A"/>
    <w:rsid w:val="008F3F47"/>
    <w:rsid w:val="008F4FA1"/>
    <w:rsid w:val="008F6FEC"/>
    <w:rsid w:val="00902188"/>
    <w:rsid w:val="00906388"/>
    <w:rsid w:val="00910821"/>
    <w:rsid w:val="009117C7"/>
    <w:rsid w:val="009118AF"/>
    <w:rsid w:val="009119A5"/>
    <w:rsid w:val="009139BF"/>
    <w:rsid w:val="009148B0"/>
    <w:rsid w:val="009159D7"/>
    <w:rsid w:val="00916860"/>
    <w:rsid w:val="00916B0C"/>
    <w:rsid w:val="00917087"/>
    <w:rsid w:val="0092002C"/>
    <w:rsid w:val="0092452C"/>
    <w:rsid w:val="00924F42"/>
    <w:rsid w:val="00925815"/>
    <w:rsid w:val="0092736E"/>
    <w:rsid w:val="009314E4"/>
    <w:rsid w:val="009315D1"/>
    <w:rsid w:val="009322CB"/>
    <w:rsid w:val="009325AA"/>
    <w:rsid w:val="00934B55"/>
    <w:rsid w:val="00935C68"/>
    <w:rsid w:val="009362D9"/>
    <w:rsid w:val="00937E05"/>
    <w:rsid w:val="009420B6"/>
    <w:rsid w:val="009439AF"/>
    <w:rsid w:val="00943DA0"/>
    <w:rsid w:val="009457C0"/>
    <w:rsid w:val="009476CA"/>
    <w:rsid w:val="009478EE"/>
    <w:rsid w:val="009503C1"/>
    <w:rsid w:val="00950EC6"/>
    <w:rsid w:val="00954360"/>
    <w:rsid w:val="00955048"/>
    <w:rsid w:val="009555C3"/>
    <w:rsid w:val="00955AE1"/>
    <w:rsid w:val="00955E19"/>
    <w:rsid w:val="009568BA"/>
    <w:rsid w:val="00956A3E"/>
    <w:rsid w:val="00957335"/>
    <w:rsid w:val="00960231"/>
    <w:rsid w:val="009615EA"/>
    <w:rsid w:val="009633FB"/>
    <w:rsid w:val="009665AC"/>
    <w:rsid w:val="0097190E"/>
    <w:rsid w:val="00971F2A"/>
    <w:rsid w:val="009728D8"/>
    <w:rsid w:val="009738F0"/>
    <w:rsid w:val="0097514B"/>
    <w:rsid w:val="0097564D"/>
    <w:rsid w:val="00976237"/>
    <w:rsid w:val="0097786F"/>
    <w:rsid w:val="0098238C"/>
    <w:rsid w:val="00982844"/>
    <w:rsid w:val="00985474"/>
    <w:rsid w:val="00986BAE"/>
    <w:rsid w:val="009879A8"/>
    <w:rsid w:val="009904A5"/>
    <w:rsid w:val="00990987"/>
    <w:rsid w:val="00990F59"/>
    <w:rsid w:val="0099290D"/>
    <w:rsid w:val="00993A07"/>
    <w:rsid w:val="00993BA7"/>
    <w:rsid w:val="009940D3"/>
    <w:rsid w:val="0099678F"/>
    <w:rsid w:val="009A5848"/>
    <w:rsid w:val="009A6979"/>
    <w:rsid w:val="009A708B"/>
    <w:rsid w:val="009B5727"/>
    <w:rsid w:val="009B5CD7"/>
    <w:rsid w:val="009C1A59"/>
    <w:rsid w:val="009C3E6E"/>
    <w:rsid w:val="009C5E8B"/>
    <w:rsid w:val="009C7A22"/>
    <w:rsid w:val="009D54BD"/>
    <w:rsid w:val="009D7FFE"/>
    <w:rsid w:val="009E01AF"/>
    <w:rsid w:val="009E1FE3"/>
    <w:rsid w:val="009E462D"/>
    <w:rsid w:val="009E51C4"/>
    <w:rsid w:val="009F00E5"/>
    <w:rsid w:val="009F0758"/>
    <w:rsid w:val="009F1353"/>
    <w:rsid w:val="009F65CA"/>
    <w:rsid w:val="009F77EA"/>
    <w:rsid w:val="00A00563"/>
    <w:rsid w:val="00A039C7"/>
    <w:rsid w:val="00A0496F"/>
    <w:rsid w:val="00A05A50"/>
    <w:rsid w:val="00A0668A"/>
    <w:rsid w:val="00A10E98"/>
    <w:rsid w:val="00A1136A"/>
    <w:rsid w:val="00A11FEF"/>
    <w:rsid w:val="00A13C45"/>
    <w:rsid w:val="00A145C8"/>
    <w:rsid w:val="00A14AE5"/>
    <w:rsid w:val="00A15611"/>
    <w:rsid w:val="00A1779B"/>
    <w:rsid w:val="00A17F3A"/>
    <w:rsid w:val="00A21237"/>
    <w:rsid w:val="00A25761"/>
    <w:rsid w:val="00A26494"/>
    <w:rsid w:val="00A27B5C"/>
    <w:rsid w:val="00A30487"/>
    <w:rsid w:val="00A322BD"/>
    <w:rsid w:val="00A32F7D"/>
    <w:rsid w:val="00A369CD"/>
    <w:rsid w:val="00A37D71"/>
    <w:rsid w:val="00A40726"/>
    <w:rsid w:val="00A42A5A"/>
    <w:rsid w:val="00A45F28"/>
    <w:rsid w:val="00A47556"/>
    <w:rsid w:val="00A50500"/>
    <w:rsid w:val="00A52CB2"/>
    <w:rsid w:val="00A54BCB"/>
    <w:rsid w:val="00A55DBF"/>
    <w:rsid w:val="00A6081C"/>
    <w:rsid w:val="00A623AE"/>
    <w:rsid w:val="00A63AEC"/>
    <w:rsid w:val="00A63D54"/>
    <w:rsid w:val="00A66421"/>
    <w:rsid w:val="00A66CB7"/>
    <w:rsid w:val="00A66F35"/>
    <w:rsid w:val="00A719FB"/>
    <w:rsid w:val="00A72409"/>
    <w:rsid w:val="00A77802"/>
    <w:rsid w:val="00A77A3E"/>
    <w:rsid w:val="00A80C84"/>
    <w:rsid w:val="00A83300"/>
    <w:rsid w:val="00A86A3C"/>
    <w:rsid w:val="00A90142"/>
    <w:rsid w:val="00A90B0C"/>
    <w:rsid w:val="00A912E6"/>
    <w:rsid w:val="00A95FA6"/>
    <w:rsid w:val="00A96A0C"/>
    <w:rsid w:val="00AA239F"/>
    <w:rsid w:val="00AA3744"/>
    <w:rsid w:val="00AA5785"/>
    <w:rsid w:val="00AB00F4"/>
    <w:rsid w:val="00AB0641"/>
    <w:rsid w:val="00AB5E8C"/>
    <w:rsid w:val="00AC129F"/>
    <w:rsid w:val="00AC28F7"/>
    <w:rsid w:val="00AC5756"/>
    <w:rsid w:val="00AC5BC6"/>
    <w:rsid w:val="00AC6955"/>
    <w:rsid w:val="00AC6CDE"/>
    <w:rsid w:val="00AC75F5"/>
    <w:rsid w:val="00AD0DBB"/>
    <w:rsid w:val="00AD1B58"/>
    <w:rsid w:val="00AD3EF8"/>
    <w:rsid w:val="00AD4DCD"/>
    <w:rsid w:val="00AD6692"/>
    <w:rsid w:val="00AD7BB1"/>
    <w:rsid w:val="00AD7D34"/>
    <w:rsid w:val="00AE0285"/>
    <w:rsid w:val="00AE105A"/>
    <w:rsid w:val="00AE150C"/>
    <w:rsid w:val="00AE4644"/>
    <w:rsid w:val="00AE5DE1"/>
    <w:rsid w:val="00AF2355"/>
    <w:rsid w:val="00AF3ACD"/>
    <w:rsid w:val="00AF5058"/>
    <w:rsid w:val="00AF56D7"/>
    <w:rsid w:val="00AF68AB"/>
    <w:rsid w:val="00B0323D"/>
    <w:rsid w:val="00B035A5"/>
    <w:rsid w:val="00B0606E"/>
    <w:rsid w:val="00B06F7A"/>
    <w:rsid w:val="00B10271"/>
    <w:rsid w:val="00B12618"/>
    <w:rsid w:val="00B1358C"/>
    <w:rsid w:val="00B16407"/>
    <w:rsid w:val="00B16937"/>
    <w:rsid w:val="00B16E8F"/>
    <w:rsid w:val="00B2205D"/>
    <w:rsid w:val="00B23B6D"/>
    <w:rsid w:val="00B241BC"/>
    <w:rsid w:val="00B249E5"/>
    <w:rsid w:val="00B301EF"/>
    <w:rsid w:val="00B31E0B"/>
    <w:rsid w:val="00B33FB2"/>
    <w:rsid w:val="00B35DC3"/>
    <w:rsid w:val="00B36B59"/>
    <w:rsid w:val="00B37424"/>
    <w:rsid w:val="00B411CF"/>
    <w:rsid w:val="00B41BBC"/>
    <w:rsid w:val="00B4379D"/>
    <w:rsid w:val="00B472C4"/>
    <w:rsid w:val="00B500D7"/>
    <w:rsid w:val="00B53782"/>
    <w:rsid w:val="00B60C55"/>
    <w:rsid w:val="00B61591"/>
    <w:rsid w:val="00B673E3"/>
    <w:rsid w:val="00B70AD7"/>
    <w:rsid w:val="00B7309C"/>
    <w:rsid w:val="00B74E83"/>
    <w:rsid w:val="00B753DE"/>
    <w:rsid w:val="00B82E61"/>
    <w:rsid w:val="00B8403E"/>
    <w:rsid w:val="00B90961"/>
    <w:rsid w:val="00B943EB"/>
    <w:rsid w:val="00B95140"/>
    <w:rsid w:val="00B952BB"/>
    <w:rsid w:val="00BA13BA"/>
    <w:rsid w:val="00BA3B8B"/>
    <w:rsid w:val="00BA6609"/>
    <w:rsid w:val="00BA6C90"/>
    <w:rsid w:val="00BA6F06"/>
    <w:rsid w:val="00BB0303"/>
    <w:rsid w:val="00BB069B"/>
    <w:rsid w:val="00BB19D4"/>
    <w:rsid w:val="00BB2228"/>
    <w:rsid w:val="00BB2C4E"/>
    <w:rsid w:val="00BC02CD"/>
    <w:rsid w:val="00BC055F"/>
    <w:rsid w:val="00BC0EE5"/>
    <w:rsid w:val="00BC2A1A"/>
    <w:rsid w:val="00BC36A7"/>
    <w:rsid w:val="00BC501D"/>
    <w:rsid w:val="00BC5D1B"/>
    <w:rsid w:val="00BC70FE"/>
    <w:rsid w:val="00BC730B"/>
    <w:rsid w:val="00BD18EE"/>
    <w:rsid w:val="00BD1D71"/>
    <w:rsid w:val="00BD2026"/>
    <w:rsid w:val="00BD237E"/>
    <w:rsid w:val="00BD42C8"/>
    <w:rsid w:val="00BD491E"/>
    <w:rsid w:val="00BD4A80"/>
    <w:rsid w:val="00BD669D"/>
    <w:rsid w:val="00BD7A16"/>
    <w:rsid w:val="00BD7EEF"/>
    <w:rsid w:val="00BE5435"/>
    <w:rsid w:val="00BF1A9A"/>
    <w:rsid w:val="00BF1D42"/>
    <w:rsid w:val="00BF211D"/>
    <w:rsid w:val="00BF3008"/>
    <w:rsid w:val="00BF3F00"/>
    <w:rsid w:val="00BF5052"/>
    <w:rsid w:val="00C01182"/>
    <w:rsid w:val="00C012D7"/>
    <w:rsid w:val="00C01F36"/>
    <w:rsid w:val="00C02B67"/>
    <w:rsid w:val="00C04F71"/>
    <w:rsid w:val="00C0689B"/>
    <w:rsid w:val="00C11690"/>
    <w:rsid w:val="00C11C0E"/>
    <w:rsid w:val="00C22C37"/>
    <w:rsid w:val="00C240C9"/>
    <w:rsid w:val="00C2643A"/>
    <w:rsid w:val="00C34481"/>
    <w:rsid w:val="00C345AD"/>
    <w:rsid w:val="00C349CA"/>
    <w:rsid w:val="00C35035"/>
    <w:rsid w:val="00C367F5"/>
    <w:rsid w:val="00C406F9"/>
    <w:rsid w:val="00C44419"/>
    <w:rsid w:val="00C448AC"/>
    <w:rsid w:val="00C46056"/>
    <w:rsid w:val="00C462B6"/>
    <w:rsid w:val="00C46626"/>
    <w:rsid w:val="00C46F98"/>
    <w:rsid w:val="00C51233"/>
    <w:rsid w:val="00C5184A"/>
    <w:rsid w:val="00C55780"/>
    <w:rsid w:val="00C5725D"/>
    <w:rsid w:val="00C579CF"/>
    <w:rsid w:val="00C613F2"/>
    <w:rsid w:val="00C63C49"/>
    <w:rsid w:val="00C6508B"/>
    <w:rsid w:val="00C65529"/>
    <w:rsid w:val="00C72C30"/>
    <w:rsid w:val="00C74CEE"/>
    <w:rsid w:val="00C74D8D"/>
    <w:rsid w:val="00C76BED"/>
    <w:rsid w:val="00C80855"/>
    <w:rsid w:val="00C80F9D"/>
    <w:rsid w:val="00C8179A"/>
    <w:rsid w:val="00C81AAA"/>
    <w:rsid w:val="00C85966"/>
    <w:rsid w:val="00C8688A"/>
    <w:rsid w:val="00C91874"/>
    <w:rsid w:val="00C91FF7"/>
    <w:rsid w:val="00C95898"/>
    <w:rsid w:val="00C95CF1"/>
    <w:rsid w:val="00C95F1B"/>
    <w:rsid w:val="00C9639F"/>
    <w:rsid w:val="00C9648D"/>
    <w:rsid w:val="00CA3B85"/>
    <w:rsid w:val="00CA60A9"/>
    <w:rsid w:val="00CB17E1"/>
    <w:rsid w:val="00CB59F3"/>
    <w:rsid w:val="00CB6B97"/>
    <w:rsid w:val="00CC0E1E"/>
    <w:rsid w:val="00CC1E05"/>
    <w:rsid w:val="00CC3017"/>
    <w:rsid w:val="00CC471D"/>
    <w:rsid w:val="00CC5042"/>
    <w:rsid w:val="00CC7FED"/>
    <w:rsid w:val="00CD527E"/>
    <w:rsid w:val="00CD5CAF"/>
    <w:rsid w:val="00CE0F68"/>
    <w:rsid w:val="00CE2AB3"/>
    <w:rsid w:val="00CE4710"/>
    <w:rsid w:val="00CF0297"/>
    <w:rsid w:val="00CF188E"/>
    <w:rsid w:val="00CF1B82"/>
    <w:rsid w:val="00CF3291"/>
    <w:rsid w:val="00CF7804"/>
    <w:rsid w:val="00D002F0"/>
    <w:rsid w:val="00D00336"/>
    <w:rsid w:val="00D01FBB"/>
    <w:rsid w:val="00D02CC6"/>
    <w:rsid w:val="00D06603"/>
    <w:rsid w:val="00D101B5"/>
    <w:rsid w:val="00D10D92"/>
    <w:rsid w:val="00D11CB8"/>
    <w:rsid w:val="00D12318"/>
    <w:rsid w:val="00D142A0"/>
    <w:rsid w:val="00D1446E"/>
    <w:rsid w:val="00D178FA"/>
    <w:rsid w:val="00D20EFA"/>
    <w:rsid w:val="00D22885"/>
    <w:rsid w:val="00D23843"/>
    <w:rsid w:val="00D2389C"/>
    <w:rsid w:val="00D24801"/>
    <w:rsid w:val="00D268C7"/>
    <w:rsid w:val="00D318D7"/>
    <w:rsid w:val="00D31DC6"/>
    <w:rsid w:val="00D33D6E"/>
    <w:rsid w:val="00D34AC7"/>
    <w:rsid w:val="00D359D3"/>
    <w:rsid w:val="00D37612"/>
    <w:rsid w:val="00D37A5B"/>
    <w:rsid w:val="00D40BF2"/>
    <w:rsid w:val="00D40FFB"/>
    <w:rsid w:val="00D45AE1"/>
    <w:rsid w:val="00D4607C"/>
    <w:rsid w:val="00D470CE"/>
    <w:rsid w:val="00D57CC6"/>
    <w:rsid w:val="00D60D7F"/>
    <w:rsid w:val="00D6119D"/>
    <w:rsid w:val="00D62867"/>
    <w:rsid w:val="00D65F71"/>
    <w:rsid w:val="00D70DEA"/>
    <w:rsid w:val="00D72673"/>
    <w:rsid w:val="00D74B89"/>
    <w:rsid w:val="00D74ED4"/>
    <w:rsid w:val="00D7559C"/>
    <w:rsid w:val="00D77731"/>
    <w:rsid w:val="00D77877"/>
    <w:rsid w:val="00D81907"/>
    <w:rsid w:val="00D82BEF"/>
    <w:rsid w:val="00D830CB"/>
    <w:rsid w:val="00D8432D"/>
    <w:rsid w:val="00D85F51"/>
    <w:rsid w:val="00D9362F"/>
    <w:rsid w:val="00D94052"/>
    <w:rsid w:val="00D96AE0"/>
    <w:rsid w:val="00DA0054"/>
    <w:rsid w:val="00DA12CA"/>
    <w:rsid w:val="00DA17CF"/>
    <w:rsid w:val="00DA252B"/>
    <w:rsid w:val="00DA379A"/>
    <w:rsid w:val="00DA63EF"/>
    <w:rsid w:val="00DA748B"/>
    <w:rsid w:val="00DB0B10"/>
    <w:rsid w:val="00DB2034"/>
    <w:rsid w:val="00DB2E13"/>
    <w:rsid w:val="00DB56DB"/>
    <w:rsid w:val="00DC2E21"/>
    <w:rsid w:val="00DC3516"/>
    <w:rsid w:val="00DC6222"/>
    <w:rsid w:val="00DD076E"/>
    <w:rsid w:val="00DD4F64"/>
    <w:rsid w:val="00DD6C22"/>
    <w:rsid w:val="00DE1707"/>
    <w:rsid w:val="00DE2D1F"/>
    <w:rsid w:val="00DE53FF"/>
    <w:rsid w:val="00DF435C"/>
    <w:rsid w:val="00DF5E62"/>
    <w:rsid w:val="00E02F4A"/>
    <w:rsid w:val="00E056BA"/>
    <w:rsid w:val="00E05E23"/>
    <w:rsid w:val="00E1099E"/>
    <w:rsid w:val="00E12EDC"/>
    <w:rsid w:val="00E15AD1"/>
    <w:rsid w:val="00E15B19"/>
    <w:rsid w:val="00E16738"/>
    <w:rsid w:val="00E183E6"/>
    <w:rsid w:val="00E2391B"/>
    <w:rsid w:val="00E241C9"/>
    <w:rsid w:val="00E24D1B"/>
    <w:rsid w:val="00E24D30"/>
    <w:rsid w:val="00E26942"/>
    <w:rsid w:val="00E27A29"/>
    <w:rsid w:val="00E27AE2"/>
    <w:rsid w:val="00E32830"/>
    <w:rsid w:val="00E34B34"/>
    <w:rsid w:val="00E41CA8"/>
    <w:rsid w:val="00E41F47"/>
    <w:rsid w:val="00E4308E"/>
    <w:rsid w:val="00E45BD0"/>
    <w:rsid w:val="00E507C9"/>
    <w:rsid w:val="00E50EB8"/>
    <w:rsid w:val="00E53F60"/>
    <w:rsid w:val="00E55ACF"/>
    <w:rsid w:val="00E561BF"/>
    <w:rsid w:val="00E601E3"/>
    <w:rsid w:val="00E66601"/>
    <w:rsid w:val="00E672B3"/>
    <w:rsid w:val="00E71F5B"/>
    <w:rsid w:val="00E72599"/>
    <w:rsid w:val="00E73EAE"/>
    <w:rsid w:val="00E74780"/>
    <w:rsid w:val="00E7599C"/>
    <w:rsid w:val="00E771F1"/>
    <w:rsid w:val="00E77DEB"/>
    <w:rsid w:val="00E8199C"/>
    <w:rsid w:val="00E82EF4"/>
    <w:rsid w:val="00E82F1A"/>
    <w:rsid w:val="00E84BB0"/>
    <w:rsid w:val="00E8563F"/>
    <w:rsid w:val="00E866BC"/>
    <w:rsid w:val="00E86B5C"/>
    <w:rsid w:val="00E906A8"/>
    <w:rsid w:val="00E91634"/>
    <w:rsid w:val="00E92645"/>
    <w:rsid w:val="00E94A89"/>
    <w:rsid w:val="00E95D51"/>
    <w:rsid w:val="00E95D99"/>
    <w:rsid w:val="00EA03E3"/>
    <w:rsid w:val="00EA74EA"/>
    <w:rsid w:val="00EB0F13"/>
    <w:rsid w:val="00EB573D"/>
    <w:rsid w:val="00EB6673"/>
    <w:rsid w:val="00EC4467"/>
    <w:rsid w:val="00EC5140"/>
    <w:rsid w:val="00EC7151"/>
    <w:rsid w:val="00ED0374"/>
    <w:rsid w:val="00ED0774"/>
    <w:rsid w:val="00ED1D5D"/>
    <w:rsid w:val="00ED423B"/>
    <w:rsid w:val="00ED4524"/>
    <w:rsid w:val="00ED6513"/>
    <w:rsid w:val="00EE069B"/>
    <w:rsid w:val="00EE0BF8"/>
    <w:rsid w:val="00EE1100"/>
    <w:rsid w:val="00EE2FDA"/>
    <w:rsid w:val="00EE31D0"/>
    <w:rsid w:val="00EE5AA7"/>
    <w:rsid w:val="00EF0BAF"/>
    <w:rsid w:val="00EF0D7F"/>
    <w:rsid w:val="00EF22CF"/>
    <w:rsid w:val="00EF4B2A"/>
    <w:rsid w:val="00EF50AF"/>
    <w:rsid w:val="00EF5ECF"/>
    <w:rsid w:val="00EF6A0C"/>
    <w:rsid w:val="00F0346B"/>
    <w:rsid w:val="00F036A3"/>
    <w:rsid w:val="00F05ACA"/>
    <w:rsid w:val="00F06B6F"/>
    <w:rsid w:val="00F07A0A"/>
    <w:rsid w:val="00F11059"/>
    <w:rsid w:val="00F119FC"/>
    <w:rsid w:val="00F13D15"/>
    <w:rsid w:val="00F16D7D"/>
    <w:rsid w:val="00F17625"/>
    <w:rsid w:val="00F17DB7"/>
    <w:rsid w:val="00F22B9B"/>
    <w:rsid w:val="00F23B76"/>
    <w:rsid w:val="00F249FF"/>
    <w:rsid w:val="00F2597D"/>
    <w:rsid w:val="00F27FD4"/>
    <w:rsid w:val="00F302A8"/>
    <w:rsid w:val="00F31590"/>
    <w:rsid w:val="00F3272A"/>
    <w:rsid w:val="00F34807"/>
    <w:rsid w:val="00F3692C"/>
    <w:rsid w:val="00F420EA"/>
    <w:rsid w:val="00F45D8D"/>
    <w:rsid w:val="00F524A4"/>
    <w:rsid w:val="00F5650B"/>
    <w:rsid w:val="00F5798E"/>
    <w:rsid w:val="00F6099D"/>
    <w:rsid w:val="00F6110D"/>
    <w:rsid w:val="00F64ECC"/>
    <w:rsid w:val="00F65924"/>
    <w:rsid w:val="00F67150"/>
    <w:rsid w:val="00F74637"/>
    <w:rsid w:val="00F74A29"/>
    <w:rsid w:val="00F76123"/>
    <w:rsid w:val="00F80E95"/>
    <w:rsid w:val="00F816D0"/>
    <w:rsid w:val="00F81E99"/>
    <w:rsid w:val="00F8345B"/>
    <w:rsid w:val="00F85E59"/>
    <w:rsid w:val="00F87073"/>
    <w:rsid w:val="00F90D7E"/>
    <w:rsid w:val="00F94045"/>
    <w:rsid w:val="00F94594"/>
    <w:rsid w:val="00F95854"/>
    <w:rsid w:val="00F96998"/>
    <w:rsid w:val="00F97F43"/>
    <w:rsid w:val="00FA0CAA"/>
    <w:rsid w:val="00FA2FAA"/>
    <w:rsid w:val="00FA656B"/>
    <w:rsid w:val="00FA70A7"/>
    <w:rsid w:val="00FA735C"/>
    <w:rsid w:val="00FB15BA"/>
    <w:rsid w:val="00FB4136"/>
    <w:rsid w:val="00FB4CF3"/>
    <w:rsid w:val="00FC024E"/>
    <w:rsid w:val="00FC1614"/>
    <w:rsid w:val="00FC172B"/>
    <w:rsid w:val="00FC50FA"/>
    <w:rsid w:val="00FC6180"/>
    <w:rsid w:val="00FC6AA9"/>
    <w:rsid w:val="00FC6EE4"/>
    <w:rsid w:val="00FC74DF"/>
    <w:rsid w:val="00FC7B22"/>
    <w:rsid w:val="00FD3CCC"/>
    <w:rsid w:val="00FE05AE"/>
    <w:rsid w:val="00FE22C4"/>
    <w:rsid w:val="00FF056D"/>
    <w:rsid w:val="00FF3849"/>
    <w:rsid w:val="00FF44AA"/>
    <w:rsid w:val="00FF6347"/>
    <w:rsid w:val="00FF64F6"/>
    <w:rsid w:val="00FF6F87"/>
    <w:rsid w:val="0119FAC3"/>
    <w:rsid w:val="012FCEB6"/>
    <w:rsid w:val="018F5609"/>
    <w:rsid w:val="01990778"/>
    <w:rsid w:val="01B7D93E"/>
    <w:rsid w:val="01DF1929"/>
    <w:rsid w:val="01EDCC2B"/>
    <w:rsid w:val="022B1372"/>
    <w:rsid w:val="02309785"/>
    <w:rsid w:val="02884714"/>
    <w:rsid w:val="02E02CAA"/>
    <w:rsid w:val="033FFF0B"/>
    <w:rsid w:val="03D4F091"/>
    <w:rsid w:val="03D67B83"/>
    <w:rsid w:val="03EA632A"/>
    <w:rsid w:val="03F5CF81"/>
    <w:rsid w:val="04397988"/>
    <w:rsid w:val="046CF789"/>
    <w:rsid w:val="04D41F31"/>
    <w:rsid w:val="04E2A325"/>
    <w:rsid w:val="05468CD6"/>
    <w:rsid w:val="05B65CB3"/>
    <w:rsid w:val="05BCE28F"/>
    <w:rsid w:val="0623031C"/>
    <w:rsid w:val="06425DA9"/>
    <w:rsid w:val="0685514A"/>
    <w:rsid w:val="069BAC05"/>
    <w:rsid w:val="06BEB0BF"/>
    <w:rsid w:val="07147AB7"/>
    <w:rsid w:val="072485EB"/>
    <w:rsid w:val="072ED430"/>
    <w:rsid w:val="074AF8AE"/>
    <w:rsid w:val="077B4FDC"/>
    <w:rsid w:val="077E30EE"/>
    <w:rsid w:val="08314F51"/>
    <w:rsid w:val="0872BB7B"/>
    <w:rsid w:val="08A241C1"/>
    <w:rsid w:val="08CF16F9"/>
    <w:rsid w:val="08D8C0A6"/>
    <w:rsid w:val="08EC95CB"/>
    <w:rsid w:val="090FC35D"/>
    <w:rsid w:val="0958756A"/>
    <w:rsid w:val="099EC952"/>
    <w:rsid w:val="09B7696A"/>
    <w:rsid w:val="09B80B17"/>
    <w:rsid w:val="09CD4CE7"/>
    <w:rsid w:val="0A030F24"/>
    <w:rsid w:val="0A26FEE4"/>
    <w:rsid w:val="0A3E1222"/>
    <w:rsid w:val="0A6674F2"/>
    <w:rsid w:val="0A733E7E"/>
    <w:rsid w:val="0AA43BF1"/>
    <w:rsid w:val="0B28F118"/>
    <w:rsid w:val="0B616200"/>
    <w:rsid w:val="0B68B0D4"/>
    <w:rsid w:val="0B6F3106"/>
    <w:rsid w:val="0BB6F438"/>
    <w:rsid w:val="0BC4A307"/>
    <w:rsid w:val="0BC9602D"/>
    <w:rsid w:val="0BD65E1C"/>
    <w:rsid w:val="0BD951C8"/>
    <w:rsid w:val="0BE3C7A0"/>
    <w:rsid w:val="0BE7B909"/>
    <w:rsid w:val="0C0A130C"/>
    <w:rsid w:val="0C106168"/>
    <w:rsid w:val="0C5CD96D"/>
    <w:rsid w:val="0CA469AB"/>
    <w:rsid w:val="0CAFAFDF"/>
    <w:rsid w:val="0D063A4B"/>
    <w:rsid w:val="0D106704"/>
    <w:rsid w:val="0D21CBD0"/>
    <w:rsid w:val="0D2C5B85"/>
    <w:rsid w:val="0DBEAFC1"/>
    <w:rsid w:val="0DC006EE"/>
    <w:rsid w:val="0DD74E1A"/>
    <w:rsid w:val="0DDF26B5"/>
    <w:rsid w:val="0DF31CD3"/>
    <w:rsid w:val="0E09D52B"/>
    <w:rsid w:val="0E257012"/>
    <w:rsid w:val="0E38AFFE"/>
    <w:rsid w:val="0E3A8AC5"/>
    <w:rsid w:val="0E3F3B4C"/>
    <w:rsid w:val="0E841687"/>
    <w:rsid w:val="0EA1171E"/>
    <w:rsid w:val="0EAC3765"/>
    <w:rsid w:val="0EC52FBC"/>
    <w:rsid w:val="0EC79F7B"/>
    <w:rsid w:val="0ECEB858"/>
    <w:rsid w:val="0F0B40C2"/>
    <w:rsid w:val="0F288B71"/>
    <w:rsid w:val="0F350B83"/>
    <w:rsid w:val="0F63C4D5"/>
    <w:rsid w:val="0FF61CC2"/>
    <w:rsid w:val="0FFFA364"/>
    <w:rsid w:val="107745C8"/>
    <w:rsid w:val="107B63E7"/>
    <w:rsid w:val="10D0DBE4"/>
    <w:rsid w:val="10F6DBCF"/>
    <w:rsid w:val="110E5421"/>
    <w:rsid w:val="1146247E"/>
    <w:rsid w:val="1174AB0A"/>
    <w:rsid w:val="11AFA8FA"/>
    <w:rsid w:val="11B3E4C7"/>
    <w:rsid w:val="11D26BBE"/>
    <w:rsid w:val="129B6597"/>
    <w:rsid w:val="129D898A"/>
    <w:rsid w:val="12C7EA03"/>
    <w:rsid w:val="135FC38A"/>
    <w:rsid w:val="152854C6"/>
    <w:rsid w:val="153EBBAB"/>
    <w:rsid w:val="159FBA7B"/>
    <w:rsid w:val="15D7988E"/>
    <w:rsid w:val="15F5D8A8"/>
    <w:rsid w:val="15FABED0"/>
    <w:rsid w:val="1607003A"/>
    <w:rsid w:val="1607784B"/>
    <w:rsid w:val="161C9270"/>
    <w:rsid w:val="16329800"/>
    <w:rsid w:val="166C8F5E"/>
    <w:rsid w:val="1697DC2D"/>
    <w:rsid w:val="16B80968"/>
    <w:rsid w:val="16DA8C0C"/>
    <w:rsid w:val="1704ED55"/>
    <w:rsid w:val="1719DE97"/>
    <w:rsid w:val="176ED6BA"/>
    <w:rsid w:val="17A348AC"/>
    <w:rsid w:val="17AFF825"/>
    <w:rsid w:val="17C45736"/>
    <w:rsid w:val="17EC5984"/>
    <w:rsid w:val="18B0F46D"/>
    <w:rsid w:val="19493983"/>
    <w:rsid w:val="19559B9D"/>
    <w:rsid w:val="1A12524D"/>
    <w:rsid w:val="1A278DD1"/>
    <w:rsid w:val="1A4354E2"/>
    <w:rsid w:val="1A9F908E"/>
    <w:rsid w:val="1AA1A5D9"/>
    <w:rsid w:val="1B07D359"/>
    <w:rsid w:val="1B4071D2"/>
    <w:rsid w:val="1B41489D"/>
    <w:rsid w:val="1B45A586"/>
    <w:rsid w:val="1B8AC7D0"/>
    <w:rsid w:val="1BB8DF12"/>
    <w:rsid w:val="1BFD3EAB"/>
    <w:rsid w:val="1BFD5B00"/>
    <w:rsid w:val="1C721F95"/>
    <w:rsid w:val="1C7E4EEF"/>
    <w:rsid w:val="1C8F8B2E"/>
    <w:rsid w:val="1C9CA61A"/>
    <w:rsid w:val="1CAAEC49"/>
    <w:rsid w:val="1CD3D3D6"/>
    <w:rsid w:val="1CE75197"/>
    <w:rsid w:val="1CE75D54"/>
    <w:rsid w:val="1CFDD461"/>
    <w:rsid w:val="1D053B48"/>
    <w:rsid w:val="1DA2FDEB"/>
    <w:rsid w:val="1DBC2704"/>
    <w:rsid w:val="1DC1132F"/>
    <w:rsid w:val="1E128A30"/>
    <w:rsid w:val="1E16BC21"/>
    <w:rsid w:val="1E267272"/>
    <w:rsid w:val="1E7D6787"/>
    <w:rsid w:val="1E8F6A43"/>
    <w:rsid w:val="1EBA9F33"/>
    <w:rsid w:val="1EE1A023"/>
    <w:rsid w:val="1F08B5AF"/>
    <w:rsid w:val="1F332310"/>
    <w:rsid w:val="1FDEC7E0"/>
    <w:rsid w:val="20192293"/>
    <w:rsid w:val="20308227"/>
    <w:rsid w:val="206DCC5B"/>
    <w:rsid w:val="206F8CC8"/>
    <w:rsid w:val="20CB64F6"/>
    <w:rsid w:val="20D6BA7B"/>
    <w:rsid w:val="20E26D22"/>
    <w:rsid w:val="20EEED34"/>
    <w:rsid w:val="20FE63A2"/>
    <w:rsid w:val="22377794"/>
    <w:rsid w:val="22673557"/>
    <w:rsid w:val="22B84C00"/>
    <w:rsid w:val="22C53325"/>
    <w:rsid w:val="22D463B6"/>
    <w:rsid w:val="22ECD17A"/>
    <w:rsid w:val="22F0F0AA"/>
    <w:rsid w:val="23769302"/>
    <w:rsid w:val="23EE2DF7"/>
    <w:rsid w:val="23EF62AF"/>
    <w:rsid w:val="23F1B37C"/>
    <w:rsid w:val="241DC23D"/>
    <w:rsid w:val="242B3CA2"/>
    <w:rsid w:val="24CD96D9"/>
    <w:rsid w:val="24D3B8B5"/>
    <w:rsid w:val="24F9FED4"/>
    <w:rsid w:val="251EFCE7"/>
    <w:rsid w:val="253DED1B"/>
    <w:rsid w:val="2548A416"/>
    <w:rsid w:val="2592332C"/>
    <w:rsid w:val="25ABC52A"/>
    <w:rsid w:val="25B5DE45"/>
    <w:rsid w:val="25DC514D"/>
    <w:rsid w:val="26200150"/>
    <w:rsid w:val="266C519E"/>
    <w:rsid w:val="26835FC8"/>
    <w:rsid w:val="26AE33C4"/>
    <w:rsid w:val="26C2C89A"/>
    <w:rsid w:val="26DCED16"/>
    <w:rsid w:val="26E33A55"/>
    <w:rsid w:val="27A5DF52"/>
    <w:rsid w:val="27A8B143"/>
    <w:rsid w:val="27D53BE0"/>
    <w:rsid w:val="27EB6DCA"/>
    <w:rsid w:val="27FE0C67"/>
    <w:rsid w:val="281E9E94"/>
    <w:rsid w:val="282E176A"/>
    <w:rsid w:val="282F7D4B"/>
    <w:rsid w:val="285E98FB"/>
    <w:rsid w:val="286EA977"/>
    <w:rsid w:val="289A6CA2"/>
    <w:rsid w:val="28CB7F13"/>
    <w:rsid w:val="29045BA3"/>
    <w:rsid w:val="291ACECB"/>
    <w:rsid w:val="292FB2F3"/>
    <w:rsid w:val="2938D379"/>
    <w:rsid w:val="29A2E168"/>
    <w:rsid w:val="29C60E5B"/>
    <w:rsid w:val="29F788C9"/>
    <w:rsid w:val="2A466A43"/>
    <w:rsid w:val="2A58EBFD"/>
    <w:rsid w:val="2A66F40A"/>
    <w:rsid w:val="2A68FCB5"/>
    <w:rsid w:val="2A764DA3"/>
    <w:rsid w:val="2A783B49"/>
    <w:rsid w:val="2AA6BD3D"/>
    <w:rsid w:val="2AB3E320"/>
    <w:rsid w:val="2AB69F2C"/>
    <w:rsid w:val="2AB6FEED"/>
    <w:rsid w:val="2AC6A07B"/>
    <w:rsid w:val="2AD088DB"/>
    <w:rsid w:val="2B23A607"/>
    <w:rsid w:val="2B80882C"/>
    <w:rsid w:val="2B94BC46"/>
    <w:rsid w:val="2C02F897"/>
    <w:rsid w:val="2C037002"/>
    <w:rsid w:val="2C24C093"/>
    <w:rsid w:val="2CA6044B"/>
    <w:rsid w:val="2CBD8F3D"/>
    <w:rsid w:val="2CF49A8D"/>
    <w:rsid w:val="2D230AEB"/>
    <w:rsid w:val="2D28BBD2"/>
    <w:rsid w:val="2D2A7820"/>
    <w:rsid w:val="2D3E91E5"/>
    <w:rsid w:val="2D44A981"/>
    <w:rsid w:val="2D7B8025"/>
    <w:rsid w:val="2DA6BA8D"/>
    <w:rsid w:val="2E0316BE"/>
    <w:rsid w:val="2E1520D6"/>
    <w:rsid w:val="2E2DE4A0"/>
    <w:rsid w:val="2E455790"/>
    <w:rsid w:val="2E8F3166"/>
    <w:rsid w:val="2EABE61E"/>
    <w:rsid w:val="2EAC9A90"/>
    <w:rsid w:val="2EE7FEFB"/>
    <w:rsid w:val="2F72B097"/>
    <w:rsid w:val="2F771112"/>
    <w:rsid w:val="2FE2EE71"/>
    <w:rsid w:val="3042E7E7"/>
    <w:rsid w:val="304A551C"/>
    <w:rsid w:val="3081B061"/>
    <w:rsid w:val="30923C8E"/>
    <w:rsid w:val="30B320E7"/>
    <w:rsid w:val="30B3586C"/>
    <w:rsid w:val="30F55B03"/>
    <w:rsid w:val="31093EE3"/>
    <w:rsid w:val="313BE0FD"/>
    <w:rsid w:val="317451E5"/>
    <w:rsid w:val="31D32B82"/>
    <w:rsid w:val="31E819E1"/>
    <w:rsid w:val="32106F28"/>
    <w:rsid w:val="3211FF87"/>
    <w:rsid w:val="3226C553"/>
    <w:rsid w:val="324C6F48"/>
    <w:rsid w:val="32A50F44"/>
    <w:rsid w:val="32B6EFAE"/>
    <w:rsid w:val="32C48B61"/>
    <w:rsid w:val="32C8FFEA"/>
    <w:rsid w:val="32E111F6"/>
    <w:rsid w:val="3318E6C3"/>
    <w:rsid w:val="3329F1B1"/>
    <w:rsid w:val="3376138D"/>
    <w:rsid w:val="337AE683"/>
    <w:rsid w:val="33891ECF"/>
    <w:rsid w:val="33A247C1"/>
    <w:rsid w:val="33D2AC26"/>
    <w:rsid w:val="33E7988A"/>
    <w:rsid w:val="34205138"/>
    <w:rsid w:val="34267E35"/>
    <w:rsid w:val="342A8782"/>
    <w:rsid w:val="34A78946"/>
    <w:rsid w:val="3512A55B"/>
    <w:rsid w:val="355E6D02"/>
    <w:rsid w:val="356FFDAF"/>
    <w:rsid w:val="35728A14"/>
    <w:rsid w:val="358AEEF7"/>
    <w:rsid w:val="35C24E96"/>
    <w:rsid w:val="35D5E2D3"/>
    <w:rsid w:val="35F38B14"/>
    <w:rsid w:val="361B9BCA"/>
    <w:rsid w:val="3650C532"/>
    <w:rsid w:val="368BD3FE"/>
    <w:rsid w:val="36A69CA5"/>
    <w:rsid w:val="3756B627"/>
    <w:rsid w:val="37CACD3D"/>
    <w:rsid w:val="37DF4EBA"/>
    <w:rsid w:val="381DBAEF"/>
    <w:rsid w:val="382944A9"/>
    <w:rsid w:val="3858B3D5"/>
    <w:rsid w:val="38865367"/>
    <w:rsid w:val="39451FBA"/>
    <w:rsid w:val="395A25CA"/>
    <w:rsid w:val="39698917"/>
    <w:rsid w:val="3975B362"/>
    <w:rsid w:val="397EE15D"/>
    <w:rsid w:val="39B9E99D"/>
    <w:rsid w:val="3A28E014"/>
    <w:rsid w:val="3A3C6201"/>
    <w:rsid w:val="3A486072"/>
    <w:rsid w:val="3A492A8E"/>
    <w:rsid w:val="3A58ACFE"/>
    <w:rsid w:val="3A61C26C"/>
    <w:rsid w:val="3A63FBDF"/>
    <w:rsid w:val="3AA667BB"/>
    <w:rsid w:val="3ADF2D14"/>
    <w:rsid w:val="3AE7F97E"/>
    <w:rsid w:val="3AF7A748"/>
    <w:rsid w:val="3B7B1C6C"/>
    <w:rsid w:val="3B7FDCD0"/>
    <w:rsid w:val="3B8ED01E"/>
    <w:rsid w:val="3BB3AA73"/>
    <w:rsid w:val="3BE1CB98"/>
    <w:rsid w:val="3C0721E5"/>
    <w:rsid w:val="3C1299FA"/>
    <w:rsid w:val="3CAD5424"/>
    <w:rsid w:val="3CBA6F2A"/>
    <w:rsid w:val="3CD0452A"/>
    <w:rsid w:val="3D302313"/>
    <w:rsid w:val="3D64A05A"/>
    <w:rsid w:val="3D9C9C6D"/>
    <w:rsid w:val="3DAD2931"/>
    <w:rsid w:val="3DC3FBD7"/>
    <w:rsid w:val="3DE468E7"/>
    <w:rsid w:val="3DF91C8F"/>
    <w:rsid w:val="3E22C87E"/>
    <w:rsid w:val="3E23C49D"/>
    <w:rsid w:val="3E27C2DF"/>
    <w:rsid w:val="3E2D8A2C"/>
    <w:rsid w:val="3E8CFFD9"/>
    <w:rsid w:val="3EA8E18B"/>
    <w:rsid w:val="3F7BCB29"/>
    <w:rsid w:val="3F8A8BEA"/>
    <w:rsid w:val="3FBF94FE"/>
    <w:rsid w:val="3FD741EE"/>
    <w:rsid w:val="3FE77F3D"/>
    <w:rsid w:val="4059FEFD"/>
    <w:rsid w:val="40965878"/>
    <w:rsid w:val="4127CD2B"/>
    <w:rsid w:val="41923640"/>
    <w:rsid w:val="41C7281A"/>
    <w:rsid w:val="41E97A50"/>
    <w:rsid w:val="41F5CF5E"/>
    <w:rsid w:val="42125900"/>
    <w:rsid w:val="4244046A"/>
    <w:rsid w:val="424F230E"/>
    <w:rsid w:val="42510D1C"/>
    <w:rsid w:val="4274F0C9"/>
    <w:rsid w:val="4283A5EB"/>
    <w:rsid w:val="4338E58F"/>
    <w:rsid w:val="43BFF788"/>
    <w:rsid w:val="43C2066A"/>
    <w:rsid w:val="43D95059"/>
    <w:rsid w:val="448B38A3"/>
    <w:rsid w:val="44A1452A"/>
    <w:rsid w:val="44AC5197"/>
    <w:rsid w:val="44D6B8F0"/>
    <w:rsid w:val="44DBA90C"/>
    <w:rsid w:val="44E833F1"/>
    <w:rsid w:val="4513C91E"/>
    <w:rsid w:val="45612FB1"/>
    <w:rsid w:val="456CFE22"/>
    <w:rsid w:val="457E1C81"/>
    <w:rsid w:val="459A8BD4"/>
    <w:rsid w:val="45AE19EA"/>
    <w:rsid w:val="45FBB0C2"/>
    <w:rsid w:val="46011C73"/>
    <w:rsid w:val="460207AC"/>
    <w:rsid w:val="462ED682"/>
    <w:rsid w:val="464AE147"/>
    <w:rsid w:val="4757170E"/>
    <w:rsid w:val="478EF929"/>
    <w:rsid w:val="47C6CD10"/>
    <w:rsid w:val="47DAE7D2"/>
    <w:rsid w:val="48034760"/>
    <w:rsid w:val="481FBD3F"/>
    <w:rsid w:val="48C04685"/>
    <w:rsid w:val="490D70EE"/>
    <w:rsid w:val="4976B6CB"/>
    <w:rsid w:val="49A54F51"/>
    <w:rsid w:val="4A37C1E9"/>
    <w:rsid w:val="4A4E4137"/>
    <w:rsid w:val="4A657889"/>
    <w:rsid w:val="4A7A8F17"/>
    <w:rsid w:val="4ADC717D"/>
    <w:rsid w:val="4AE05AFA"/>
    <w:rsid w:val="4B000E1B"/>
    <w:rsid w:val="4B48CD5B"/>
    <w:rsid w:val="4B867E19"/>
    <w:rsid w:val="4B94824C"/>
    <w:rsid w:val="4BB56742"/>
    <w:rsid w:val="4C5E72CE"/>
    <w:rsid w:val="4C85977E"/>
    <w:rsid w:val="4C8E0028"/>
    <w:rsid w:val="4CBE6CE6"/>
    <w:rsid w:val="4D670A42"/>
    <w:rsid w:val="4D9E1284"/>
    <w:rsid w:val="4E10497B"/>
    <w:rsid w:val="4E41D5ED"/>
    <w:rsid w:val="4E5790EB"/>
    <w:rsid w:val="4E5B9792"/>
    <w:rsid w:val="4EA34D48"/>
    <w:rsid w:val="4EAED4FB"/>
    <w:rsid w:val="4EB0FCF9"/>
    <w:rsid w:val="4EB77CF7"/>
    <w:rsid w:val="4ED4B240"/>
    <w:rsid w:val="4ED62AFA"/>
    <w:rsid w:val="4F4C4FFD"/>
    <w:rsid w:val="4F6A5343"/>
    <w:rsid w:val="4F86B6DD"/>
    <w:rsid w:val="4FB2D597"/>
    <w:rsid w:val="4FF60DA8"/>
    <w:rsid w:val="503BD7CB"/>
    <w:rsid w:val="505267DE"/>
    <w:rsid w:val="5077837C"/>
    <w:rsid w:val="5094E136"/>
    <w:rsid w:val="50958FD3"/>
    <w:rsid w:val="50C2BF3C"/>
    <w:rsid w:val="510BC33D"/>
    <w:rsid w:val="5111F5A3"/>
    <w:rsid w:val="5160BE4D"/>
    <w:rsid w:val="5167337A"/>
    <w:rsid w:val="516EE28F"/>
    <w:rsid w:val="51718929"/>
    <w:rsid w:val="517E40D3"/>
    <w:rsid w:val="51E1DEE5"/>
    <w:rsid w:val="51EB69CE"/>
    <w:rsid w:val="51FB1C8A"/>
    <w:rsid w:val="5263B1F8"/>
    <w:rsid w:val="5286CFCA"/>
    <w:rsid w:val="5306DC6F"/>
    <w:rsid w:val="53073D79"/>
    <w:rsid w:val="531B6566"/>
    <w:rsid w:val="532CEB86"/>
    <w:rsid w:val="5332A892"/>
    <w:rsid w:val="536095A1"/>
    <w:rsid w:val="53E9F549"/>
    <w:rsid w:val="543715E4"/>
    <w:rsid w:val="5456B9F2"/>
    <w:rsid w:val="5475DE0D"/>
    <w:rsid w:val="550ED0D5"/>
    <w:rsid w:val="5550301C"/>
    <w:rsid w:val="555516AD"/>
    <w:rsid w:val="5598CAF7"/>
    <w:rsid w:val="55EF873C"/>
    <w:rsid w:val="561B7699"/>
    <w:rsid w:val="5644FA4C"/>
    <w:rsid w:val="568ED5F5"/>
    <w:rsid w:val="56A1EA62"/>
    <w:rsid w:val="56BE42E2"/>
    <w:rsid w:val="56EA8BCE"/>
    <w:rsid w:val="56F41FD7"/>
    <w:rsid w:val="5737432E"/>
    <w:rsid w:val="575F932E"/>
    <w:rsid w:val="57A857BA"/>
    <w:rsid w:val="57B4830A"/>
    <w:rsid w:val="58824CCB"/>
    <w:rsid w:val="58C53793"/>
    <w:rsid w:val="58F70A55"/>
    <w:rsid w:val="58F7F8D9"/>
    <w:rsid w:val="5905436F"/>
    <w:rsid w:val="5925A417"/>
    <w:rsid w:val="59FF70BC"/>
    <w:rsid w:val="5A007598"/>
    <w:rsid w:val="5A6107F4"/>
    <w:rsid w:val="5A649B27"/>
    <w:rsid w:val="5A75A762"/>
    <w:rsid w:val="5A895549"/>
    <w:rsid w:val="5A9D9590"/>
    <w:rsid w:val="5AC7D4E2"/>
    <w:rsid w:val="5B063A65"/>
    <w:rsid w:val="5B073098"/>
    <w:rsid w:val="5B2927D9"/>
    <w:rsid w:val="5B6A6F50"/>
    <w:rsid w:val="5B98C770"/>
    <w:rsid w:val="5BEEAF90"/>
    <w:rsid w:val="5C2A75BB"/>
    <w:rsid w:val="5C7DBDA6"/>
    <w:rsid w:val="5C80EFF2"/>
    <w:rsid w:val="5C86A9BF"/>
    <w:rsid w:val="5C94F762"/>
    <w:rsid w:val="5CB04218"/>
    <w:rsid w:val="5CE8ADC2"/>
    <w:rsid w:val="5D27A54E"/>
    <w:rsid w:val="5D859B05"/>
    <w:rsid w:val="5DD1245C"/>
    <w:rsid w:val="5DDF36B4"/>
    <w:rsid w:val="5E0FC9F1"/>
    <w:rsid w:val="5E3B501D"/>
    <w:rsid w:val="5E3C32FC"/>
    <w:rsid w:val="5E578302"/>
    <w:rsid w:val="5E77AE06"/>
    <w:rsid w:val="5E847E23"/>
    <w:rsid w:val="5E88ACA6"/>
    <w:rsid w:val="5E922ACF"/>
    <w:rsid w:val="5E9C8ABE"/>
    <w:rsid w:val="5EF37AFA"/>
    <w:rsid w:val="5F108346"/>
    <w:rsid w:val="5F20EBF3"/>
    <w:rsid w:val="5F3EC5E3"/>
    <w:rsid w:val="5F41488E"/>
    <w:rsid w:val="5F533452"/>
    <w:rsid w:val="5F6205D0"/>
    <w:rsid w:val="5FCC8140"/>
    <w:rsid w:val="600A557E"/>
    <w:rsid w:val="605107EB"/>
    <w:rsid w:val="608A5AB4"/>
    <w:rsid w:val="60C0A499"/>
    <w:rsid w:val="60E89EA7"/>
    <w:rsid w:val="60F78327"/>
    <w:rsid w:val="6136C0B1"/>
    <w:rsid w:val="615C4E9B"/>
    <w:rsid w:val="6169C451"/>
    <w:rsid w:val="61C031C3"/>
    <w:rsid w:val="61C671A6"/>
    <w:rsid w:val="61CC928E"/>
    <w:rsid w:val="62079148"/>
    <w:rsid w:val="620A73AF"/>
    <w:rsid w:val="62BDF9DF"/>
    <w:rsid w:val="6312427D"/>
    <w:rsid w:val="631EAC1A"/>
    <w:rsid w:val="632B6ADA"/>
    <w:rsid w:val="63624207"/>
    <w:rsid w:val="639ED444"/>
    <w:rsid w:val="63B4D586"/>
    <w:rsid w:val="63EBF71F"/>
    <w:rsid w:val="64164759"/>
    <w:rsid w:val="643E0B8D"/>
    <w:rsid w:val="6478BBBE"/>
    <w:rsid w:val="649F8D20"/>
    <w:rsid w:val="64DC49E8"/>
    <w:rsid w:val="64E8EA66"/>
    <w:rsid w:val="64F2AFEE"/>
    <w:rsid w:val="64F51E2B"/>
    <w:rsid w:val="64F924F0"/>
    <w:rsid w:val="6503DB44"/>
    <w:rsid w:val="6528B846"/>
    <w:rsid w:val="658A2EA6"/>
    <w:rsid w:val="65D07422"/>
    <w:rsid w:val="65F7A617"/>
    <w:rsid w:val="660D7265"/>
    <w:rsid w:val="66148C1F"/>
    <w:rsid w:val="6614F717"/>
    <w:rsid w:val="66240D17"/>
    <w:rsid w:val="6683607C"/>
    <w:rsid w:val="66CA5327"/>
    <w:rsid w:val="67026CCE"/>
    <w:rsid w:val="670373D1"/>
    <w:rsid w:val="671785A8"/>
    <w:rsid w:val="672DDF3B"/>
    <w:rsid w:val="677D85EC"/>
    <w:rsid w:val="678D2F8D"/>
    <w:rsid w:val="67A0DC31"/>
    <w:rsid w:val="67B05C80"/>
    <w:rsid w:val="67DB6935"/>
    <w:rsid w:val="67EABA92"/>
    <w:rsid w:val="67FFA07B"/>
    <w:rsid w:val="6807E9C2"/>
    <w:rsid w:val="68437879"/>
    <w:rsid w:val="684B070D"/>
    <w:rsid w:val="68853AF0"/>
    <w:rsid w:val="68A30C06"/>
    <w:rsid w:val="68AB7E1C"/>
    <w:rsid w:val="6941DEC9"/>
    <w:rsid w:val="694675A1"/>
    <w:rsid w:val="6955BF81"/>
    <w:rsid w:val="695E9381"/>
    <w:rsid w:val="6973E092"/>
    <w:rsid w:val="69A8B83A"/>
    <w:rsid w:val="69AA358A"/>
    <w:rsid w:val="69AFD2B3"/>
    <w:rsid w:val="69F19290"/>
    <w:rsid w:val="6A20003A"/>
    <w:rsid w:val="6A5D164E"/>
    <w:rsid w:val="6AFA63E2"/>
    <w:rsid w:val="6B0BE9E1"/>
    <w:rsid w:val="6B44889B"/>
    <w:rsid w:val="6B44E9F1"/>
    <w:rsid w:val="6BB11BEB"/>
    <w:rsid w:val="6BB4F0BC"/>
    <w:rsid w:val="6BB64D38"/>
    <w:rsid w:val="6BDCCBE2"/>
    <w:rsid w:val="6C08B832"/>
    <w:rsid w:val="6C7CDA10"/>
    <w:rsid w:val="6C973389"/>
    <w:rsid w:val="6D02FDB5"/>
    <w:rsid w:val="6D51B8FF"/>
    <w:rsid w:val="6D704480"/>
    <w:rsid w:val="6D823FA8"/>
    <w:rsid w:val="6D93BF59"/>
    <w:rsid w:val="6D961BE7"/>
    <w:rsid w:val="6DC5995E"/>
    <w:rsid w:val="6DCB9426"/>
    <w:rsid w:val="6E3AD1A3"/>
    <w:rsid w:val="6E506518"/>
    <w:rsid w:val="6E5CD0FC"/>
    <w:rsid w:val="6E61DACF"/>
    <w:rsid w:val="6E639188"/>
    <w:rsid w:val="6E7A9A67"/>
    <w:rsid w:val="6E9A5839"/>
    <w:rsid w:val="6EE0C6C6"/>
    <w:rsid w:val="6F00A32C"/>
    <w:rsid w:val="6F04108D"/>
    <w:rsid w:val="6F1E1009"/>
    <w:rsid w:val="6F214AE4"/>
    <w:rsid w:val="6F2B71D2"/>
    <w:rsid w:val="6F2F8FBA"/>
    <w:rsid w:val="6F3BCF16"/>
    <w:rsid w:val="6F4BE9DD"/>
    <w:rsid w:val="6F5701B8"/>
    <w:rsid w:val="6F799B2E"/>
    <w:rsid w:val="6F7EFA8B"/>
    <w:rsid w:val="6FABC9C6"/>
    <w:rsid w:val="6FD6A204"/>
    <w:rsid w:val="6FDEE818"/>
    <w:rsid w:val="6FEAA974"/>
    <w:rsid w:val="7032C4AB"/>
    <w:rsid w:val="7044949B"/>
    <w:rsid w:val="707AEA51"/>
    <w:rsid w:val="707C0F59"/>
    <w:rsid w:val="70F0C003"/>
    <w:rsid w:val="70F3AC0A"/>
    <w:rsid w:val="712277D6"/>
    <w:rsid w:val="71504B33"/>
    <w:rsid w:val="7178C0C1"/>
    <w:rsid w:val="71B8EDC9"/>
    <w:rsid w:val="71D4CC9C"/>
    <w:rsid w:val="71FF8630"/>
    <w:rsid w:val="720AF8E6"/>
    <w:rsid w:val="720E07EB"/>
    <w:rsid w:val="721E6B7F"/>
    <w:rsid w:val="726597AA"/>
    <w:rsid w:val="726E41E6"/>
    <w:rsid w:val="726F3DCF"/>
    <w:rsid w:val="7364466F"/>
    <w:rsid w:val="73867A00"/>
    <w:rsid w:val="73CF6C78"/>
    <w:rsid w:val="740A1C4D"/>
    <w:rsid w:val="742D8F15"/>
    <w:rsid w:val="74B53541"/>
    <w:rsid w:val="74BE1A97"/>
    <w:rsid w:val="74DB5DFF"/>
    <w:rsid w:val="74EA4B78"/>
    <w:rsid w:val="752126BE"/>
    <w:rsid w:val="7542AAA5"/>
    <w:rsid w:val="757914BF"/>
    <w:rsid w:val="759ED13E"/>
    <w:rsid w:val="7656917F"/>
    <w:rsid w:val="76859C04"/>
    <w:rsid w:val="769478FB"/>
    <w:rsid w:val="76A28912"/>
    <w:rsid w:val="77483ACF"/>
    <w:rsid w:val="77600187"/>
    <w:rsid w:val="77712309"/>
    <w:rsid w:val="77741EDC"/>
    <w:rsid w:val="77BF64F3"/>
    <w:rsid w:val="77F4DE92"/>
    <w:rsid w:val="7844980C"/>
    <w:rsid w:val="78749E4F"/>
    <w:rsid w:val="789ED8B8"/>
    <w:rsid w:val="78A87C7C"/>
    <w:rsid w:val="78B1D0F5"/>
    <w:rsid w:val="78BE3F4C"/>
    <w:rsid w:val="78F4E3BE"/>
    <w:rsid w:val="79167D6A"/>
    <w:rsid w:val="7985BECB"/>
    <w:rsid w:val="7990AEF3"/>
    <w:rsid w:val="79A497BC"/>
    <w:rsid w:val="79B304DB"/>
    <w:rsid w:val="79CFE9FC"/>
    <w:rsid w:val="7A368EDE"/>
    <w:rsid w:val="7A55B09D"/>
    <w:rsid w:val="7A6F5736"/>
    <w:rsid w:val="7ACE9BC6"/>
    <w:rsid w:val="7AEC1EA8"/>
    <w:rsid w:val="7B6FD7A4"/>
    <w:rsid w:val="7BD5F386"/>
    <w:rsid w:val="7BDAED02"/>
    <w:rsid w:val="7C3E940A"/>
    <w:rsid w:val="7CC1C220"/>
    <w:rsid w:val="7CE280BA"/>
    <w:rsid w:val="7D1FAFFB"/>
    <w:rsid w:val="7D515F10"/>
    <w:rsid w:val="7D769745"/>
    <w:rsid w:val="7DB7AA89"/>
    <w:rsid w:val="7DBB8667"/>
    <w:rsid w:val="7DC46776"/>
    <w:rsid w:val="7DC4E8ED"/>
    <w:rsid w:val="7DE1ACFA"/>
    <w:rsid w:val="7E0769A5"/>
    <w:rsid w:val="7E5E5139"/>
    <w:rsid w:val="7E77858C"/>
    <w:rsid w:val="7E8BFDBC"/>
    <w:rsid w:val="7ED78831"/>
    <w:rsid w:val="7EDE383B"/>
    <w:rsid w:val="7F060E4C"/>
    <w:rsid w:val="7F154789"/>
    <w:rsid w:val="7F5BBA53"/>
    <w:rsid w:val="7FA33A06"/>
    <w:rsid w:val="7FC09BAC"/>
    <w:rsid w:val="7FC4711D"/>
    <w:rsid w:val="7FE8CA05"/>
    <w:rsid w:val="7FF892CA"/>
    <w:rsid w:val="7FFDC77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B7A2C"/>
  <w15:docId w15:val="{D90AEFAE-2E87-40EF-966D-75E7B4E8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116" w:right="3941"/>
      <w:jc w:val="center"/>
      <w:outlineLvl w:val="0"/>
    </w:pPr>
    <w:rPr>
      <w:b/>
      <w:bCs/>
      <w:sz w:val="24"/>
      <w:szCs w:val="24"/>
    </w:rPr>
  </w:style>
  <w:style w:type="paragraph" w:styleId="Titre2">
    <w:name w:val="heading 2"/>
    <w:basedOn w:val="Normal"/>
    <w:uiPriority w:val="9"/>
    <w:unhideWhenUsed/>
    <w:qFormat/>
    <w:pPr>
      <w:ind w:left="116"/>
      <w:jc w:val="both"/>
      <w:outlineLvl w:val="1"/>
    </w:pPr>
    <w:rPr>
      <w:b/>
      <w:bCs/>
      <w:i/>
      <w:iCs/>
      <w:sz w:val="24"/>
      <w:szCs w:val="24"/>
    </w:rPr>
  </w:style>
  <w:style w:type="paragraph" w:styleId="Titre4">
    <w:name w:val="heading 4"/>
    <w:basedOn w:val="Normal"/>
    <w:next w:val="Normal"/>
    <w:link w:val="Titre4Car"/>
    <w:uiPriority w:val="9"/>
    <w:semiHidden/>
    <w:unhideWhenUsed/>
    <w:qFormat/>
    <w:rsid w:val="002B06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210"/>
      <w:ind w:left="116"/>
      <w:jc w:val="both"/>
    </w:pPr>
    <w:rPr>
      <w:b/>
      <w:bCs/>
      <w:sz w:val="28"/>
      <w:szCs w:val="28"/>
    </w:rPr>
  </w:style>
  <w:style w:type="paragraph" w:styleId="Paragraphedeliste">
    <w:name w:val="List Paragraph"/>
    <w:basedOn w:val="Normal"/>
    <w:uiPriority w:val="1"/>
    <w:qFormat/>
    <w:pPr>
      <w:ind w:left="116" w:firstLine="720"/>
      <w:jc w:val="both"/>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6C2281"/>
    <w:rPr>
      <w:sz w:val="16"/>
      <w:szCs w:val="16"/>
    </w:rPr>
  </w:style>
  <w:style w:type="paragraph" w:styleId="Commentaire">
    <w:name w:val="annotation text"/>
    <w:basedOn w:val="Normal"/>
    <w:link w:val="CommentaireCar"/>
    <w:uiPriority w:val="99"/>
    <w:unhideWhenUsed/>
    <w:rsid w:val="006C2281"/>
    <w:rPr>
      <w:sz w:val="20"/>
      <w:szCs w:val="20"/>
    </w:rPr>
  </w:style>
  <w:style w:type="character" w:customStyle="1" w:styleId="CommentaireCar">
    <w:name w:val="Commentaire Car"/>
    <w:basedOn w:val="Policepardfaut"/>
    <w:link w:val="Commentaire"/>
    <w:uiPriority w:val="99"/>
    <w:rsid w:val="006C2281"/>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C2281"/>
    <w:rPr>
      <w:b/>
      <w:bCs/>
    </w:rPr>
  </w:style>
  <w:style w:type="character" w:customStyle="1" w:styleId="ObjetducommentaireCar">
    <w:name w:val="Objet du commentaire Car"/>
    <w:basedOn w:val="CommentaireCar"/>
    <w:link w:val="Objetducommentaire"/>
    <w:uiPriority w:val="99"/>
    <w:semiHidden/>
    <w:rsid w:val="006C2281"/>
    <w:rPr>
      <w:rFonts w:ascii="Times New Roman" w:eastAsia="Times New Roman" w:hAnsi="Times New Roman" w:cs="Times New Roman"/>
      <w:b/>
      <w:bCs/>
      <w:sz w:val="20"/>
      <w:szCs w:val="20"/>
    </w:rPr>
  </w:style>
  <w:style w:type="paragraph" w:styleId="En-tte">
    <w:name w:val="header"/>
    <w:basedOn w:val="Normal"/>
    <w:link w:val="En-tteCar"/>
    <w:uiPriority w:val="99"/>
    <w:unhideWhenUsed/>
    <w:rsid w:val="008D06D5"/>
    <w:pPr>
      <w:tabs>
        <w:tab w:val="center" w:pos="4320"/>
        <w:tab w:val="right" w:pos="8640"/>
      </w:tabs>
    </w:pPr>
  </w:style>
  <w:style w:type="character" w:customStyle="1" w:styleId="En-tteCar">
    <w:name w:val="En-tête Car"/>
    <w:basedOn w:val="Policepardfaut"/>
    <w:link w:val="En-tte"/>
    <w:uiPriority w:val="99"/>
    <w:rsid w:val="008D06D5"/>
    <w:rPr>
      <w:rFonts w:ascii="Times New Roman" w:eastAsia="Times New Roman" w:hAnsi="Times New Roman" w:cs="Times New Roman"/>
    </w:rPr>
  </w:style>
  <w:style w:type="paragraph" w:styleId="Pieddepage">
    <w:name w:val="footer"/>
    <w:basedOn w:val="Normal"/>
    <w:link w:val="PieddepageCar"/>
    <w:uiPriority w:val="99"/>
    <w:unhideWhenUsed/>
    <w:rsid w:val="008D06D5"/>
    <w:pPr>
      <w:tabs>
        <w:tab w:val="center" w:pos="4320"/>
        <w:tab w:val="right" w:pos="8640"/>
      </w:tabs>
    </w:pPr>
  </w:style>
  <w:style w:type="character" w:customStyle="1" w:styleId="PieddepageCar">
    <w:name w:val="Pied de page Car"/>
    <w:basedOn w:val="Policepardfaut"/>
    <w:link w:val="Pieddepage"/>
    <w:uiPriority w:val="99"/>
    <w:rsid w:val="008D06D5"/>
    <w:rPr>
      <w:rFonts w:ascii="Times New Roman" w:eastAsia="Times New Roman" w:hAnsi="Times New Roman" w:cs="Times New Roman"/>
    </w:rPr>
  </w:style>
  <w:style w:type="paragraph" w:styleId="Rvision">
    <w:name w:val="Revision"/>
    <w:hidden/>
    <w:uiPriority w:val="99"/>
    <w:semiHidden/>
    <w:rsid w:val="00A80C84"/>
    <w:pPr>
      <w:widowControl/>
      <w:autoSpaceDE/>
      <w:autoSpaceDN/>
    </w:pPr>
    <w:rPr>
      <w:rFonts w:ascii="Times New Roman" w:eastAsia="Times New Roman" w:hAnsi="Times New Roman" w:cs="Times New Roman"/>
    </w:rPr>
  </w:style>
  <w:style w:type="character" w:styleId="Lienhypertexte">
    <w:name w:val="Hyperlink"/>
    <w:basedOn w:val="Policepardfaut"/>
    <w:uiPriority w:val="99"/>
    <w:unhideWhenUsed/>
    <w:qFormat/>
    <w:rsid w:val="00772C82"/>
    <w:rPr>
      <w:rFonts w:ascii="Times New Roman" w:hAnsi="Times New Roman"/>
      <w:color w:val="0000FF" w:themeColor="hyperlink"/>
      <w:sz w:val="24"/>
      <w:szCs w:val="24"/>
      <w:u w:val="single"/>
    </w:rPr>
  </w:style>
  <w:style w:type="character" w:styleId="Mentionnonrsolue">
    <w:name w:val="Unresolved Mention"/>
    <w:basedOn w:val="Policepardfaut"/>
    <w:uiPriority w:val="99"/>
    <w:semiHidden/>
    <w:unhideWhenUsed/>
    <w:rsid w:val="0016710F"/>
    <w:rPr>
      <w:color w:val="605E5C"/>
      <w:shd w:val="clear" w:color="auto" w:fill="E1DFDD"/>
    </w:rPr>
  </w:style>
  <w:style w:type="paragraph" w:styleId="PrformatHTML">
    <w:name w:val="HTML Preformatted"/>
    <w:basedOn w:val="Normal"/>
    <w:link w:val="PrformatHTMLCar"/>
    <w:uiPriority w:val="99"/>
    <w:semiHidden/>
    <w:unhideWhenUsed/>
    <w:rsid w:val="00C96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fr-CA" w:eastAsia="fr-CA"/>
    </w:rPr>
  </w:style>
  <w:style w:type="character" w:customStyle="1" w:styleId="PrformatHTMLCar">
    <w:name w:val="Préformaté HTML Car"/>
    <w:basedOn w:val="Policepardfaut"/>
    <w:link w:val="PrformatHTML"/>
    <w:uiPriority w:val="99"/>
    <w:semiHidden/>
    <w:rsid w:val="00C9648D"/>
    <w:rPr>
      <w:rFonts w:ascii="Courier New" w:eastAsia="Times New Roman" w:hAnsi="Courier New" w:cs="Courier New"/>
      <w:sz w:val="20"/>
      <w:szCs w:val="20"/>
      <w:lang w:val="fr-CA" w:eastAsia="fr-CA"/>
    </w:rPr>
  </w:style>
  <w:style w:type="character" w:customStyle="1" w:styleId="y2iqfc">
    <w:name w:val="y2iqfc"/>
    <w:basedOn w:val="Policepardfaut"/>
    <w:rsid w:val="00C9648D"/>
  </w:style>
  <w:style w:type="paragraph" w:styleId="Notedebasdepage">
    <w:name w:val="footnote text"/>
    <w:basedOn w:val="Normal"/>
    <w:link w:val="NotedebasdepageCar"/>
    <w:uiPriority w:val="99"/>
    <w:semiHidden/>
    <w:unhideWhenUsed/>
    <w:rsid w:val="00366BEE"/>
    <w:rPr>
      <w:sz w:val="20"/>
      <w:szCs w:val="20"/>
    </w:rPr>
  </w:style>
  <w:style w:type="character" w:customStyle="1" w:styleId="NotedebasdepageCar">
    <w:name w:val="Note de bas de page Car"/>
    <w:basedOn w:val="Policepardfaut"/>
    <w:link w:val="Notedebasdepage"/>
    <w:uiPriority w:val="99"/>
    <w:semiHidden/>
    <w:rsid w:val="00366BEE"/>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366BEE"/>
    <w:rPr>
      <w:vertAlign w:val="superscript"/>
    </w:rPr>
  </w:style>
  <w:style w:type="paragraph" w:customStyle="1" w:styleId="dx-doi">
    <w:name w:val="dx-doi"/>
    <w:basedOn w:val="Normal"/>
    <w:rsid w:val="002254F8"/>
    <w:pPr>
      <w:widowControl/>
      <w:autoSpaceDE/>
      <w:autoSpaceDN/>
      <w:spacing w:before="100" w:beforeAutospacing="1" w:after="100" w:afterAutospacing="1"/>
    </w:pPr>
    <w:rPr>
      <w:sz w:val="24"/>
      <w:szCs w:val="24"/>
      <w:lang w:val="fr-CA" w:eastAsia="fr-CA"/>
    </w:rPr>
  </w:style>
  <w:style w:type="character" w:styleId="Lienhypertextesuivivisit">
    <w:name w:val="FollowedHyperlink"/>
    <w:basedOn w:val="Policepardfaut"/>
    <w:uiPriority w:val="99"/>
    <w:semiHidden/>
    <w:unhideWhenUsed/>
    <w:rsid w:val="00EE1100"/>
    <w:rPr>
      <w:color w:val="800080" w:themeColor="followedHyperlink"/>
      <w:u w:val="single"/>
    </w:rPr>
  </w:style>
  <w:style w:type="paragraph" w:customStyle="1" w:styleId="TNRNormal">
    <w:name w:val="TNR Normal"/>
    <w:basedOn w:val="Normal"/>
    <w:qFormat/>
    <w:rsid w:val="00760362"/>
    <w:pPr>
      <w:autoSpaceDE/>
      <w:autoSpaceDN/>
      <w:spacing w:after="120" w:line="276" w:lineRule="auto"/>
      <w:contextualSpacing/>
      <w:jc w:val="both"/>
    </w:pPr>
    <w:rPr>
      <w:rFonts w:eastAsiaTheme="minorHAnsi" w:cstheme="minorBidi"/>
      <w:lang w:val="fr-CA"/>
    </w:rPr>
  </w:style>
  <w:style w:type="paragraph" w:styleId="NormalWeb">
    <w:name w:val="Normal (Web)"/>
    <w:basedOn w:val="Normal"/>
    <w:uiPriority w:val="99"/>
    <w:semiHidden/>
    <w:unhideWhenUsed/>
    <w:rsid w:val="00591072"/>
    <w:pPr>
      <w:widowControl/>
      <w:autoSpaceDE/>
      <w:autoSpaceDN/>
      <w:spacing w:before="100" w:beforeAutospacing="1" w:after="100" w:afterAutospacing="1"/>
    </w:pPr>
    <w:rPr>
      <w:sz w:val="24"/>
      <w:szCs w:val="24"/>
      <w:lang w:val="fr-CA" w:eastAsia="fr-CA"/>
    </w:rPr>
  </w:style>
  <w:style w:type="character" w:customStyle="1" w:styleId="cf01">
    <w:name w:val="cf01"/>
    <w:basedOn w:val="Policepardfaut"/>
    <w:rsid w:val="002B3AD4"/>
    <w:rPr>
      <w:rFonts w:ascii="Segoe UI" w:hAnsi="Segoe UI" w:cs="Segoe UI" w:hint="default"/>
      <w:sz w:val="18"/>
      <w:szCs w:val="18"/>
      <w:shd w:val="clear" w:color="auto" w:fill="FFFF00"/>
    </w:rPr>
  </w:style>
  <w:style w:type="character" w:customStyle="1" w:styleId="cf11">
    <w:name w:val="cf11"/>
    <w:basedOn w:val="Policepardfaut"/>
    <w:rsid w:val="00410E31"/>
    <w:rPr>
      <w:rFonts w:ascii="Segoe UI" w:hAnsi="Segoe UI" w:cs="Segoe UI" w:hint="default"/>
      <w:sz w:val="18"/>
      <w:szCs w:val="18"/>
    </w:rPr>
  </w:style>
  <w:style w:type="character" w:customStyle="1" w:styleId="Titre4Car">
    <w:name w:val="Titre 4 Car"/>
    <w:basedOn w:val="Policepardfaut"/>
    <w:link w:val="Titre4"/>
    <w:uiPriority w:val="9"/>
    <w:semiHidden/>
    <w:rsid w:val="002B060F"/>
    <w:rPr>
      <w:rFonts w:asciiTheme="majorHAnsi" w:eastAsiaTheme="majorEastAsia" w:hAnsiTheme="majorHAnsi" w:cstheme="majorBidi"/>
      <w:i/>
      <w:iCs/>
      <w:color w:val="365F91" w:themeColor="accent1" w:themeShade="BF"/>
    </w:rPr>
  </w:style>
  <w:style w:type="paragraph" w:styleId="Bibliographie">
    <w:name w:val="Bibliography"/>
    <w:basedOn w:val="Normal"/>
    <w:next w:val="Normal"/>
    <w:uiPriority w:val="37"/>
    <w:semiHidden/>
    <w:unhideWhenUsed/>
    <w:rsid w:val="00274E61"/>
  </w:style>
  <w:style w:type="character" w:customStyle="1" w:styleId="CorpsdetexteCar">
    <w:name w:val="Corps de texte Car"/>
    <w:basedOn w:val="Policepardfaut"/>
    <w:link w:val="Corpsdetexte"/>
    <w:uiPriority w:val="1"/>
    <w:rsid w:val="009117C7"/>
    <w:rPr>
      <w:rFonts w:ascii="Times New Roman" w:eastAsia="Times New Roman" w:hAnsi="Times New Roman" w:cs="Times New Roman"/>
      <w:sz w:val="24"/>
      <w:szCs w:val="24"/>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4254">
      <w:bodyDiv w:val="1"/>
      <w:marLeft w:val="0"/>
      <w:marRight w:val="0"/>
      <w:marTop w:val="0"/>
      <w:marBottom w:val="0"/>
      <w:divBdr>
        <w:top w:val="none" w:sz="0" w:space="0" w:color="auto"/>
        <w:left w:val="none" w:sz="0" w:space="0" w:color="auto"/>
        <w:bottom w:val="none" w:sz="0" w:space="0" w:color="auto"/>
        <w:right w:val="none" w:sz="0" w:space="0" w:color="auto"/>
      </w:divBdr>
    </w:div>
    <w:div w:id="84109049">
      <w:bodyDiv w:val="1"/>
      <w:marLeft w:val="0"/>
      <w:marRight w:val="0"/>
      <w:marTop w:val="0"/>
      <w:marBottom w:val="0"/>
      <w:divBdr>
        <w:top w:val="none" w:sz="0" w:space="0" w:color="auto"/>
        <w:left w:val="none" w:sz="0" w:space="0" w:color="auto"/>
        <w:bottom w:val="none" w:sz="0" w:space="0" w:color="auto"/>
        <w:right w:val="none" w:sz="0" w:space="0" w:color="auto"/>
      </w:divBdr>
    </w:div>
    <w:div w:id="305597030">
      <w:bodyDiv w:val="1"/>
      <w:marLeft w:val="0"/>
      <w:marRight w:val="0"/>
      <w:marTop w:val="0"/>
      <w:marBottom w:val="0"/>
      <w:divBdr>
        <w:top w:val="none" w:sz="0" w:space="0" w:color="auto"/>
        <w:left w:val="none" w:sz="0" w:space="0" w:color="auto"/>
        <w:bottom w:val="none" w:sz="0" w:space="0" w:color="auto"/>
        <w:right w:val="none" w:sz="0" w:space="0" w:color="auto"/>
      </w:divBdr>
    </w:div>
    <w:div w:id="418644682">
      <w:bodyDiv w:val="1"/>
      <w:marLeft w:val="0"/>
      <w:marRight w:val="0"/>
      <w:marTop w:val="0"/>
      <w:marBottom w:val="0"/>
      <w:divBdr>
        <w:top w:val="none" w:sz="0" w:space="0" w:color="auto"/>
        <w:left w:val="none" w:sz="0" w:space="0" w:color="auto"/>
        <w:bottom w:val="none" w:sz="0" w:space="0" w:color="auto"/>
        <w:right w:val="none" w:sz="0" w:space="0" w:color="auto"/>
      </w:divBdr>
    </w:div>
    <w:div w:id="579677616">
      <w:bodyDiv w:val="1"/>
      <w:marLeft w:val="0"/>
      <w:marRight w:val="0"/>
      <w:marTop w:val="0"/>
      <w:marBottom w:val="0"/>
      <w:divBdr>
        <w:top w:val="none" w:sz="0" w:space="0" w:color="auto"/>
        <w:left w:val="none" w:sz="0" w:space="0" w:color="auto"/>
        <w:bottom w:val="none" w:sz="0" w:space="0" w:color="auto"/>
        <w:right w:val="none" w:sz="0" w:space="0" w:color="auto"/>
      </w:divBdr>
    </w:div>
    <w:div w:id="616915072">
      <w:bodyDiv w:val="1"/>
      <w:marLeft w:val="0"/>
      <w:marRight w:val="0"/>
      <w:marTop w:val="0"/>
      <w:marBottom w:val="0"/>
      <w:divBdr>
        <w:top w:val="none" w:sz="0" w:space="0" w:color="auto"/>
        <w:left w:val="none" w:sz="0" w:space="0" w:color="auto"/>
        <w:bottom w:val="none" w:sz="0" w:space="0" w:color="auto"/>
        <w:right w:val="none" w:sz="0" w:space="0" w:color="auto"/>
      </w:divBdr>
    </w:div>
    <w:div w:id="748623340">
      <w:bodyDiv w:val="1"/>
      <w:marLeft w:val="0"/>
      <w:marRight w:val="0"/>
      <w:marTop w:val="0"/>
      <w:marBottom w:val="0"/>
      <w:divBdr>
        <w:top w:val="none" w:sz="0" w:space="0" w:color="auto"/>
        <w:left w:val="none" w:sz="0" w:space="0" w:color="auto"/>
        <w:bottom w:val="none" w:sz="0" w:space="0" w:color="auto"/>
        <w:right w:val="none" w:sz="0" w:space="0" w:color="auto"/>
      </w:divBdr>
    </w:div>
    <w:div w:id="788814121">
      <w:bodyDiv w:val="1"/>
      <w:marLeft w:val="0"/>
      <w:marRight w:val="0"/>
      <w:marTop w:val="0"/>
      <w:marBottom w:val="0"/>
      <w:divBdr>
        <w:top w:val="none" w:sz="0" w:space="0" w:color="auto"/>
        <w:left w:val="none" w:sz="0" w:space="0" w:color="auto"/>
        <w:bottom w:val="none" w:sz="0" w:space="0" w:color="auto"/>
        <w:right w:val="none" w:sz="0" w:space="0" w:color="auto"/>
      </w:divBdr>
    </w:div>
    <w:div w:id="902105419">
      <w:bodyDiv w:val="1"/>
      <w:marLeft w:val="0"/>
      <w:marRight w:val="0"/>
      <w:marTop w:val="0"/>
      <w:marBottom w:val="0"/>
      <w:divBdr>
        <w:top w:val="none" w:sz="0" w:space="0" w:color="auto"/>
        <w:left w:val="none" w:sz="0" w:space="0" w:color="auto"/>
        <w:bottom w:val="none" w:sz="0" w:space="0" w:color="auto"/>
        <w:right w:val="none" w:sz="0" w:space="0" w:color="auto"/>
      </w:divBdr>
    </w:div>
    <w:div w:id="1280987488">
      <w:bodyDiv w:val="1"/>
      <w:marLeft w:val="0"/>
      <w:marRight w:val="0"/>
      <w:marTop w:val="0"/>
      <w:marBottom w:val="0"/>
      <w:divBdr>
        <w:top w:val="none" w:sz="0" w:space="0" w:color="auto"/>
        <w:left w:val="none" w:sz="0" w:space="0" w:color="auto"/>
        <w:bottom w:val="none" w:sz="0" w:space="0" w:color="auto"/>
        <w:right w:val="none" w:sz="0" w:space="0" w:color="auto"/>
      </w:divBdr>
    </w:div>
    <w:div w:id="1493834334">
      <w:bodyDiv w:val="1"/>
      <w:marLeft w:val="0"/>
      <w:marRight w:val="0"/>
      <w:marTop w:val="0"/>
      <w:marBottom w:val="0"/>
      <w:divBdr>
        <w:top w:val="none" w:sz="0" w:space="0" w:color="auto"/>
        <w:left w:val="none" w:sz="0" w:space="0" w:color="auto"/>
        <w:bottom w:val="none" w:sz="0" w:space="0" w:color="auto"/>
        <w:right w:val="none" w:sz="0" w:space="0" w:color="auto"/>
      </w:divBdr>
    </w:div>
    <w:div w:id="1913006671">
      <w:bodyDiv w:val="1"/>
      <w:marLeft w:val="0"/>
      <w:marRight w:val="0"/>
      <w:marTop w:val="0"/>
      <w:marBottom w:val="0"/>
      <w:divBdr>
        <w:top w:val="none" w:sz="0" w:space="0" w:color="auto"/>
        <w:left w:val="none" w:sz="0" w:space="0" w:color="auto"/>
        <w:bottom w:val="none" w:sz="0" w:space="0" w:color="auto"/>
        <w:right w:val="none" w:sz="0" w:space="0" w:color="auto"/>
      </w:divBdr>
    </w:div>
    <w:div w:id="194557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8574/nyu/9780814763025.003.0013" TargetMode="External"/><Relationship Id="rId21" Type="http://schemas.openxmlformats.org/officeDocument/2006/relationships/hyperlink" Target="https://doi.org/10.1007/s12119-012-9158-x" TargetMode="External"/><Relationship Id="rId42" Type="http://schemas.openxmlformats.org/officeDocument/2006/relationships/hyperlink" Target="https://doi.org/10.1007/s12119-021-09869-y" TargetMode="External"/><Relationship Id="rId47" Type="http://schemas.openxmlformats.org/officeDocument/2006/relationships/hyperlink" Target="https://doi.org/10.1007/s12119-017-9454-6" TargetMode="External"/><Relationship Id="rId63" Type="http://schemas.openxmlformats.org/officeDocument/2006/relationships/hyperlink" Target="https://doi.org/10.1007/s10508-016-0798-z"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doi.org/10.1177/0959353517727560" TargetMode="External"/><Relationship Id="rId11" Type="http://schemas.openxmlformats.org/officeDocument/2006/relationships/header" Target="header1.xml"/><Relationship Id="rId24" Type="http://schemas.openxmlformats.org/officeDocument/2006/relationships/hyperlink" Target="https://doi.org/10.7227/CST.1.1.11" TargetMode="External"/><Relationship Id="rId32" Type="http://schemas.openxmlformats.org/officeDocument/2006/relationships/hyperlink" Target="https://doi.org/10.1177/1060826518758974" TargetMode="External"/><Relationship Id="rId37" Type="http://schemas.openxmlformats.org/officeDocument/2006/relationships/hyperlink" Target="https://doi.org/10.1027/1016-9040/a000082" TargetMode="External"/><Relationship Id="rId40" Type="http://schemas.openxmlformats.org/officeDocument/2006/relationships/hyperlink" Target="https://doi.org/10.1007/s10508-022-02502-5" TargetMode="External"/><Relationship Id="rId45" Type="http://schemas.openxmlformats.org/officeDocument/2006/relationships/hyperlink" Target="https://knowyourmeme.com/memes/30-year-old-virgin-wizard" TargetMode="External"/><Relationship Id="rId53" Type="http://schemas.openxmlformats.org/officeDocument/2006/relationships/hyperlink" Target="https://doi.org/10.4324/9781315884172" TargetMode="External"/><Relationship Id="rId58" Type="http://schemas.openxmlformats.org/officeDocument/2006/relationships/hyperlink" Target="https://doi.org/10.1007/BF00931009" TargetMode="External"/><Relationship Id="rId66" Type="http://schemas.openxmlformats.org/officeDocument/2006/relationships/hyperlink" Target="https://about.9gag.com/" TargetMode="External"/><Relationship Id="rId5" Type="http://schemas.openxmlformats.org/officeDocument/2006/relationships/numbering" Target="numbering.xml"/><Relationship Id="rId61" Type="http://schemas.openxmlformats.org/officeDocument/2006/relationships/hyperlink" Target="https://doi.org/10.1080/1369118X.2021.1974516" TargetMode="External"/><Relationship Id="rId19" Type="http://schemas.openxmlformats.org/officeDocument/2006/relationships/hyperlink" Target="https://doi.org/10.1177%2F21676968211058513" TargetMode="External"/><Relationship Id="rId14" Type="http://schemas.openxmlformats.org/officeDocument/2006/relationships/hyperlink" Target="https://knowyourmeme.com" TargetMode="External"/><Relationship Id="rId22" Type="http://schemas.openxmlformats.org/officeDocument/2006/relationships/hyperlink" Target="https://doi.org/10.1177/0891243202016003005" TargetMode="External"/><Relationship Id="rId27" Type="http://schemas.openxmlformats.org/officeDocument/2006/relationships/hyperlink" Target="https://doi.org/10.1080/17439884.2018.1544149" TargetMode="External"/><Relationship Id="rId30" Type="http://schemas.openxmlformats.org/officeDocument/2006/relationships/hyperlink" Target="https://doi.org/10.3389/fsoc.2022.1034669" TargetMode="External"/><Relationship Id="rId35" Type="http://schemas.openxmlformats.org/officeDocument/2006/relationships/hyperlink" Target="https://doi.org/10.1080/00224499.2016.1144042" TargetMode="External"/><Relationship Id="rId43" Type="http://schemas.openxmlformats.org/officeDocument/2006/relationships/hyperlink" Target="https://doi.org/10.1080/00224490903132044" TargetMode="External"/><Relationship Id="rId48" Type="http://schemas.openxmlformats.org/officeDocument/2006/relationships/hyperlink" Target="https://doi.org/10.1111/j.1467-6494.2010.00629.x" TargetMode="External"/><Relationship Id="rId56" Type="http://schemas.openxmlformats.org/officeDocument/2006/relationships/hyperlink" Target="https://doi.org/10.5210/fm.v19i8.5391" TargetMode="External"/><Relationship Id="rId64" Type="http://schemas.openxmlformats.org/officeDocument/2006/relationships/hyperlink" Target="https://doi.org/10.1080/00224499.2020.1867700"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1080/00224499.2019.1685071" TargetMode="External"/><Relationship Id="rId3" Type="http://schemas.openxmlformats.org/officeDocument/2006/relationships/customXml" Target="../customXml/item3.xml"/><Relationship Id="rId12" Type="http://schemas.openxmlformats.org/officeDocument/2006/relationships/hyperlink" Target="https://www.urbandictionary.com/)," TargetMode="External"/><Relationship Id="rId17" Type="http://schemas.openxmlformats.org/officeDocument/2006/relationships/hyperlink" Target="https://doi.org/10.1080/09589236.2020.1833185" TargetMode="External"/><Relationship Id="rId25" Type="http://schemas.openxmlformats.org/officeDocument/2006/relationships/hyperlink" Target="https://doi.org/10.1016/j.langsci.2010.11.005" TargetMode="External"/><Relationship Id="rId33" Type="http://schemas.openxmlformats.org/officeDocument/2006/relationships/hyperlink" Target="https://doi.org/10.1080/01639625.2021.1985387" TargetMode="External"/><Relationship Id="rId38" Type="http://schemas.openxmlformats.org/officeDocument/2006/relationships/hyperlink" Target="https://doi.org/10.1080/15546128.2011.624475" TargetMode="External"/><Relationship Id="rId46" Type="http://schemas.openxmlformats.org/officeDocument/2006/relationships/hyperlink" Target="https://knowyourmeme.com/memes/virgin-vs-chad" TargetMode="External"/><Relationship Id="rId59" Type="http://schemas.openxmlformats.org/officeDocument/2006/relationships/hyperlink" Target="https://doi.org/10.1177/0267323118760320" TargetMode="External"/><Relationship Id="rId67" Type="http://schemas.openxmlformats.org/officeDocument/2006/relationships/footer" Target="footer2.xml"/><Relationship Id="rId20" Type="http://schemas.openxmlformats.org/officeDocument/2006/relationships/hyperlink" Target="https://doi.org/10.3390/bs6010008" TargetMode="External"/><Relationship Id="rId41" Type="http://schemas.openxmlformats.org/officeDocument/2006/relationships/hyperlink" Target="https://journals.uic.edu/ojs/index.php/spir/article/view/8886" TargetMode="External"/><Relationship Id="rId54" Type="http://schemas.openxmlformats.org/officeDocument/2006/relationships/hyperlink" Target="http://hdl.handle.net/1808/10256" TargetMode="External"/><Relationship Id="rId62" Type="http://schemas.openxmlformats.org/officeDocument/2006/relationships/hyperlink" Target="https://doi.org/10.1111/cdev.1293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doi.org/10.1080/00224490109552080" TargetMode="External"/><Relationship Id="rId28" Type="http://schemas.openxmlformats.org/officeDocument/2006/relationships/hyperlink" Target="https://doi.org/10.3828/qs.2015.15" TargetMode="External"/><Relationship Id="rId36" Type="http://schemas.openxmlformats.org/officeDocument/2006/relationships/hyperlink" Target="https://doi.org/10.1086/681774" TargetMode="External"/><Relationship Id="rId49" Type="http://schemas.openxmlformats.org/officeDocument/2006/relationships/hyperlink" Target="https://doi.org/10.1177/21676968211064109" TargetMode="External"/><Relationship Id="rId57" Type="http://schemas.openxmlformats.org/officeDocument/2006/relationships/hyperlink" Target="https://www.pewresearch.org/internet/fact-sheet/social-media" TargetMode="External"/><Relationship Id="rId10" Type="http://schemas.openxmlformats.org/officeDocument/2006/relationships/endnotes" Target="endnotes.xml"/><Relationship Id="rId31" Type="http://schemas.openxmlformats.org/officeDocument/2006/relationships/hyperlink" Target="https://doi.org/10.1080/00224499.2012.724475" TargetMode="External"/><Relationship Id="rId44" Type="http://schemas.openxmlformats.org/officeDocument/2006/relationships/hyperlink" Target="https://knowyourmeme.com/memes/socially-awesome-penguin" TargetMode="External"/><Relationship Id="rId52" Type="http://schemas.openxmlformats.org/officeDocument/2006/relationships/hyperlink" Target="https://doi.org/10.1007/s12119-020-09724-6" TargetMode="External"/><Relationship Id="rId60" Type="http://schemas.openxmlformats.org/officeDocument/2006/relationships/hyperlink" Target="https://doi.org/10.1080/09546553.2022.2074293" TargetMode="External"/><Relationship Id="rId65" Type="http://schemas.openxmlformats.org/officeDocument/2006/relationships/hyperlink" Target="https://doi.org/10.1016/j.dr.2007.06.00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knowyourmeme.com/" TargetMode="External"/><Relationship Id="rId18" Type="http://schemas.openxmlformats.org/officeDocument/2006/relationships/hyperlink" Target="https://doi.org/10.1080/14680777.2022.2047089" TargetMode="External"/><Relationship Id="rId39" Type="http://schemas.openxmlformats.org/officeDocument/2006/relationships/hyperlink" Target="https://doi.org/10.1007/s10508-013-0164-3" TargetMode="External"/><Relationship Id="rId34" Type="http://schemas.openxmlformats.org/officeDocument/2006/relationships/hyperlink" Target="https://doi.org/10.3138/cjhs.2019-0002" TargetMode="External"/><Relationship Id="rId50" Type="http://schemas.openxmlformats.org/officeDocument/2006/relationships/hyperlink" Target="https://doi.org/10.4000/glad.462" TargetMode="External"/><Relationship Id="rId55" Type="http://schemas.openxmlformats.org/officeDocument/2006/relationships/hyperlink" Target="https://doi.org/10.7551/mitpress/9780262034999.003.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3f6e9d-90c9-430b-af92-1b1585e7b0ce">
      <UserInfo>
        <DisplayName>Burns, Léa-May</DisplayName>
        <AccountId>10</AccountId>
        <AccountType/>
      </UserInfo>
      <UserInfo>
        <DisplayName>Jérôme, Nick-Kevin</DisplayName>
        <AccountId>11</AccountId>
        <AccountType/>
      </UserInfo>
      <UserInfo>
        <DisplayName>Boislard-Pépin, Marie-Aude</DisplayName>
        <AccountId>12</AccountId>
        <AccountType/>
      </UserInfo>
      <UserInfo>
        <DisplayName>Lamoureux, Julie</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D95FB4FFE1B84FA3B7C307AABD6ACE" ma:contentTypeVersion="4" ma:contentTypeDescription="Crée un document." ma:contentTypeScope="" ma:versionID="283ffde9c133f3a1a1194e400d2ebab9">
  <xsd:schema xmlns:xsd="http://www.w3.org/2001/XMLSchema" xmlns:xs="http://www.w3.org/2001/XMLSchema" xmlns:p="http://schemas.microsoft.com/office/2006/metadata/properties" xmlns:ns2="7d8b51ad-5ee8-4d53-9a79-ff44de93286d" xmlns:ns3="353f6e9d-90c9-430b-af92-1b1585e7b0ce" targetNamespace="http://schemas.microsoft.com/office/2006/metadata/properties" ma:root="true" ma:fieldsID="b11e1ef9b7c3d920b66b3512e002edff" ns2:_="" ns3:_="">
    <xsd:import namespace="7d8b51ad-5ee8-4d53-9a79-ff44de93286d"/>
    <xsd:import namespace="353f6e9d-90c9-430b-af92-1b1585e7b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b51ad-5ee8-4d53-9a79-ff44de932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f6e9d-90c9-430b-af92-1b1585e7b0c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84139-E544-4FF7-84A9-AE6CD71707A5}">
  <ds:schemaRefs>
    <ds:schemaRef ds:uri="http://schemas.microsoft.com/office/2006/metadata/properties"/>
    <ds:schemaRef ds:uri="http://schemas.microsoft.com/office/infopath/2007/PartnerControls"/>
    <ds:schemaRef ds:uri="353f6e9d-90c9-430b-af92-1b1585e7b0ce"/>
  </ds:schemaRefs>
</ds:datastoreItem>
</file>

<file path=customXml/itemProps2.xml><?xml version="1.0" encoding="utf-8"?>
<ds:datastoreItem xmlns:ds="http://schemas.openxmlformats.org/officeDocument/2006/customXml" ds:itemID="{05EA689A-469B-4280-8F6B-66972F3E281A}">
  <ds:schemaRefs>
    <ds:schemaRef ds:uri="http://schemas.microsoft.com/sharepoint/v3/contenttype/forms"/>
  </ds:schemaRefs>
</ds:datastoreItem>
</file>

<file path=customXml/itemProps3.xml><?xml version="1.0" encoding="utf-8"?>
<ds:datastoreItem xmlns:ds="http://schemas.openxmlformats.org/officeDocument/2006/customXml" ds:itemID="{59B5436C-CE99-49B8-8BC0-F6E12A364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b51ad-5ee8-4d53-9a79-ff44de93286d"/>
    <ds:schemaRef ds:uri="353f6e9d-90c9-430b-af92-1b1585e7b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8C96F-0409-4C74-A258-38A5AD85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43</Pages>
  <Words>10861</Words>
  <Characters>66150</Characters>
  <Application>Microsoft Office Word</Application>
  <DocSecurity>0</DocSecurity>
  <Lines>1017</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76718</CharactersWithSpaces>
  <SharedDoc>false</SharedDoc>
  <HLinks>
    <vt:vector size="396" baseType="variant">
      <vt:variant>
        <vt:i4>2490403</vt:i4>
      </vt:variant>
      <vt:variant>
        <vt:i4>207</vt:i4>
      </vt:variant>
      <vt:variant>
        <vt:i4>0</vt:i4>
      </vt:variant>
      <vt:variant>
        <vt:i4>5</vt:i4>
      </vt:variant>
      <vt:variant>
        <vt:lpwstr>https://about.9gag.com/</vt:lpwstr>
      </vt:variant>
      <vt:variant>
        <vt:lpwstr/>
      </vt:variant>
      <vt:variant>
        <vt:i4>5570645</vt:i4>
      </vt:variant>
      <vt:variant>
        <vt:i4>204</vt:i4>
      </vt:variant>
      <vt:variant>
        <vt:i4>0</vt:i4>
      </vt:variant>
      <vt:variant>
        <vt:i4>5</vt:i4>
      </vt:variant>
      <vt:variant>
        <vt:lpwstr>https://doi.org/10.1016/j.dr.2007.06.001</vt:lpwstr>
      </vt:variant>
      <vt:variant>
        <vt:lpwstr/>
      </vt:variant>
      <vt:variant>
        <vt:i4>851984</vt:i4>
      </vt:variant>
      <vt:variant>
        <vt:i4>201</vt:i4>
      </vt:variant>
      <vt:variant>
        <vt:i4>0</vt:i4>
      </vt:variant>
      <vt:variant>
        <vt:i4>5</vt:i4>
      </vt:variant>
      <vt:variant>
        <vt:lpwstr>https://doi.org/10.1007/s10508-016-0798-z</vt:lpwstr>
      </vt:variant>
      <vt:variant>
        <vt:lpwstr/>
      </vt:variant>
      <vt:variant>
        <vt:i4>3670131</vt:i4>
      </vt:variant>
      <vt:variant>
        <vt:i4>198</vt:i4>
      </vt:variant>
      <vt:variant>
        <vt:i4>0</vt:i4>
      </vt:variant>
      <vt:variant>
        <vt:i4>5</vt:i4>
      </vt:variant>
      <vt:variant>
        <vt:lpwstr>https://doi.org/10.1111/cdev.12930</vt:lpwstr>
      </vt:variant>
      <vt:variant>
        <vt:lpwstr/>
      </vt:variant>
      <vt:variant>
        <vt:i4>327756</vt:i4>
      </vt:variant>
      <vt:variant>
        <vt:i4>195</vt:i4>
      </vt:variant>
      <vt:variant>
        <vt:i4>0</vt:i4>
      </vt:variant>
      <vt:variant>
        <vt:i4>5</vt:i4>
      </vt:variant>
      <vt:variant>
        <vt:lpwstr>https://doi.org/10.4000/questionsdecommunication.7557</vt:lpwstr>
      </vt:variant>
      <vt:variant>
        <vt:lpwstr/>
      </vt:variant>
      <vt:variant>
        <vt:i4>7405666</vt:i4>
      </vt:variant>
      <vt:variant>
        <vt:i4>192</vt:i4>
      </vt:variant>
      <vt:variant>
        <vt:i4>0</vt:i4>
      </vt:variant>
      <vt:variant>
        <vt:i4>5</vt:i4>
      </vt:variant>
      <vt:variant>
        <vt:lpwstr>https://doi.org/10.1177%2F0973258615614420</vt:lpwstr>
      </vt:variant>
      <vt:variant>
        <vt:lpwstr/>
      </vt:variant>
      <vt:variant>
        <vt:i4>196679</vt:i4>
      </vt:variant>
      <vt:variant>
        <vt:i4>189</vt:i4>
      </vt:variant>
      <vt:variant>
        <vt:i4>0</vt:i4>
      </vt:variant>
      <vt:variant>
        <vt:i4>5</vt:i4>
      </vt:variant>
      <vt:variant>
        <vt:lpwstr>https://doi.org/10.1080/09546553.2022.2074293</vt:lpwstr>
      </vt:variant>
      <vt:variant>
        <vt:lpwstr/>
      </vt:variant>
      <vt:variant>
        <vt:i4>262214</vt:i4>
      </vt:variant>
      <vt:variant>
        <vt:i4>186</vt:i4>
      </vt:variant>
      <vt:variant>
        <vt:i4>0</vt:i4>
      </vt:variant>
      <vt:variant>
        <vt:i4>5</vt:i4>
      </vt:variant>
      <vt:variant>
        <vt:lpwstr>https://doi.org/10.1080/00224499.2014.983633</vt:lpwstr>
      </vt:variant>
      <vt:variant>
        <vt:lpwstr/>
      </vt:variant>
      <vt:variant>
        <vt:i4>2031710</vt:i4>
      </vt:variant>
      <vt:variant>
        <vt:i4>183</vt:i4>
      </vt:variant>
      <vt:variant>
        <vt:i4>0</vt:i4>
      </vt:variant>
      <vt:variant>
        <vt:i4>5</vt:i4>
      </vt:variant>
      <vt:variant>
        <vt:lpwstr>https://doi.org/10.1177/0267323118760320</vt:lpwstr>
      </vt:variant>
      <vt:variant>
        <vt:lpwstr/>
      </vt:variant>
      <vt:variant>
        <vt:i4>7798910</vt:i4>
      </vt:variant>
      <vt:variant>
        <vt:i4>180</vt:i4>
      </vt:variant>
      <vt:variant>
        <vt:i4>0</vt:i4>
      </vt:variant>
      <vt:variant>
        <vt:i4>5</vt:i4>
      </vt:variant>
      <vt:variant>
        <vt:lpwstr>https://doi.org/10.1111/jcc4.12013</vt:lpwstr>
      </vt:variant>
      <vt:variant>
        <vt:lpwstr/>
      </vt:variant>
      <vt:variant>
        <vt:i4>7471209</vt:i4>
      </vt:variant>
      <vt:variant>
        <vt:i4>177</vt:i4>
      </vt:variant>
      <vt:variant>
        <vt:i4>0</vt:i4>
      </vt:variant>
      <vt:variant>
        <vt:i4>5</vt:i4>
      </vt:variant>
      <vt:variant>
        <vt:lpwstr>https://doi.org/10.1177%2F1461444817735334</vt:lpwstr>
      </vt:variant>
      <vt:variant>
        <vt:lpwstr/>
      </vt:variant>
      <vt:variant>
        <vt:i4>1441879</vt:i4>
      </vt:variant>
      <vt:variant>
        <vt:i4>171</vt:i4>
      </vt:variant>
      <vt:variant>
        <vt:i4>0</vt:i4>
      </vt:variant>
      <vt:variant>
        <vt:i4>5</vt:i4>
      </vt:variant>
      <vt:variant>
        <vt:lpwstr>https://doi.org/10.1177/2167696819893550</vt:lpwstr>
      </vt:variant>
      <vt:variant>
        <vt:lpwstr/>
      </vt:variant>
      <vt:variant>
        <vt:i4>917585</vt:i4>
      </vt:variant>
      <vt:variant>
        <vt:i4>168</vt:i4>
      </vt:variant>
      <vt:variant>
        <vt:i4>0</vt:i4>
      </vt:variant>
      <vt:variant>
        <vt:i4>5</vt:i4>
      </vt:variant>
      <vt:variant>
        <vt:lpwstr>http://www.pewresearch.org/internet/fact-</vt:lpwstr>
      </vt:variant>
      <vt:variant>
        <vt:lpwstr/>
      </vt:variant>
      <vt:variant>
        <vt:i4>917585</vt:i4>
      </vt:variant>
      <vt:variant>
        <vt:i4>165</vt:i4>
      </vt:variant>
      <vt:variant>
        <vt:i4>0</vt:i4>
      </vt:variant>
      <vt:variant>
        <vt:i4>5</vt:i4>
      </vt:variant>
      <vt:variant>
        <vt:lpwstr>http://www.pewresearch.org/internet/fact-</vt:lpwstr>
      </vt:variant>
      <vt:variant>
        <vt:lpwstr/>
      </vt:variant>
      <vt:variant>
        <vt:i4>327752</vt:i4>
      </vt:variant>
      <vt:variant>
        <vt:i4>162</vt:i4>
      </vt:variant>
      <vt:variant>
        <vt:i4>0</vt:i4>
      </vt:variant>
      <vt:variant>
        <vt:i4>5</vt:i4>
      </vt:variant>
      <vt:variant>
        <vt:lpwstr>https://doi.org/10.1080/14681994.2016.1237771</vt:lpwstr>
      </vt:variant>
      <vt:variant>
        <vt:lpwstr/>
      </vt:variant>
      <vt:variant>
        <vt:i4>2621484</vt:i4>
      </vt:variant>
      <vt:variant>
        <vt:i4>159</vt:i4>
      </vt:variant>
      <vt:variant>
        <vt:i4>0</vt:i4>
      </vt:variant>
      <vt:variant>
        <vt:i4>5</vt:i4>
      </vt:variant>
      <vt:variant>
        <vt:lpwstr>https://doi.org/10.1093/jcmc/zmy016</vt:lpwstr>
      </vt:variant>
      <vt:variant>
        <vt:lpwstr/>
      </vt:variant>
      <vt:variant>
        <vt:i4>2687040</vt:i4>
      </vt:variant>
      <vt:variant>
        <vt:i4>156</vt:i4>
      </vt:variant>
      <vt:variant>
        <vt:i4>0</vt:i4>
      </vt:variant>
      <vt:variant>
        <vt:i4>5</vt:i4>
      </vt:variant>
      <vt:variant>
        <vt:lpwstr>https://www.pum.umontreal.ca/catalogue/methodes_de_recherche_en_contexte_numerique/fichiers</vt:lpwstr>
      </vt:variant>
      <vt:variant>
        <vt:lpwstr/>
      </vt:variant>
      <vt:variant>
        <vt:i4>85</vt:i4>
      </vt:variant>
      <vt:variant>
        <vt:i4>153</vt:i4>
      </vt:variant>
      <vt:variant>
        <vt:i4>0</vt:i4>
      </vt:variant>
      <vt:variant>
        <vt:i4>5</vt:i4>
      </vt:variant>
      <vt:variant>
        <vt:lpwstr>https://doi.org/10.5210/fm.v19i8.5391</vt:lpwstr>
      </vt:variant>
      <vt:variant>
        <vt:lpwstr/>
      </vt:variant>
      <vt:variant>
        <vt:i4>3014757</vt:i4>
      </vt:variant>
      <vt:variant>
        <vt:i4>150</vt:i4>
      </vt:variant>
      <vt:variant>
        <vt:i4>0</vt:i4>
      </vt:variant>
      <vt:variant>
        <vt:i4>5</vt:i4>
      </vt:variant>
      <vt:variant>
        <vt:lpwstr>https://doi.org/10.7551/mitpress/9780262034999.003.0005</vt:lpwstr>
      </vt:variant>
      <vt:variant>
        <vt:lpwstr/>
      </vt:variant>
      <vt:variant>
        <vt:i4>1572947</vt:i4>
      </vt:variant>
      <vt:variant>
        <vt:i4>147</vt:i4>
      </vt:variant>
      <vt:variant>
        <vt:i4>0</vt:i4>
      </vt:variant>
      <vt:variant>
        <vt:i4>5</vt:i4>
      </vt:variant>
      <vt:variant>
        <vt:lpwstr>https://doi.org/10.4324/9781315884172</vt:lpwstr>
      </vt:variant>
      <vt:variant>
        <vt:lpwstr/>
      </vt:variant>
      <vt:variant>
        <vt:i4>3080249</vt:i4>
      </vt:variant>
      <vt:variant>
        <vt:i4>144</vt:i4>
      </vt:variant>
      <vt:variant>
        <vt:i4>0</vt:i4>
      </vt:variant>
      <vt:variant>
        <vt:i4>5</vt:i4>
      </vt:variant>
      <vt:variant>
        <vt:lpwstr>https://doi.org/10.1007/s12119-020-09724-6</vt:lpwstr>
      </vt:variant>
      <vt:variant>
        <vt:lpwstr/>
      </vt:variant>
      <vt:variant>
        <vt:i4>852043</vt:i4>
      </vt:variant>
      <vt:variant>
        <vt:i4>141</vt:i4>
      </vt:variant>
      <vt:variant>
        <vt:i4>0</vt:i4>
      </vt:variant>
      <vt:variant>
        <vt:i4>5</vt:i4>
      </vt:variant>
      <vt:variant>
        <vt:lpwstr>https://doi.org/10.1080/00224499.2019.1685071</vt:lpwstr>
      </vt:variant>
      <vt:variant>
        <vt:lpwstr/>
      </vt:variant>
      <vt:variant>
        <vt:i4>1572932</vt:i4>
      </vt:variant>
      <vt:variant>
        <vt:i4>138</vt:i4>
      </vt:variant>
      <vt:variant>
        <vt:i4>0</vt:i4>
      </vt:variant>
      <vt:variant>
        <vt:i4>5</vt:i4>
      </vt:variant>
      <vt:variant>
        <vt:lpwstr>https://doi.org/10.4000/glad.462</vt:lpwstr>
      </vt:variant>
      <vt:variant>
        <vt:lpwstr/>
      </vt:variant>
      <vt:variant>
        <vt:i4>1441884</vt:i4>
      </vt:variant>
      <vt:variant>
        <vt:i4>135</vt:i4>
      </vt:variant>
      <vt:variant>
        <vt:i4>0</vt:i4>
      </vt:variant>
      <vt:variant>
        <vt:i4>5</vt:i4>
      </vt:variant>
      <vt:variant>
        <vt:lpwstr>https://doi.org/10.1177/21676968211064109</vt:lpwstr>
      </vt:variant>
      <vt:variant>
        <vt:lpwstr/>
      </vt:variant>
      <vt:variant>
        <vt:i4>7077944</vt:i4>
      </vt:variant>
      <vt:variant>
        <vt:i4>132</vt:i4>
      </vt:variant>
      <vt:variant>
        <vt:i4>0</vt:i4>
      </vt:variant>
      <vt:variant>
        <vt:i4>5</vt:i4>
      </vt:variant>
      <vt:variant>
        <vt:lpwstr>https://doi.org/10.1007/s12119-019-09600-y</vt:lpwstr>
      </vt:variant>
      <vt:variant>
        <vt:lpwstr/>
      </vt:variant>
      <vt:variant>
        <vt:i4>7471142</vt:i4>
      </vt:variant>
      <vt:variant>
        <vt:i4>129</vt:i4>
      </vt:variant>
      <vt:variant>
        <vt:i4>0</vt:i4>
      </vt:variant>
      <vt:variant>
        <vt:i4>5</vt:i4>
      </vt:variant>
      <vt:variant>
        <vt:lpwstr>https://doi.org/10.13140/RG.2.2.17123.40486</vt:lpwstr>
      </vt:variant>
      <vt:variant>
        <vt:lpwstr/>
      </vt:variant>
      <vt:variant>
        <vt:i4>7078014</vt:i4>
      </vt:variant>
      <vt:variant>
        <vt:i4>126</vt:i4>
      </vt:variant>
      <vt:variant>
        <vt:i4>0</vt:i4>
      </vt:variant>
      <vt:variant>
        <vt:i4>5</vt:i4>
      </vt:variant>
      <vt:variant>
        <vt:lpwstr>https://knowyourmeme.com/memes/socially-awkward-penguin</vt:lpwstr>
      </vt:variant>
      <vt:variant>
        <vt:lpwstr/>
      </vt:variant>
      <vt:variant>
        <vt:i4>7798911</vt:i4>
      </vt:variant>
      <vt:variant>
        <vt:i4>123</vt:i4>
      </vt:variant>
      <vt:variant>
        <vt:i4>0</vt:i4>
      </vt:variant>
      <vt:variant>
        <vt:i4>5</vt:i4>
      </vt:variant>
      <vt:variant>
        <vt:lpwstr>https://knowyourmeme.com/memes/socially-awesome-penguin</vt:lpwstr>
      </vt:variant>
      <vt:variant>
        <vt:lpwstr/>
      </vt:variant>
      <vt:variant>
        <vt:i4>5832794</vt:i4>
      </vt:variant>
      <vt:variant>
        <vt:i4>120</vt:i4>
      </vt:variant>
      <vt:variant>
        <vt:i4>0</vt:i4>
      </vt:variant>
      <vt:variant>
        <vt:i4>5</vt:i4>
      </vt:variant>
      <vt:variant>
        <vt:lpwstr>https://knowyourmeme.com/memes/virgin-vs-chad</vt:lpwstr>
      </vt:variant>
      <vt:variant>
        <vt:lpwstr/>
      </vt:variant>
      <vt:variant>
        <vt:i4>4587602</vt:i4>
      </vt:variant>
      <vt:variant>
        <vt:i4>117</vt:i4>
      </vt:variant>
      <vt:variant>
        <vt:i4>0</vt:i4>
      </vt:variant>
      <vt:variant>
        <vt:i4>5</vt:i4>
      </vt:variant>
      <vt:variant>
        <vt:lpwstr>https://knowyourmeme.com/memes/30-year-old-virgin-wizard</vt:lpwstr>
      </vt:variant>
      <vt:variant>
        <vt:lpwstr/>
      </vt:variant>
      <vt:variant>
        <vt:i4>786460</vt:i4>
      </vt:variant>
      <vt:variant>
        <vt:i4>114</vt:i4>
      </vt:variant>
      <vt:variant>
        <vt:i4>0</vt:i4>
      </vt:variant>
      <vt:variant>
        <vt:i4>5</vt:i4>
      </vt:variant>
      <vt:variant>
        <vt:lpwstr>https://doi.org/10.1007/s12119-017-9454-6</vt:lpwstr>
      </vt:variant>
      <vt:variant>
        <vt:lpwstr/>
      </vt:variant>
      <vt:variant>
        <vt:i4>6488125</vt:i4>
      </vt:variant>
      <vt:variant>
        <vt:i4>111</vt:i4>
      </vt:variant>
      <vt:variant>
        <vt:i4>0</vt:i4>
      </vt:variant>
      <vt:variant>
        <vt:i4>5</vt:i4>
      </vt:variant>
      <vt:variant>
        <vt:lpwstr>https://doi.org/10.1007/s12119-021-09869-y</vt:lpwstr>
      </vt:variant>
      <vt:variant>
        <vt:lpwstr/>
      </vt:variant>
      <vt:variant>
        <vt:i4>917578</vt:i4>
      </vt:variant>
      <vt:variant>
        <vt:i4>108</vt:i4>
      </vt:variant>
      <vt:variant>
        <vt:i4>0</vt:i4>
      </vt:variant>
      <vt:variant>
        <vt:i4>5</vt:i4>
      </vt:variant>
      <vt:variant>
        <vt:lpwstr>https://doi.org/10.1080/10646175.2014.925309</vt:lpwstr>
      </vt:variant>
      <vt:variant>
        <vt:lpwstr/>
      </vt:variant>
      <vt:variant>
        <vt:i4>917582</vt:i4>
      </vt:variant>
      <vt:variant>
        <vt:i4>105</vt:i4>
      </vt:variant>
      <vt:variant>
        <vt:i4>0</vt:i4>
      </vt:variant>
      <vt:variant>
        <vt:i4>5</vt:i4>
      </vt:variant>
      <vt:variant>
        <vt:lpwstr>https://doi.org/10.1080/00224499.2012.677868</vt:lpwstr>
      </vt:variant>
      <vt:variant>
        <vt:lpwstr/>
      </vt:variant>
      <vt:variant>
        <vt:i4>3080243</vt:i4>
      </vt:variant>
      <vt:variant>
        <vt:i4>102</vt:i4>
      </vt:variant>
      <vt:variant>
        <vt:i4>0</vt:i4>
      </vt:variant>
      <vt:variant>
        <vt:i4>5</vt:i4>
      </vt:variant>
      <vt:variant>
        <vt:lpwstr>https://doi.org/10.1007/s10508-022-02502-5</vt:lpwstr>
      </vt:variant>
      <vt:variant>
        <vt:lpwstr/>
      </vt:variant>
      <vt:variant>
        <vt:i4>458778</vt:i4>
      </vt:variant>
      <vt:variant>
        <vt:i4>99</vt:i4>
      </vt:variant>
      <vt:variant>
        <vt:i4>0</vt:i4>
      </vt:variant>
      <vt:variant>
        <vt:i4>5</vt:i4>
      </vt:variant>
      <vt:variant>
        <vt:lpwstr>https://doi.org/10.1007/s10508-013-0164-3</vt:lpwstr>
      </vt:variant>
      <vt:variant>
        <vt:lpwstr/>
      </vt:variant>
      <vt:variant>
        <vt:i4>851985</vt:i4>
      </vt:variant>
      <vt:variant>
        <vt:i4>96</vt:i4>
      </vt:variant>
      <vt:variant>
        <vt:i4>0</vt:i4>
      </vt:variant>
      <vt:variant>
        <vt:i4>5</vt:i4>
      </vt:variant>
      <vt:variant>
        <vt:lpwstr>https://doi.org/10.1027/1016-9040/a000082</vt:lpwstr>
      </vt:variant>
      <vt:variant>
        <vt:lpwstr/>
      </vt:variant>
      <vt:variant>
        <vt:i4>65604</vt:i4>
      </vt:variant>
      <vt:variant>
        <vt:i4>93</vt:i4>
      </vt:variant>
      <vt:variant>
        <vt:i4>0</vt:i4>
      </vt:variant>
      <vt:variant>
        <vt:i4>5</vt:i4>
      </vt:variant>
      <vt:variant>
        <vt:lpwstr>https://doi.org/10.1080/09670882.2017.1286078</vt:lpwstr>
      </vt:variant>
      <vt:variant>
        <vt:lpwstr/>
      </vt:variant>
      <vt:variant>
        <vt:i4>524360</vt:i4>
      </vt:variant>
      <vt:variant>
        <vt:i4>90</vt:i4>
      </vt:variant>
      <vt:variant>
        <vt:i4>0</vt:i4>
      </vt:variant>
      <vt:variant>
        <vt:i4>5</vt:i4>
      </vt:variant>
      <vt:variant>
        <vt:lpwstr>https://doi.org/10.1080/00224499.2016.1144042</vt:lpwstr>
      </vt:variant>
      <vt:variant>
        <vt:lpwstr/>
      </vt:variant>
      <vt:variant>
        <vt:i4>2556031</vt:i4>
      </vt:variant>
      <vt:variant>
        <vt:i4>87</vt:i4>
      </vt:variant>
      <vt:variant>
        <vt:i4>0</vt:i4>
      </vt:variant>
      <vt:variant>
        <vt:i4>5</vt:i4>
      </vt:variant>
      <vt:variant>
        <vt:lpwstr>https://doi.org/10.3138/cjhs.2019-0002</vt:lpwstr>
      </vt:variant>
      <vt:variant>
        <vt:lpwstr/>
      </vt:variant>
      <vt:variant>
        <vt:i4>66</vt:i4>
      </vt:variant>
      <vt:variant>
        <vt:i4>84</vt:i4>
      </vt:variant>
      <vt:variant>
        <vt:i4>0</vt:i4>
      </vt:variant>
      <vt:variant>
        <vt:i4>5</vt:i4>
      </vt:variant>
      <vt:variant>
        <vt:lpwstr>https://doi.org/10.1080/01639625.2021.1985387</vt:lpwstr>
      </vt:variant>
      <vt:variant>
        <vt:lpwstr/>
      </vt:variant>
      <vt:variant>
        <vt:i4>1245276</vt:i4>
      </vt:variant>
      <vt:variant>
        <vt:i4>81</vt:i4>
      </vt:variant>
      <vt:variant>
        <vt:i4>0</vt:i4>
      </vt:variant>
      <vt:variant>
        <vt:i4>5</vt:i4>
      </vt:variant>
      <vt:variant>
        <vt:lpwstr>https://doi.org/10.1177/1060826518758974</vt:lpwstr>
      </vt:variant>
      <vt:variant>
        <vt:lpwstr/>
      </vt:variant>
      <vt:variant>
        <vt:i4>655437</vt:i4>
      </vt:variant>
      <vt:variant>
        <vt:i4>78</vt:i4>
      </vt:variant>
      <vt:variant>
        <vt:i4>0</vt:i4>
      </vt:variant>
      <vt:variant>
        <vt:i4>5</vt:i4>
      </vt:variant>
      <vt:variant>
        <vt:lpwstr>https://doi.org/10.1080/00224499.2012.724475</vt:lpwstr>
      </vt:variant>
      <vt:variant>
        <vt:lpwstr/>
      </vt:variant>
      <vt:variant>
        <vt:i4>7077993</vt:i4>
      </vt:variant>
      <vt:variant>
        <vt:i4>72</vt:i4>
      </vt:variant>
      <vt:variant>
        <vt:i4>0</vt:i4>
      </vt:variant>
      <vt:variant>
        <vt:i4>5</vt:i4>
      </vt:variant>
      <vt:variant>
        <vt:lpwstr>https://www.frontiersin.org/articles/10.3389/fsoc.2022.1034669</vt:lpwstr>
      </vt:variant>
      <vt:variant>
        <vt:lpwstr/>
      </vt:variant>
      <vt:variant>
        <vt:i4>1310814</vt:i4>
      </vt:variant>
      <vt:variant>
        <vt:i4>69</vt:i4>
      </vt:variant>
      <vt:variant>
        <vt:i4>0</vt:i4>
      </vt:variant>
      <vt:variant>
        <vt:i4>5</vt:i4>
      </vt:variant>
      <vt:variant>
        <vt:lpwstr>https://doi.org/10.1177/0959353517727560</vt:lpwstr>
      </vt:variant>
      <vt:variant>
        <vt:lpwstr/>
      </vt:variant>
      <vt:variant>
        <vt:i4>7864369</vt:i4>
      </vt:variant>
      <vt:variant>
        <vt:i4>66</vt:i4>
      </vt:variant>
      <vt:variant>
        <vt:i4>0</vt:i4>
      </vt:variant>
      <vt:variant>
        <vt:i4>5</vt:i4>
      </vt:variant>
      <vt:variant>
        <vt:lpwstr>https://doi.org/10.3828/qs.2015.15</vt:lpwstr>
      </vt:variant>
      <vt:variant>
        <vt:lpwstr/>
      </vt:variant>
      <vt:variant>
        <vt:i4>720972</vt:i4>
      </vt:variant>
      <vt:variant>
        <vt:i4>63</vt:i4>
      </vt:variant>
      <vt:variant>
        <vt:i4>0</vt:i4>
      </vt:variant>
      <vt:variant>
        <vt:i4>5</vt:i4>
      </vt:variant>
      <vt:variant>
        <vt:lpwstr>https://doi.org/10.1080/17439884.2018.1544149</vt:lpwstr>
      </vt:variant>
      <vt:variant>
        <vt:lpwstr/>
      </vt:variant>
      <vt:variant>
        <vt:i4>5767170</vt:i4>
      </vt:variant>
      <vt:variant>
        <vt:i4>60</vt:i4>
      </vt:variant>
      <vt:variant>
        <vt:i4>0</vt:i4>
      </vt:variant>
      <vt:variant>
        <vt:i4>5</vt:i4>
      </vt:variant>
      <vt:variant>
        <vt:lpwstr>https://doi.org/10.1016/j.langsci.2010.11.005</vt:lpwstr>
      </vt:variant>
      <vt:variant>
        <vt:lpwstr/>
      </vt:variant>
      <vt:variant>
        <vt:i4>8061049</vt:i4>
      </vt:variant>
      <vt:variant>
        <vt:i4>57</vt:i4>
      </vt:variant>
      <vt:variant>
        <vt:i4>0</vt:i4>
      </vt:variant>
      <vt:variant>
        <vt:i4>5</vt:i4>
      </vt:variant>
      <vt:variant>
        <vt:lpwstr>https://doi.org/10.7227/CST.1.1.11</vt:lpwstr>
      </vt:variant>
      <vt:variant>
        <vt:lpwstr/>
      </vt:variant>
      <vt:variant>
        <vt:i4>262223</vt:i4>
      </vt:variant>
      <vt:variant>
        <vt:i4>54</vt:i4>
      </vt:variant>
      <vt:variant>
        <vt:i4>0</vt:i4>
      </vt:variant>
      <vt:variant>
        <vt:i4>5</vt:i4>
      </vt:variant>
      <vt:variant>
        <vt:lpwstr>https://doi.org/10.1080/10410236.2014.924045</vt:lpwstr>
      </vt:variant>
      <vt:variant>
        <vt:lpwstr/>
      </vt:variant>
      <vt:variant>
        <vt:i4>3145836</vt:i4>
      </vt:variant>
      <vt:variant>
        <vt:i4>51</vt:i4>
      </vt:variant>
      <vt:variant>
        <vt:i4>0</vt:i4>
      </vt:variant>
      <vt:variant>
        <vt:i4>5</vt:i4>
      </vt:variant>
      <vt:variant>
        <vt:lpwstr>https://doi.org/10.1145/2998181.2998213</vt:lpwstr>
      </vt:variant>
      <vt:variant>
        <vt:lpwstr/>
      </vt:variant>
      <vt:variant>
        <vt:i4>2818146</vt:i4>
      </vt:variant>
      <vt:variant>
        <vt:i4>48</vt:i4>
      </vt:variant>
      <vt:variant>
        <vt:i4>0</vt:i4>
      </vt:variant>
      <vt:variant>
        <vt:i4>5</vt:i4>
      </vt:variant>
      <vt:variant>
        <vt:lpwstr>https://doi.org/10.1177/0891243202016003005</vt:lpwstr>
      </vt:variant>
      <vt:variant>
        <vt:lpwstr/>
      </vt:variant>
      <vt:variant>
        <vt:i4>589845</vt:i4>
      </vt:variant>
      <vt:variant>
        <vt:i4>45</vt:i4>
      </vt:variant>
      <vt:variant>
        <vt:i4>0</vt:i4>
      </vt:variant>
      <vt:variant>
        <vt:i4>5</vt:i4>
      </vt:variant>
      <vt:variant>
        <vt:lpwstr>https://doi.org/10.1007/s12119-012-9158-x</vt:lpwstr>
      </vt:variant>
      <vt:variant>
        <vt:lpwstr/>
      </vt:variant>
      <vt:variant>
        <vt:i4>5963788</vt:i4>
      </vt:variant>
      <vt:variant>
        <vt:i4>42</vt:i4>
      </vt:variant>
      <vt:variant>
        <vt:i4>0</vt:i4>
      </vt:variant>
      <vt:variant>
        <vt:i4>5</vt:i4>
      </vt:variant>
      <vt:variant>
        <vt:lpwstr>https://doi.org/10.3390/bs6010008</vt:lpwstr>
      </vt:variant>
      <vt:variant>
        <vt:lpwstr/>
      </vt:variant>
      <vt:variant>
        <vt:i4>1179669</vt:i4>
      </vt:variant>
      <vt:variant>
        <vt:i4>39</vt:i4>
      </vt:variant>
      <vt:variant>
        <vt:i4>0</vt:i4>
      </vt:variant>
      <vt:variant>
        <vt:i4>5</vt:i4>
      </vt:variant>
      <vt:variant>
        <vt:lpwstr>https://doi.org/10.1007/s12119-021-09930</vt:lpwstr>
      </vt:variant>
      <vt:variant>
        <vt:lpwstr/>
      </vt:variant>
      <vt:variant>
        <vt:i4>655394</vt:i4>
      </vt:variant>
      <vt:variant>
        <vt:i4>36</vt:i4>
      </vt:variant>
      <vt:variant>
        <vt:i4>0</vt:i4>
      </vt:variant>
      <vt:variant>
        <vt:i4>5</vt:i4>
      </vt:variant>
      <vt:variant>
        <vt:lpwstr>https://books.google.ca/books?id=GbnGoQEACAAJ&amp;dq=La%2Bpsychologie%2Bde%2Bl%27adolescence%2Buniversit%C3%A9%2Bde%2Bmontr%C3%A9al&amp;hl=fr&amp;sa=X&amp;ved=0ahUKEwjZtYWD6b_OAhWBpx4KHT0wAMoQ6AEIIjAB</vt:lpwstr>
      </vt:variant>
      <vt:variant>
        <vt:lpwstr/>
      </vt:variant>
      <vt:variant>
        <vt:i4>5308427</vt:i4>
      </vt:variant>
      <vt:variant>
        <vt:i4>33</vt:i4>
      </vt:variant>
      <vt:variant>
        <vt:i4>0</vt:i4>
      </vt:variant>
      <vt:variant>
        <vt:i4>5</vt:i4>
      </vt:variant>
      <vt:variant>
        <vt:lpwstr>http://www.archipel.uqam.ca/13798</vt:lpwstr>
      </vt:variant>
      <vt:variant>
        <vt:lpwstr/>
      </vt:variant>
      <vt:variant>
        <vt:i4>6488125</vt:i4>
      </vt:variant>
      <vt:variant>
        <vt:i4>30</vt:i4>
      </vt:variant>
      <vt:variant>
        <vt:i4>0</vt:i4>
      </vt:variant>
      <vt:variant>
        <vt:i4>5</vt:i4>
      </vt:variant>
      <vt:variant>
        <vt:lpwstr>https://doi.org/10.1007/s12119-021-09869-y</vt:lpwstr>
      </vt:variant>
      <vt:variant>
        <vt:lpwstr/>
      </vt:variant>
      <vt:variant>
        <vt:i4>7798889</vt:i4>
      </vt:variant>
      <vt:variant>
        <vt:i4>27</vt:i4>
      </vt:variant>
      <vt:variant>
        <vt:i4>0</vt:i4>
      </vt:variant>
      <vt:variant>
        <vt:i4>5</vt:i4>
      </vt:variant>
      <vt:variant>
        <vt:lpwstr>https://doi.org/10.1177%2F21676968211058513</vt:lpwstr>
      </vt:variant>
      <vt:variant>
        <vt:lpwstr/>
      </vt:variant>
      <vt:variant>
        <vt:i4>393280</vt:i4>
      </vt:variant>
      <vt:variant>
        <vt:i4>24</vt:i4>
      </vt:variant>
      <vt:variant>
        <vt:i4>0</vt:i4>
      </vt:variant>
      <vt:variant>
        <vt:i4>5</vt:i4>
      </vt:variant>
      <vt:variant>
        <vt:lpwstr>https://doi.org/10.1080/14680777.2022.2047089</vt:lpwstr>
      </vt:variant>
      <vt:variant>
        <vt:lpwstr/>
      </vt:variant>
      <vt:variant>
        <vt:i4>196680</vt:i4>
      </vt:variant>
      <vt:variant>
        <vt:i4>21</vt:i4>
      </vt:variant>
      <vt:variant>
        <vt:i4>0</vt:i4>
      </vt:variant>
      <vt:variant>
        <vt:i4>5</vt:i4>
      </vt:variant>
      <vt:variant>
        <vt:lpwstr>https://doi.org/10.1080/09589236.2020.1833185</vt:lpwstr>
      </vt:variant>
      <vt:variant>
        <vt:lpwstr/>
      </vt:variant>
      <vt:variant>
        <vt:i4>1769481</vt:i4>
      </vt:variant>
      <vt:variant>
        <vt:i4>15</vt:i4>
      </vt:variant>
      <vt:variant>
        <vt:i4>0</vt:i4>
      </vt:variant>
      <vt:variant>
        <vt:i4>5</vt:i4>
      </vt:variant>
      <vt:variant>
        <vt:lpwstr>https://knowyourmeme.com/</vt:lpwstr>
      </vt:variant>
      <vt:variant>
        <vt:lpwstr/>
      </vt:variant>
      <vt:variant>
        <vt:i4>1769481</vt:i4>
      </vt:variant>
      <vt:variant>
        <vt:i4>12</vt:i4>
      </vt:variant>
      <vt:variant>
        <vt:i4>0</vt:i4>
      </vt:variant>
      <vt:variant>
        <vt:i4>5</vt:i4>
      </vt:variant>
      <vt:variant>
        <vt:lpwstr>https://knowyourmeme.com/</vt:lpwstr>
      </vt:variant>
      <vt:variant>
        <vt:lpwstr/>
      </vt:variant>
      <vt:variant>
        <vt:i4>7012468</vt:i4>
      </vt:variant>
      <vt:variant>
        <vt:i4>9</vt:i4>
      </vt:variant>
      <vt:variant>
        <vt:i4>0</vt:i4>
      </vt:variant>
      <vt:variant>
        <vt:i4>5</vt:i4>
      </vt:variant>
      <vt:variant>
        <vt:lpwstr>https://www.urbandictionary.com/),</vt:lpwstr>
      </vt:variant>
      <vt:variant>
        <vt:lpwstr/>
      </vt:variant>
      <vt:variant>
        <vt:i4>1114143</vt:i4>
      </vt:variant>
      <vt:variant>
        <vt:i4>2</vt:i4>
      </vt:variant>
      <vt:variant>
        <vt:i4>0</vt:i4>
      </vt:variant>
      <vt:variant>
        <vt:i4>5</vt:i4>
      </vt:variant>
      <vt:variant>
        <vt:lpwstr>https://9gag.com/gag/aEG3pQx</vt:lpwstr>
      </vt:variant>
      <vt:variant>
        <vt:lpwstr/>
      </vt:variant>
      <vt:variant>
        <vt:i4>3014757</vt:i4>
      </vt:variant>
      <vt:variant>
        <vt:i4>0</vt:i4>
      </vt:variant>
      <vt:variant>
        <vt:i4>0</vt:i4>
      </vt:variant>
      <vt:variant>
        <vt:i4>5</vt:i4>
      </vt:variant>
      <vt:variant>
        <vt:lpwstr>https://doi.org/10.7551/mitpress/9780262034999.003.0005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Lamoureux</dc:creator>
  <cp:lastModifiedBy>Boislard-Pépin, Marie-Aude</cp:lastModifiedBy>
  <cp:revision>35</cp:revision>
  <dcterms:created xsi:type="dcterms:W3CDTF">2023-03-13T01:10:00Z</dcterms:created>
  <dcterms:modified xsi:type="dcterms:W3CDTF">2026-03-06T21:44:00Z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Microsoft® Word 2016</vt:lpwstr>
  </property>
  <property fmtid="{D5CDD505-2E9C-101B-9397-08002B2CF9AE}" pid="4" name="LastSaved">
    <vt:filetime>2021-11-12T00:00:00Z</vt:filetime>
  </property>
  <property fmtid="{D5CDD505-2E9C-101B-9397-08002B2CF9AE}" pid="5" name="GrammarlyDocumentId">
    <vt:lpwstr>8950bd16a55801929c6a45c234232e5cde6aef87fccadb623d190de6453dc5cb</vt:lpwstr>
  </property>
  <property fmtid="{D5CDD505-2E9C-101B-9397-08002B2CF9AE}" pid="6" name="ContentTypeId">
    <vt:lpwstr>0x010100CBD95FB4FFE1B84FA3B7C307AABD6ACE</vt:lpwstr>
  </property>
</Properties>
</file>