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CC1B48" w14:textId="09F39CAC" w:rsidR="003C6E4E" w:rsidRPr="00873D89" w:rsidRDefault="00EC401B" w:rsidP="00874703">
      <w:pPr>
        <w:spacing w:line="360" w:lineRule="auto"/>
        <w:jc w:val="both"/>
        <w:rPr>
          <w:rFonts w:ascii="Times New Roman" w:hAnsi="Times New Roman"/>
          <w:b/>
        </w:rPr>
      </w:pPr>
      <w:r w:rsidRPr="00873D89">
        <w:rPr>
          <w:rFonts w:ascii="Times New Roman" w:hAnsi="Times New Roman"/>
          <w:b/>
        </w:rPr>
        <w:t>I</w:t>
      </w:r>
      <w:r w:rsidR="003C6E4E" w:rsidRPr="00873D89">
        <w:rPr>
          <w:rFonts w:ascii="Times New Roman" w:hAnsi="Times New Roman"/>
          <w:b/>
        </w:rPr>
        <w:t>mpact of the Little Ice Age</w:t>
      </w:r>
      <w:r w:rsidR="001F47DE" w:rsidRPr="00873D89">
        <w:rPr>
          <w:rFonts w:ascii="Times New Roman" w:hAnsi="Times New Roman"/>
          <w:b/>
        </w:rPr>
        <w:t xml:space="preserve"> cooling</w:t>
      </w:r>
      <w:r w:rsidR="003C6E4E" w:rsidRPr="00873D89">
        <w:rPr>
          <w:rFonts w:ascii="Times New Roman" w:hAnsi="Times New Roman"/>
          <w:b/>
        </w:rPr>
        <w:t xml:space="preserve"> and 20</w:t>
      </w:r>
      <w:r w:rsidR="003C6E4E" w:rsidRPr="00873D89">
        <w:rPr>
          <w:rFonts w:ascii="Times New Roman" w:hAnsi="Times New Roman"/>
          <w:b/>
          <w:vertAlign w:val="superscript"/>
        </w:rPr>
        <w:t>th</w:t>
      </w:r>
      <w:r w:rsidR="003C6E4E" w:rsidRPr="00873D89">
        <w:rPr>
          <w:rFonts w:ascii="Times New Roman" w:hAnsi="Times New Roman"/>
          <w:b/>
        </w:rPr>
        <w:t xml:space="preserve"> century climate change on peatland vegetation </w:t>
      </w:r>
      <w:r w:rsidRPr="00873D89">
        <w:rPr>
          <w:rFonts w:ascii="Times New Roman" w:hAnsi="Times New Roman"/>
          <w:b/>
        </w:rPr>
        <w:t xml:space="preserve">dynamics </w:t>
      </w:r>
      <w:r w:rsidR="00E7721D" w:rsidRPr="00873D89">
        <w:rPr>
          <w:rFonts w:ascii="Times New Roman" w:hAnsi="Times New Roman"/>
          <w:b/>
        </w:rPr>
        <w:t xml:space="preserve">in northern Alberta </w:t>
      </w:r>
      <w:r w:rsidR="003C6E4E" w:rsidRPr="00873D89">
        <w:rPr>
          <w:rFonts w:ascii="Times New Roman" w:hAnsi="Times New Roman"/>
          <w:b/>
        </w:rPr>
        <w:t xml:space="preserve">using a multi-proxy approach and high-resolution </w:t>
      </w:r>
      <w:r w:rsidR="00E7721D" w:rsidRPr="00873D89">
        <w:rPr>
          <w:rFonts w:ascii="Times New Roman" w:hAnsi="Times New Roman"/>
          <w:b/>
        </w:rPr>
        <w:t xml:space="preserve">peat </w:t>
      </w:r>
      <w:r w:rsidR="003C6E4E" w:rsidRPr="00873D89">
        <w:rPr>
          <w:rFonts w:ascii="Times New Roman" w:hAnsi="Times New Roman"/>
          <w:b/>
        </w:rPr>
        <w:t xml:space="preserve">chronologies </w:t>
      </w:r>
    </w:p>
    <w:p w14:paraId="343F89ED" w14:textId="77777777" w:rsidR="003C6E4E" w:rsidRDefault="003C6E4E" w:rsidP="00874703">
      <w:pPr>
        <w:spacing w:line="360" w:lineRule="auto"/>
        <w:jc w:val="both"/>
        <w:rPr>
          <w:rFonts w:ascii="Times New Roman" w:hAnsi="Times New Roman"/>
          <w:lang w:val="en-CA"/>
        </w:rPr>
      </w:pPr>
    </w:p>
    <w:p w14:paraId="049B0ABD" w14:textId="663AB2A4" w:rsidR="003C6E4E" w:rsidRPr="00873D89" w:rsidRDefault="003C6E4E" w:rsidP="00874703">
      <w:pPr>
        <w:spacing w:line="360" w:lineRule="auto"/>
        <w:jc w:val="both"/>
        <w:rPr>
          <w:rFonts w:ascii="Times New Roman" w:hAnsi="Times New Roman"/>
          <w:lang w:val="fr-CA"/>
        </w:rPr>
      </w:pPr>
      <w:r w:rsidRPr="00873D89">
        <w:rPr>
          <w:rFonts w:ascii="Times New Roman" w:hAnsi="Times New Roman"/>
          <w:b/>
          <w:lang w:val="fr-CA"/>
        </w:rPr>
        <w:t>Gabriel Magnan</w:t>
      </w:r>
      <w:r w:rsidR="00D01D01">
        <w:rPr>
          <w:rFonts w:ascii="Times New Roman" w:hAnsi="Times New Roman"/>
          <w:b/>
          <w:vertAlign w:val="superscript"/>
          <w:lang w:val="fr-CA"/>
        </w:rPr>
        <w:t>a</w:t>
      </w:r>
      <w:r w:rsidR="00874703" w:rsidRPr="00873D89">
        <w:rPr>
          <w:rFonts w:ascii="Times New Roman" w:hAnsi="Times New Roman"/>
          <w:b/>
          <w:vertAlign w:val="superscript"/>
          <w:lang w:val="fr-CA"/>
        </w:rPr>
        <w:t>*</w:t>
      </w:r>
      <w:r w:rsidRPr="00873D89">
        <w:rPr>
          <w:rFonts w:ascii="Times New Roman" w:hAnsi="Times New Roman"/>
          <w:lang w:val="fr-CA"/>
        </w:rPr>
        <w:t>, Simon van Bellen</w:t>
      </w:r>
      <w:r w:rsidR="00D01D01">
        <w:rPr>
          <w:rFonts w:ascii="Times New Roman" w:hAnsi="Times New Roman"/>
          <w:vertAlign w:val="superscript"/>
          <w:lang w:val="fr-CA"/>
        </w:rPr>
        <w:t>a</w:t>
      </w:r>
      <w:r w:rsidRPr="00873D89">
        <w:rPr>
          <w:rFonts w:ascii="Times New Roman" w:hAnsi="Times New Roman"/>
          <w:lang w:val="fr-CA"/>
        </w:rPr>
        <w:t xml:space="preserve">, </w:t>
      </w:r>
      <w:r w:rsidR="00024CC8" w:rsidRPr="00873D89">
        <w:rPr>
          <w:rFonts w:ascii="Times New Roman" w:hAnsi="Times New Roman"/>
          <w:lang w:val="fr-CA"/>
        </w:rPr>
        <w:t>Lauren Davies</w:t>
      </w:r>
      <w:r w:rsidR="00D01D01">
        <w:rPr>
          <w:rFonts w:ascii="Times New Roman" w:hAnsi="Times New Roman"/>
          <w:vertAlign w:val="superscript"/>
          <w:lang w:val="fr-CA"/>
        </w:rPr>
        <w:t>b</w:t>
      </w:r>
      <w:r w:rsidR="00024CC8" w:rsidRPr="00873D89">
        <w:rPr>
          <w:rFonts w:ascii="Times New Roman" w:hAnsi="Times New Roman"/>
          <w:lang w:val="fr-CA"/>
        </w:rPr>
        <w:t xml:space="preserve">, </w:t>
      </w:r>
      <w:r w:rsidRPr="00873D89">
        <w:rPr>
          <w:rFonts w:ascii="Times New Roman" w:hAnsi="Times New Roman"/>
          <w:lang w:val="fr-CA"/>
        </w:rPr>
        <w:t>Duane Froese</w:t>
      </w:r>
      <w:r w:rsidR="00D01D01">
        <w:rPr>
          <w:rFonts w:ascii="Times New Roman" w:hAnsi="Times New Roman"/>
          <w:vertAlign w:val="superscript"/>
          <w:lang w:val="fr-CA"/>
        </w:rPr>
        <w:t>b</w:t>
      </w:r>
      <w:r w:rsidRPr="00873D89">
        <w:rPr>
          <w:rFonts w:ascii="Times New Roman" w:hAnsi="Times New Roman"/>
          <w:lang w:val="fr-CA"/>
        </w:rPr>
        <w:t>, Michelle Garneau</w:t>
      </w:r>
      <w:r w:rsidR="00D01D01">
        <w:rPr>
          <w:rFonts w:ascii="Times New Roman" w:hAnsi="Times New Roman"/>
          <w:vertAlign w:val="superscript"/>
          <w:lang w:val="fr-CA"/>
        </w:rPr>
        <w:t>a</w:t>
      </w:r>
      <w:r w:rsidR="005E2349" w:rsidRPr="00873D89">
        <w:rPr>
          <w:rFonts w:ascii="Times New Roman" w:hAnsi="Times New Roman"/>
          <w:lang w:val="fr-CA"/>
        </w:rPr>
        <w:t>,</w:t>
      </w:r>
      <w:r w:rsidR="00024CC8" w:rsidRPr="00873D89">
        <w:rPr>
          <w:rFonts w:ascii="Times New Roman" w:hAnsi="Times New Roman"/>
          <w:lang w:val="fr-CA"/>
        </w:rPr>
        <w:t xml:space="preserve"> </w:t>
      </w:r>
      <w:r w:rsidR="001F47DE" w:rsidRPr="00873D89">
        <w:rPr>
          <w:rFonts w:ascii="Times New Roman" w:hAnsi="Times New Roman"/>
          <w:lang w:val="fr-CA"/>
        </w:rPr>
        <w:t>Gillian Mullan-Boudreau</w:t>
      </w:r>
      <w:r w:rsidR="00D01D01">
        <w:rPr>
          <w:rFonts w:ascii="Times New Roman" w:hAnsi="Times New Roman"/>
          <w:vertAlign w:val="superscript"/>
          <w:lang w:val="fr-CA"/>
        </w:rPr>
        <w:t>c</w:t>
      </w:r>
      <w:r w:rsidR="001F47DE" w:rsidRPr="00873D89">
        <w:rPr>
          <w:rFonts w:ascii="Times New Roman" w:hAnsi="Times New Roman"/>
          <w:lang w:val="fr-CA"/>
        </w:rPr>
        <w:t xml:space="preserve">, </w:t>
      </w:r>
      <w:r w:rsidR="00075CAD" w:rsidRPr="00873D89">
        <w:rPr>
          <w:rFonts w:ascii="Times New Roman" w:hAnsi="Times New Roman"/>
          <w:lang w:val="fr-CA"/>
        </w:rPr>
        <w:t>Claudio Zaccone</w:t>
      </w:r>
      <w:r w:rsidR="00075CAD">
        <w:rPr>
          <w:rFonts w:ascii="Times New Roman" w:hAnsi="Times New Roman"/>
          <w:vertAlign w:val="superscript"/>
          <w:lang w:val="fr-CA"/>
        </w:rPr>
        <w:t>d</w:t>
      </w:r>
      <w:r w:rsidR="00AC41C2">
        <w:rPr>
          <w:rFonts w:ascii="Times New Roman" w:hAnsi="Times New Roman"/>
          <w:lang w:val="fr-CA"/>
        </w:rPr>
        <w:t xml:space="preserve">, </w:t>
      </w:r>
      <w:r w:rsidR="00AC41C2" w:rsidRPr="00873D89">
        <w:rPr>
          <w:rFonts w:ascii="Times New Roman" w:hAnsi="Times New Roman"/>
          <w:lang w:val="fr-CA"/>
        </w:rPr>
        <w:t>William Shotyk</w:t>
      </w:r>
      <w:r w:rsidR="00AC41C2">
        <w:rPr>
          <w:rFonts w:ascii="Times New Roman" w:hAnsi="Times New Roman"/>
          <w:vertAlign w:val="superscript"/>
          <w:lang w:val="fr-CA"/>
        </w:rPr>
        <w:t>c</w:t>
      </w:r>
    </w:p>
    <w:p w14:paraId="4AF7ACA2" w14:textId="77777777" w:rsidR="003C6E4E" w:rsidRPr="00873D89" w:rsidRDefault="003C6E4E" w:rsidP="00874703">
      <w:pPr>
        <w:spacing w:line="360" w:lineRule="auto"/>
        <w:jc w:val="both"/>
        <w:rPr>
          <w:rFonts w:ascii="Times New Roman" w:hAnsi="Times New Roman"/>
          <w:lang w:val="fr-CA"/>
        </w:rPr>
      </w:pPr>
    </w:p>
    <w:p w14:paraId="5233C8BB" w14:textId="6A328860" w:rsidR="00874703" w:rsidRPr="00873D89" w:rsidRDefault="00D01D01" w:rsidP="00874703">
      <w:pPr>
        <w:spacing w:line="360" w:lineRule="auto"/>
        <w:jc w:val="both"/>
        <w:rPr>
          <w:rFonts w:ascii="Times New Roman" w:hAnsi="Times New Roman"/>
          <w:sz w:val="20"/>
          <w:szCs w:val="20"/>
          <w:lang w:val="fr-CA"/>
        </w:rPr>
      </w:pPr>
      <w:r>
        <w:rPr>
          <w:rFonts w:ascii="Times New Roman" w:hAnsi="Times New Roman"/>
          <w:sz w:val="20"/>
          <w:szCs w:val="20"/>
          <w:vertAlign w:val="superscript"/>
          <w:lang w:val="fr-CA"/>
        </w:rPr>
        <w:t>a</w:t>
      </w:r>
      <w:r w:rsidR="00873D89" w:rsidRPr="00873D89">
        <w:rPr>
          <w:rFonts w:ascii="Times New Roman" w:hAnsi="Times New Roman"/>
          <w:sz w:val="20"/>
          <w:szCs w:val="20"/>
          <w:lang w:val="fr-CA"/>
        </w:rPr>
        <w:t xml:space="preserve"> Geotop, Université du Québec à </w:t>
      </w:r>
      <w:r w:rsidR="00FE6D31" w:rsidRPr="00873D89">
        <w:rPr>
          <w:rFonts w:ascii="Times New Roman" w:hAnsi="Times New Roman"/>
          <w:sz w:val="20"/>
          <w:szCs w:val="20"/>
          <w:lang w:val="fr-CA"/>
        </w:rPr>
        <w:t>Montréal</w:t>
      </w:r>
      <w:r w:rsidR="00873D89" w:rsidRPr="00873D89">
        <w:rPr>
          <w:rFonts w:ascii="Times New Roman" w:hAnsi="Times New Roman"/>
          <w:sz w:val="20"/>
          <w:szCs w:val="20"/>
          <w:lang w:val="fr-CA"/>
        </w:rPr>
        <w:t>, Québec, Canada</w:t>
      </w:r>
    </w:p>
    <w:p w14:paraId="1EB4A17C" w14:textId="3A3F9353" w:rsidR="00873D89" w:rsidRPr="00873D89" w:rsidRDefault="00D01D01" w:rsidP="00873D89">
      <w:pPr>
        <w:spacing w:line="360" w:lineRule="auto"/>
        <w:jc w:val="both"/>
        <w:rPr>
          <w:rFonts w:ascii="Times New Roman" w:hAnsi="Times New Roman"/>
          <w:sz w:val="20"/>
          <w:szCs w:val="20"/>
          <w:lang w:val="en-CA"/>
        </w:rPr>
      </w:pPr>
      <w:r w:rsidRPr="00D01D01">
        <w:rPr>
          <w:rFonts w:ascii="Times New Roman" w:hAnsi="Times New Roman"/>
          <w:sz w:val="20"/>
          <w:szCs w:val="20"/>
          <w:vertAlign w:val="superscript"/>
          <w:lang w:val="en-CA"/>
        </w:rPr>
        <w:t>b</w:t>
      </w:r>
      <w:r w:rsidR="00873D89" w:rsidRPr="00873D89">
        <w:rPr>
          <w:rFonts w:ascii="Times New Roman" w:hAnsi="Times New Roman"/>
          <w:sz w:val="20"/>
          <w:szCs w:val="20"/>
          <w:lang w:val="en-CA"/>
        </w:rPr>
        <w:t xml:space="preserve"> Department of Earth and Atmospheric Sciences, University of Alberta, Edmonton, Alberta</w:t>
      </w:r>
      <w:r w:rsidR="00903158">
        <w:rPr>
          <w:rFonts w:ascii="Times New Roman" w:hAnsi="Times New Roman"/>
          <w:sz w:val="20"/>
          <w:szCs w:val="20"/>
          <w:lang w:val="en-CA"/>
        </w:rPr>
        <w:t>,</w:t>
      </w:r>
      <w:r w:rsidR="00873D89" w:rsidRPr="00873D89">
        <w:rPr>
          <w:rFonts w:ascii="Times New Roman" w:hAnsi="Times New Roman"/>
          <w:sz w:val="20"/>
          <w:szCs w:val="20"/>
          <w:lang w:val="en-CA"/>
        </w:rPr>
        <w:t xml:space="preserve"> Canada</w:t>
      </w:r>
    </w:p>
    <w:p w14:paraId="066BA3D2" w14:textId="3EBF64C9" w:rsidR="00873D89" w:rsidRPr="00873D89" w:rsidRDefault="00D01D01" w:rsidP="00874703">
      <w:pPr>
        <w:spacing w:line="360" w:lineRule="auto"/>
        <w:jc w:val="both"/>
        <w:rPr>
          <w:rFonts w:ascii="Times New Roman" w:hAnsi="Times New Roman"/>
          <w:sz w:val="20"/>
          <w:szCs w:val="20"/>
          <w:lang w:val="en-CA"/>
        </w:rPr>
      </w:pPr>
      <w:r>
        <w:rPr>
          <w:rFonts w:ascii="Times New Roman" w:hAnsi="Times New Roman"/>
          <w:sz w:val="20"/>
          <w:szCs w:val="20"/>
          <w:vertAlign w:val="superscript"/>
          <w:lang w:val="en-CA"/>
        </w:rPr>
        <w:t>c</w:t>
      </w:r>
      <w:r w:rsidR="00873D89" w:rsidRPr="00873D89">
        <w:rPr>
          <w:rFonts w:ascii="Times New Roman" w:hAnsi="Times New Roman"/>
          <w:sz w:val="20"/>
          <w:szCs w:val="20"/>
          <w:lang w:val="en-CA"/>
        </w:rPr>
        <w:t xml:space="preserve"> Department of Renewable Resources, University of Alberta, Edmonton, Alberta, Canada</w:t>
      </w:r>
    </w:p>
    <w:p w14:paraId="20819904" w14:textId="0239F9EC" w:rsidR="00873D89" w:rsidRPr="00873D89" w:rsidRDefault="00D01D01" w:rsidP="00873D89">
      <w:pPr>
        <w:spacing w:line="360" w:lineRule="auto"/>
        <w:jc w:val="both"/>
        <w:rPr>
          <w:rFonts w:ascii="Times New Roman" w:hAnsi="Times New Roman"/>
          <w:sz w:val="20"/>
          <w:szCs w:val="20"/>
          <w:lang w:val="en-CA"/>
        </w:rPr>
      </w:pPr>
      <w:r>
        <w:rPr>
          <w:rFonts w:ascii="Times New Roman" w:hAnsi="Times New Roman"/>
          <w:sz w:val="20"/>
          <w:szCs w:val="20"/>
          <w:vertAlign w:val="superscript"/>
          <w:lang w:val="en-CA"/>
        </w:rPr>
        <w:t>d</w:t>
      </w:r>
      <w:r w:rsidR="00873D89" w:rsidRPr="00873D89">
        <w:rPr>
          <w:rFonts w:ascii="Times New Roman" w:hAnsi="Times New Roman"/>
          <w:sz w:val="20"/>
          <w:szCs w:val="20"/>
          <w:lang w:val="en-CA"/>
        </w:rPr>
        <w:t xml:space="preserve"> Department of the Sciences of Agriculture, Food and Environment, University of Foggia, Foggia, Italy</w:t>
      </w:r>
    </w:p>
    <w:p w14:paraId="3F77E1DA" w14:textId="77777777" w:rsidR="00873D89" w:rsidRDefault="00873D89" w:rsidP="00874703">
      <w:pPr>
        <w:spacing w:line="360" w:lineRule="auto"/>
        <w:jc w:val="both"/>
        <w:rPr>
          <w:rFonts w:ascii="Times New Roman" w:hAnsi="Times New Roman"/>
          <w:lang w:val="en-CA"/>
        </w:rPr>
      </w:pPr>
    </w:p>
    <w:p w14:paraId="61CAFE82" w14:textId="77777777" w:rsidR="00873D89" w:rsidRDefault="00873D89" w:rsidP="00874703">
      <w:pPr>
        <w:spacing w:line="360" w:lineRule="auto"/>
        <w:jc w:val="both"/>
        <w:rPr>
          <w:rFonts w:ascii="Times New Roman" w:hAnsi="Times New Roman"/>
          <w:lang w:val="en-CA"/>
        </w:rPr>
      </w:pPr>
    </w:p>
    <w:p w14:paraId="1AA690A1" w14:textId="5D5D1BEA" w:rsidR="003C6E4E" w:rsidRDefault="003C6E4E" w:rsidP="00874703">
      <w:pPr>
        <w:spacing w:line="360" w:lineRule="auto"/>
        <w:jc w:val="both"/>
        <w:outlineLvl w:val="0"/>
        <w:rPr>
          <w:rFonts w:ascii="Times New Roman" w:hAnsi="Times New Roman"/>
          <w:lang w:val="en-CA"/>
        </w:rPr>
      </w:pPr>
      <w:r w:rsidRPr="00903158">
        <w:rPr>
          <w:rFonts w:ascii="Times New Roman" w:hAnsi="Times New Roman"/>
          <w:b/>
          <w:lang w:val="en-CA"/>
        </w:rPr>
        <w:t>Keywords</w:t>
      </w:r>
      <w:r>
        <w:rPr>
          <w:rFonts w:ascii="Times New Roman" w:hAnsi="Times New Roman"/>
          <w:lang w:val="en-CA"/>
        </w:rPr>
        <w:t xml:space="preserve">: </w:t>
      </w:r>
      <w:r w:rsidR="00192909">
        <w:rPr>
          <w:rFonts w:ascii="Times New Roman" w:hAnsi="Times New Roman"/>
          <w:lang w:val="en-CA"/>
        </w:rPr>
        <w:t>bogs</w:t>
      </w:r>
      <w:r w:rsidR="00FB62C3">
        <w:rPr>
          <w:rFonts w:ascii="Times New Roman" w:hAnsi="Times New Roman"/>
          <w:lang w:val="en-CA"/>
        </w:rPr>
        <w:t xml:space="preserve">; </w:t>
      </w:r>
      <w:r w:rsidR="00192909">
        <w:rPr>
          <w:rFonts w:ascii="Times New Roman" w:hAnsi="Times New Roman"/>
          <w:lang w:val="en-CA"/>
        </w:rPr>
        <w:t xml:space="preserve">boreal; </w:t>
      </w:r>
      <w:r w:rsidR="003C04EC">
        <w:rPr>
          <w:rFonts w:ascii="Times New Roman" w:hAnsi="Times New Roman"/>
          <w:lang w:val="en-CA"/>
        </w:rPr>
        <w:t xml:space="preserve">North America; </w:t>
      </w:r>
      <w:r w:rsidR="00D01D01">
        <w:rPr>
          <w:rFonts w:ascii="Times New Roman" w:hAnsi="Times New Roman"/>
          <w:lang w:val="en-CA"/>
        </w:rPr>
        <w:t xml:space="preserve">vegetation dynamics; </w:t>
      </w:r>
      <w:r w:rsidR="003C04EC">
        <w:rPr>
          <w:rFonts w:ascii="Times New Roman" w:hAnsi="Times New Roman"/>
          <w:lang w:val="en-CA"/>
        </w:rPr>
        <w:t xml:space="preserve">Holocene; </w:t>
      </w:r>
      <w:r>
        <w:rPr>
          <w:rFonts w:ascii="Times New Roman" w:hAnsi="Times New Roman"/>
          <w:lang w:val="en-CA"/>
        </w:rPr>
        <w:t>plant macrofossils; permafrost;</w:t>
      </w:r>
      <w:r w:rsidR="00FB62C3">
        <w:rPr>
          <w:rFonts w:ascii="Times New Roman" w:hAnsi="Times New Roman"/>
          <w:lang w:val="en-CA"/>
        </w:rPr>
        <w:t xml:space="preserve"> </w:t>
      </w:r>
      <w:r w:rsidR="00274324">
        <w:rPr>
          <w:rFonts w:ascii="Times New Roman" w:hAnsi="Times New Roman"/>
          <w:lang w:val="en-CA"/>
        </w:rPr>
        <w:t>peat</w:t>
      </w:r>
      <w:r w:rsidR="00D01D01">
        <w:rPr>
          <w:rFonts w:ascii="Times New Roman" w:hAnsi="Times New Roman"/>
          <w:lang w:val="en-CA"/>
        </w:rPr>
        <w:t xml:space="preserve"> humification</w:t>
      </w:r>
      <w:r>
        <w:rPr>
          <w:rFonts w:ascii="Times New Roman" w:hAnsi="Times New Roman"/>
          <w:lang w:val="en-CA"/>
        </w:rPr>
        <w:t xml:space="preserve">; </w:t>
      </w:r>
      <w:r w:rsidRPr="00874703">
        <w:rPr>
          <w:rFonts w:ascii="Times New Roman" w:hAnsi="Times New Roman"/>
          <w:i/>
          <w:lang w:val="en-CA"/>
        </w:rPr>
        <w:t>Sphagnum</w:t>
      </w:r>
      <w:r>
        <w:rPr>
          <w:rFonts w:ascii="Times New Roman" w:hAnsi="Times New Roman"/>
          <w:lang w:val="en-CA"/>
        </w:rPr>
        <w:t xml:space="preserve">; </w:t>
      </w:r>
      <w:r w:rsidR="00903158">
        <w:rPr>
          <w:rFonts w:ascii="Times New Roman" w:hAnsi="Times New Roman"/>
          <w:lang w:val="en-CA"/>
        </w:rPr>
        <w:t>climate warming</w:t>
      </w:r>
    </w:p>
    <w:p w14:paraId="030738CC" w14:textId="77777777" w:rsidR="003C6E4E" w:rsidRDefault="003C6E4E" w:rsidP="00C703EE">
      <w:pPr>
        <w:spacing w:line="360" w:lineRule="auto"/>
        <w:jc w:val="both"/>
        <w:rPr>
          <w:rFonts w:ascii="Times New Roman" w:hAnsi="Times New Roman"/>
          <w:lang w:val="en-CA"/>
        </w:rPr>
      </w:pPr>
    </w:p>
    <w:p w14:paraId="33C5735C" w14:textId="77777777" w:rsidR="00873D89" w:rsidRDefault="00873D89" w:rsidP="00F92164">
      <w:pPr>
        <w:spacing w:line="360" w:lineRule="auto"/>
        <w:jc w:val="both"/>
        <w:outlineLvl w:val="0"/>
        <w:rPr>
          <w:rFonts w:ascii="Times New Roman" w:hAnsi="Times New Roman"/>
          <w:b/>
          <w:lang w:val="en-CA"/>
        </w:rPr>
      </w:pPr>
    </w:p>
    <w:p w14:paraId="6A778BF5" w14:textId="77777777" w:rsidR="00873D89" w:rsidRDefault="00873D89" w:rsidP="00F92164">
      <w:pPr>
        <w:spacing w:line="360" w:lineRule="auto"/>
        <w:jc w:val="both"/>
        <w:outlineLvl w:val="0"/>
        <w:rPr>
          <w:rFonts w:ascii="Times New Roman" w:hAnsi="Times New Roman"/>
          <w:b/>
          <w:lang w:val="en-CA"/>
        </w:rPr>
      </w:pPr>
    </w:p>
    <w:p w14:paraId="0EDC7E69" w14:textId="77777777" w:rsidR="00873D89" w:rsidRDefault="00873D89" w:rsidP="00F92164">
      <w:pPr>
        <w:spacing w:line="360" w:lineRule="auto"/>
        <w:jc w:val="both"/>
        <w:outlineLvl w:val="0"/>
        <w:rPr>
          <w:rFonts w:ascii="Times New Roman" w:hAnsi="Times New Roman"/>
          <w:b/>
          <w:lang w:val="en-CA"/>
        </w:rPr>
      </w:pPr>
    </w:p>
    <w:p w14:paraId="4E55AFDB" w14:textId="77777777" w:rsidR="00873D89" w:rsidRDefault="00873D89" w:rsidP="00F92164">
      <w:pPr>
        <w:spacing w:line="360" w:lineRule="auto"/>
        <w:jc w:val="both"/>
        <w:outlineLvl w:val="0"/>
        <w:rPr>
          <w:rFonts w:ascii="Times New Roman" w:hAnsi="Times New Roman"/>
          <w:b/>
          <w:lang w:val="en-CA"/>
        </w:rPr>
      </w:pPr>
    </w:p>
    <w:p w14:paraId="701A5F38" w14:textId="77777777" w:rsidR="00873D89" w:rsidRDefault="00873D89" w:rsidP="00F92164">
      <w:pPr>
        <w:spacing w:line="360" w:lineRule="auto"/>
        <w:jc w:val="both"/>
        <w:outlineLvl w:val="0"/>
        <w:rPr>
          <w:rFonts w:ascii="Times New Roman" w:hAnsi="Times New Roman"/>
          <w:b/>
          <w:lang w:val="en-CA"/>
        </w:rPr>
      </w:pPr>
    </w:p>
    <w:p w14:paraId="72FF9BC0" w14:textId="77777777" w:rsidR="00873D89" w:rsidRDefault="00873D89" w:rsidP="00F92164">
      <w:pPr>
        <w:spacing w:line="360" w:lineRule="auto"/>
        <w:jc w:val="both"/>
        <w:outlineLvl w:val="0"/>
        <w:rPr>
          <w:rFonts w:ascii="Times New Roman" w:hAnsi="Times New Roman"/>
          <w:b/>
          <w:lang w:val="en-CA"/>
        </w:rPr>
      </w:pPr>
    </w:p>
    <w:p w14:paraId="6BC701A9" w14:textId="77777777" w:rsidR="00873D89" w:rsidRDefault="00873D89" w:rsidP="00F92164">
      <w:pPr>
        <w:spacing w:line="360" w:lineRule="auto"/>
        <w:jc w:val="both"/>
        <w:outlineLvl w:val="0"/>
        <w:rPr>
          <w:rFonts w:ascii="Times New Roman" w:hAnsi="Times New Roman"/>
          <w:b/>
          <w:lang w:val="en-CA"/>
        </w:rPr>
      </w:pPr>
    </w:p>
    <w:p w14:paraId="04844EBD" w14:textId="77777777" w:rsidR="00873D89" w:rsidRDefault="00873D89" w:rsidP="00F92164">
      <w:pPr>
        <w:spacing w:line="360" w:lineRule="auto"/>
        <w:jc w:val="both"/>
        <w:outlineLvl w:val="0"/>
        <w:rPr>
          <w:rFonts w:ascii="Times New Roman" w:hAnsi="Times New Roman"/>
          <w:b/>
          <w:lang w:val="en-CA"/>
        </w:rPr>
      </w:pPr>
    </w:p>
    <w:p w14:paraId="5464718C" w14:textId="77777777" w:rsidR="00873D89" w:rsidRDefault="00873D89" w:rsidP="00F92164">
      <w:pPr>
        <w:spacing w:line="360" w:lineRule="auto"/>
        <w:jc w:val="both"/>
        <w:outlineLvl w:val="0"/>
        <w:rPr>
          <w:rFonts w:ascii="Times New Roman" w:hAnsi="Times New Roman"/>
          <w:b/>
          <w:lang w:val="en-CA"/>
        </w:rPr>
      </w:pPr>
    </w:p>
    <w:p w14:paraId="695E982E" w14:textId="77777777" w:rsidR="00873D89" w:rsidRDefault="00873D89" w:rsidP="00F92164">
      <w:pPr>
        <w:spacing w:line="360" w:lineRule="auto"/>
        <w:jc w:val="both"/>
        <w:outlineLvl w:val="0"/>
        <w:rPr>
          <w:rFonts w:ascii="Times New Roman" w:hAnsi="Times New Roman"/>
          <w:b/>
          <w:lang w:val="en-CA"/>
        </w:rPr>
      </w:pPr>
    </w:p>
    <w:p w14:paraId="706E0F84" w14:textId="77777777" w:rsidR="00873D89" w:rsidRDefault="00873D89" w:rsidP="00F92164">
      <w:pPr>
        <w:spacing w:line="360" w:lineRule="auto"/>
        <w:jc w:val="both"/>
        <w:outlineLvl w:val="0"/>
        <w:rPr>
          <w:rFonts w:ascii="Times New Roman" w:hAnsi="Times New Roman"/>
          <w:b/>
          <w:lang w:val="en-CA"/>
        </w:rPr>
      </w:pPr>
    </w:p>
    <w:p w14:paraId="31AB8DF2" w14:textId="77777777" w:rsidR="00873D89" w:rsidRDefault="00873D89" w:rsidP="00F92164">
      <w:pPr>
        <w:spacing w:line="360" w:lineRule="auto"/>
        <w:jc w:val="both"/>
        <w:outlineLvl w:val="0"/>
        <w:rPr>
          <w:rFonts w:ascii="Times New Roman" w:hAnsi="Times New Roman"/>
          <w:b/>
          <w:lang w:val="en-CA"/>
        </w:rPr>
      </w:pPr>
    </w:p>
    <w:p w14:paraId="4570EA5B" w14:textId="2D3E1B60" w:rsidR="00873D89" w:rsidRPr="00874703" w:rsidRDefault="00873D89" w:rsidP="00873D89">
      <w:pPr>
        <w:pStyle w:val="Pieddepage"/>
        <w:rPr>
          <w:lang w:val="en-CA"/>
        </w:rPr>
      </w:pPr>
      <w:r w:rsidRPr="00874703">
        <w:rPr>
          <w:lang w:val="en-CA"/>
        </w:rPr>
        <w:t xml:space="preserve">* </w:t>
      </w:r>
      <w:r w:rsidRPr="00296EAF">
        <w:rPr>
          <w:b/>
          <w:lang w:val="en-CA"/>
        </w:rPr>
        <w:t xml:space="preserve">Corresponding </w:t>
      </w:r>
      <w:r w:rsidR="00296EAF" w:rsidRPr="00296EAF">
        <w:rPr>
          <w:b/>
          <w:lang w:val="en-CA"/>
        </w:rPr>
        <w:t>author</w:t>
      </w:r>
      <w:r w:rsidR="00296EAF" w:rsidRPr="00874703">
        <w:rPr>
          <w:lang w:val="en-CA"/>
        </w:rPr>
        <w:t>:</w:t>
      </w:r>
      <w:r w:rsidRPr="00874703">
        <w:rPr>
          <w:lang w:val="en-CA"/>
        </w:rPr>
        <w:t xml:space="preserve"> Gabriel Magnan, E-mail : magnangabriel@gmail.com</w:t>
      </w:r>
    </w:p>
    <w:p w14:paraId="6251A13C" w14:textId="77777777" w:rsidR="00873D89" w:rsidRDefault="00873D89" w:rsidP="00F92164">
      <w:pPr>
        <w:spacing w:line="360" w:lineRule="auto"/>
        <w:jc w:val="both"/>
        <w:outlineLvl w:val="0"/>
        <w:rPr>
          <w:rFonts w:ascii="Times New Roman" w:hAnsi="Times New Roman"/>
          <w:b/>
          <w:lang w:val="en-CA"/>
        </w:rPr>
      </w:pPr>
    </w:p>
    <w:p w14:paraId="2ADBEF02" w14:textId="77777777" w:rsidR="00FE6D31" w:rsidRDefault="00FE6D31" w:rsidP="00F92164">
      <w:pPr>
        <w:spacing w:line="360" w:lineRule="auto"/>
        <w:jc w:val="both"/>
        <w:outlineLvl w:val="0"/>
        <w:rPr>
          <w:rFonts w:ascii="Times New Roman" w:hAnsi="Times New Roman"/>
          <w:b/>
          <w:lang w:val="en-CA"/>
        </w:rPr>
      </w:pPr>
    </w:p>
    <w:p w14:paraId="22A2E18C" w14:textId="77777777" w:rsidR="00873D89" w:rsidRDefault="00873D89" w:rsidP="00F92164">
      <w:pPr>
        <w:spacing w:line="360" w:lineRule="auto"/>
        <w:jc w:val="both"/>
        <w:outlineLvl w:val="0"/>
        <w:rPr>
          <w:rFonts w:ascii="Times New Roman" w:hAnsi="Times New Roman"/>
          <w:b/>
          <w:lang w:val="en-CA"/>
        </w:rPr>
      </w:pPr>
    </w:p>
    <w:p w14:paraId="471AA873" w14:textId="77777777" w:rsidR="00125884" w:rsidRDefault="00125884" w:rsidP="00F87FF1">
      <w:pPr>
        <w:spacing w:line="480" w:lineRule="auto"/>
        <w:jc w:val="both"/>
        <w:outlineLvl w:val="0"/>
        <w:rPr>
          <w:rFonts w:ascii="Times New Roman" w:hAnsi="Times New Roman"/>
          <w:b/>
          <w:lang w:val="en-CA"/>
        </w:rPr>
      </w:pPr>
      <w:r w:rsidRPr="00125884">
        <w:rPr>
          <w:rFonts w:ascii="Times New Roman" w:hAnsi="Times New Roman"/>
          <w:b/>
          <w:lang w:val="en-CA"/>
        </w:rPr>
        <w:lastRenderedPageBreak/>
        <w:t>Abstract</w:t>
      </w:r>
    </w:p>
    <w:p w14:paraId="64BD226A" w14:textId="77777777" w:rsidR="00125884" w:rsidRPr="00125884" w:rsidRDefault="00125884" w:rsidP="00F87FF1">
      <w:pPr>
        <w:spacing w:line="480" w:lineRule="auto"/>
        <w:jc w:val="both"/>
        <w:rPr>
          <w:rFonts w:ascii="Times New Roman" w:hAnsi="Times New Roman"/>
          <w:b/>
          <w:lang w:val="en-CA"/>
        </w:rPr>
      </w:pPr>
    </w:p>
    <w:p w14:paraId="46DE16CC" w14:textId="06D3D96A" w:rsidR="00125884" w:rsidRDefault="00125884" w:rsidP="00F87FF1">
      <w:pPr>
        <w:spacing w:line="480" w:lineRule="auto"/>
        <w:jc w:val="both"/>
        <w:rPr>
          <w:rFonts w:ascii="Times New Roman" w:hAnsi="Times New Roman"/>
          <w:lang w:val="en-CA"/>
        </w:rPr>
      </w:pPr>
      <w:r w:rsidRPr="00125884">
        <w:rPr>
          <w:rFonts w:ascii="Times New Roman" w:hAnsi="Times New Roman"/>
          <w:lang w:val="en-CA"/>
        </w:rPr>
        <w:t xml:space="preserve">Northern </w:t>
      </w:r>
      <w:r w:rsidR="00507308">
        <w:rPr>
          <w:rFonts w:ascii="Times New Roman" w:hAnsi="Times New Roman"/>
          <w:lang w:val="en-CA"/>
        </w:rPr>
        <w:t xml:space="preserve">boreal </w:t>
      </w:r>
      <w:r w:rsidRPr="00125884">
        <w:rPr>
          <w:rFonts w:ascii="Times New Roman" w:hAnsi="Times New Roman"/>
          <w:lang w:val="en-CA"/>
        </w:rPr>
        <w:t xml:space="preserve">peatlands are </w:t>
      </w:r>
      <w:r w:rsidR="006F2BC3">
        <w:rPr>
          <w:rFonts w:ascii="Times New Roman" w:hAnsi="Times New Roman"/>
          <w:lang w:val="en-CA"/>
        </w:rPr>
        <w:t>major</w:t>
      </w:r>
      <w:r w:rsidRPr="00125884">
        <w:rPr>
          <w:rFonts w:ascii="Times New Roman" w:hAnsi="Times New Roman"/>
          <w:lang w:val="en-CA"/>
        </w:rPr>
        <w:t xml:space="preserve"> terrestrial sinks of organic carbon and these ecosystems</w:t>
      </w:r>
      <w:r w:rsidR="006F2BC3">
        <w:rPr>
          <w:rFonts w:ascii="Times New Roman" w:hAnsi="Times New Roman"/>
          <w:lang w:val="en-CA"/>
        </w:rPr>
        <w:t>, which</w:t>
      </w:r>
      <w:r w:rsidRPr="00125884">
        <w:rPr>
          <w:rFonts w:ascii="Times New Roman" w:hAnsi="Times New Roman"/>
          <w:lang w:val="en-CA"/>
        </w:rPr>
        <w:t xml:space="preserve"> are highly sensitive to human activities and </w:t>
      </w:r>
      <w:r w:rsidRPr="00D36388">
        <w:rPr>
          <w:rFonts w:ascii="Times New Roman" w:hAnsi="Times New Roman"/>
          <w:lang w:val="en-CA"/>
        </w:rPr>
        <w:t>climate change</w:t>
      </w:r>
      <w:r w:rsidR="006F2BC3">
        <w:rPr>
          <w:rFonts w:ascii="Times New Roman" w:hAnsi="Times New Roman"/>
          <w:lang w:val="en-CA"/>
        </w:rPr>
        <w:t>,</w:t>
      </w:r>
      <w:r w:rsidR="00024CC8" w:rsidRPr="00D36388">
        <w:rPr>
          <w:rFonts w:ascii="Times New Roman" w:hAnsi="Times New Roman"/>
          <w:lang w:val="en-CA"/>
        </w:rPr>
        <w:t xml:space="preserve"> </w:t>
      </w:r>
      <w:r w:rsidR="00D36388" w:rsidRPr="00D36388">
        <w:rPr>
          <w:rFonts w:ascii="Times New Roman" w:hAnsi="Times New Roman"/>
        </w:rPr>
        <w:t>act</w:t>
      </w:r>
      <w:r w:rsidR="00024CC8" w:rsidRPr="00D36388">
        <w:rPr>
          <w:rFonts w:ascii="Times New Roman" w:hAnsi="Times New Roman"/>
        </w:rPr>
        <w:t xml:space="preserve"> as </w:t>
      </w:r>
      <w:r w:rsidR="006F2BC3">
        <w:rPr>
          <w:rFonts w:ascii="Times New Roman" w:hAnsi="Times New Roman"/>
        </w:rPr>
        <w:t xml:space="preserve">sensitive </w:t>
      </w:r>
      <w:r w:rsidR="00024CC8" w:rsidRPr="00D36388">
        <w:rPr>
          <w:rFonts w:ascii="Times New Roman" w:hAnsi="Times New Roman"/>
        </w:rPr>
        <w:t>archives of past environmental change at various timescales</w:t>
      </w:r>
      <w:r w:rsidRPr="00D36388">
        <w:rPr>
          <w:rFonts w:ascii="Times New Roman" w:hAnsi="Times New Roman"/>
          <w:lang w:val="en-CA"/>
        </w:rPr>
        <w:t>. This study aims at understand</w:t>
      </w:r>
      <w:r w:rsidR="00CF7A3E">
        <w:rPr>
          <w:rFonts w:ascii="Times New Roman" w:hAnsi="Times New Roman"/>
          <w:lang w:val="en-CA"/>
        </w:rPr>
        <w:t>ing</w:t>
      </w:r>
      <w:r w:rsidRPr="00D36388">
        <w:rPr>
          <w:rFonts w:ascii="Times New Roman" w:hAnsi="Times New Roman"/>
          <w:lang w:val="en-CA"/>
        </w:rPr>
        <w:t xml:space="preserve"> </w:t>
      </w:r>
      <w:r w:rsidR="008959ED">
        <w:rPr>
          <w:rFonts w:ascii="Times New Roman" w:hAnsi="Times New Roman"/>
          <w:lang w:val="en-CA"/>
        </w:rPr>
        <w:t xml:space="preserve">how the </w:t>
      </w:r>
      <w:r w:rsidRPr="00D36388">
        <w:rPr>
          <w:rFonts w:ascii="Times New Roman" w:hAnsi="Times New Roman"/>
          <w:lang w:val="en-CA"/>
        </w:rPr>
        <w:t xml:space="preserve">climate changes </w:t>
      </w:r>
      <w:r w:rsidR="00D36388" w:rsidRPr="00D36388">
        <w:rPr>
          <w:rFonts w:ascii="Times New Roman" w:hAnsi="Times New Roman"/>
          <w:lang w:val="en-CA"/>
        </w:rPr>
        <w:t>of</w:t>
      </w:r>
      <w:r w:rsidRPr="00D36388">
        <w:rPr>
          <w:rFonts w:ascii="Times New Roman" w:hAnsi="Times New Roman"/>
          <w:lang w:val="en-CA"/>
        </w:rPr>
        <w:t xml:space="preserve"> the last 1000 years </w:t>
      </w:r>
      <w:r w:rsidR="008959ED">
        <w:rPr>
          <w:rFonts w:ascii="Times New Roman" w:hAnsi="Times New Roman"/>
          <w:lang w:val="en-CA"/>
        </w:rPr>
        <w:t>ha</w:t>
      </w:r>
      <w:r w:rsidR="00CF7A3E">
        <w:rPr>
          <w:rFonts w:ascii="Times New Roman" w:hAnsi="Times New Roman"/>
          <w:lang w:val="en-CA"/>
        </w:rPr>
        <w:t>ve</w:t>
      </w:r>
      <w:r w:rsidR="008959ED">
        <w:rPr>
          <w:rFonts w:ascii="Times New Roman" w:hAnsi="Times New Roman"/>
          <w:lang w:val="en-CA"/>
        </w:rPr>
        <w:t xml:space="preserve"> affected </w:t>
      </w:r>
      <w:r w:rsidRPr="00D36388">
        <w:rPr>
          <w:rFonts w:ascii="Times New Roman" w:hAnsi="Times New Roman"/>
          <w:lang w:val="en-CA"/>
        </w:rPr>
        <w:t>peatland vegetation</w:t>
      </w:r>
      <w:r w:rsidRPr="00125884">
        <w:rPr>
          <w:rFonts w:ascii="Times New Roman" w:hAnsi="Times New Roman"/>
          <w:lang w:val="en-CA"/>
        </w:rPr>
        <w:t xml:space="preserve"> dynamics in the boreal region of Alberta</w:t>
      </w:r>
      <w:r w:rsidR="00D36388">
        <w:rPr>
          <w:rFonts w:ascii="Times New Roman" w:hAnsi="Times New Roman"/>
          <w:lang w:val="en-CA"/>
        </w:rPr>
        <w:t xml:space="preserve"> in </w:t>
      </w:r>
      <w:r w:rsidR="006F2BC3">
        <w:rPr>
          <w:rFonts w:ascii="Times New Roman" w:hAnsi="Times New Roman"/>
          <w:lang w:val="en-CA"/>
        </w:rPr>
        <w:t>west</w:t>
      </w:r>
      <w:r w:rsidR="00696247">
        <w:rPr>
          <w:rFonts w:ascii="Times New Roman" w:hAnsi="Times New Roman"/>
          <w:lang w:val="en-CA"/>
        </w:rPr>
        <w:t>ern</w:t>
      </w:r>
      <w:r w:rsidR="006F2BC3">
        <w:rPr>
          <w:rFonts w:ascii="Times New Roman" w:hAnsi="Times New Roman"/>
          <w:lang w:val="en-CA"/>
        </w:rPr>
        <w:t xml:space="preserve"> </w:t>
      </w:r>
      <w:r w:rsidR="00D36388">
        <w:rPr>
          <w:rFonts w:ascii="Times New Roman" w:hAnsi="Times New Roman"/>
          <w:lang w:val="en-CA"/>
        </w:rPr>
        <w:t>Canada</w:t>
      </w:r>
      <w:r w:rsidRPr="00125884">
        <w:rPr>
          <w:rFonts w:ascii="Times New Roman" w:hAnsi="Times New Roman"/>
          <w:lang w:val="en-CA"/>
        </w:rPr>
        <w:t xml:space="preserve">. </w:t>
      </w:r>
      <w:r w:rsidR="00580841">
        <w:rPr>
          <w:rFonts w:ascii="Times New Roman" w:hAnsi="Times New Roman"/>
          <w:lang w:val="en-CA"/>
        </w:rPr>
        <w:t>P</w:t>
      </w:r>
      <w:r w:rsidR="00580841" w:rsidRPr="00125884">
        <w:rPr>
          <w:rFonts w:ascii="Times New Roman" w:hAnsi="Times New Roman"/>
          <w:lang w:val="en-CA"/>
        </w:rPr>
        <w:t xml:space="preserve">eat </w:t>
      </w:r>
      <w:r w:rsidR="00580841">
        <w:rPr>
          <w:rFonts w:ascii="Times New Roman" w:hAnsi="Times New Roman"/>
          <w:lang w:val="en-CA"/>
        </w:rPr>
        <w:t xml:space="preserve">cores were collected from </w:t>
      </w:r>
      <w:r w:rsidR="00631822">
        <w:rPr>
          <w:rFonts w:ascii="Times New Roman" w:hAnsi="Times New Roman"/>
          <w:lang w:val="en-CA"/>
        </w:rPr>
        <w:t>five</w:t>
      </w:r>
      <w:r w:rsidR="00580841">
        <w:rPr>
          <w:rFonts w:ascii="Times New Roman" w:hAnsi="Times New Roman"/>
          <w:lang w:val="en-CA"/>
        </w:rPr>
        <w:t xml:space="preserve"> </w:t>
      </w:r>
      <w:r w:rsidR="00580841" w:rsidRPr="00125884">
        <w:rPr>
          <w:rFonts w:ascii="Times New Roman" w:hAnsi="Times New Roman"/>
          <w:lang w:val="en-CA"/>
        </w:rPr>
        <w:t>bogs in the Fort McMurray region</w:t>
      </w:r>
      <w:r w:rsidR="005823CA">
        <w:rPr>
          <w:rFonts w:ascii="Times New Roman" w:hAnsi="Times New Roman"/>
          <w:lang w:val="en-CA"/>
        </w:rPr>
        <w:t xml:space="preserve"> </w:t>
      </w:r>
      <w:r w:rsidR="005823CA" w:rsidRPr="00125884">
        <w:rPr>
          <w:rFonts w:ascii="Times New Roman" w:hAnsi="Times New Roman"/>
          <w:lang w:val="en-CA"/>
        </w:rPr>
        <w:t>(56-57° N)</w:t>
      </w:r>
      <w:r w:rsidR="00580841">
        <w:rPr>
          <w:rFonts w:ascii="Times New Roman" w:hAnsi="Times New Roman"/>
          <w:lang w:val="en-CA"/>
        </w:rPr>
        <w:t>,</w:t>
      </w:r>
      <w:r w:rsidR="00580841" w:rsidRPr="00125884">
        <w:rPr>
          <w:rFonts w:ascii="Times New Roman" w:hAnsi="Times New Roman"/>
          <w:lang w:val="en-CA"/>
        </w:rPr>
        <w:t xml:space="preserve"> at the southern limit of </w:t>
      </w:r>
      <w:r w:rsidR="004017C0">
        <w:rPr>
          <w:rFonts w:ascii="Times New Roman" w:hAnsi="Times New Roman"/>
          <w:lang w:val="en-CA"/>
        </w:rPr>
        <w:t>sporadic</w:t>
      </w:r>
      <w:r w:rsidR="00D36388">
        <w:rPr>
          <w:rFonts w:ascii="Times New Roman" w:hAnsi="Times New Roman"/>
          <w:lang w:val="en-CA"/>
        </w:rPr>
        <w:t xml:space="preserve"> </w:t>
      </w:r>
      <w:r w:rsidR="00580841" w:rsidRPr="00125884">
        <w:rPr>
          <w:rFonts w:ascii="Times New Roman" w:hAnsi="Times New Roman"/>
          <w:lang w:val="en-CA"/>
        </w:rPr>
        <w:t>permafrost</w:t>
      </w:r>
      <w:r w:rsidR="00580841">
        <w:rPr>
          <w:rFonts w:ascii="Times New Roman" w:hAnsi="Times New Roman"/>
          <w:lang w:val="en-CA"/>
        </w:rPr>
        <w:t>,</w:t>
      </w:r>
      <w:r w:rsidR="00580841" w:rsidRPr="00125884">
        <w:rPr>
          <w:rFonts w:ascii="Times New Roman" w:hAnsi="Times New Roman"/>
          <w:lang w:val="en-CA"/>
        </w:rPr>
        <w:t xml:space="preserve"> </w:t>
      </w:r>
      <w:r w:rsidR="00580841">
        <w:rPr>
          <w:rFonts w:ascii="Times New Roman" w:hAnsi="Times New Roman"/>
          <w:lang w:val="en-CA"/>
        </w:rPr>
        <w:t xml:space="preserve">and </w:t>
      </w:r>
      <w:r w:rsidR="00631822">
        <w:rPr>
          <w:rFonts w:ascii="Times New Roman" w:hAnsi="Times New Roman"/>
          <w:lang w:val="en-CA"/>
        </w:rPr>
        <w:t xml:space="preserve">two </w:t>
      </w:r>
      <w:r w:rsidR="00580841">
        <w:rPr>
          <w:rFonts w:ascii="Times New Roman" w:hAnsi="Times New Roman"/>
          <w:lang w:val="en-CA"/>
        </w:rPr>
        <w:t>in central Alberta</w:t>
      </w:r>
      <w:r w:rsidR="005823CA">
        <w:rPr>
          <w:rFonts w:ascii="Times New Roman" w:hAnsi="Times New Roman"/>
          <w:lang w:val="en-CA"/>
        </w:rPr>
        <w:t xml:space="preserve"> </w:t>
      </w:r>
      <w:r w:rsidR="005823CA" w:rsidRPr="00125884">
        <w:rPr>
          <w:rFonts w:ascii="Times New Roman" w:hAnsi="Times New Roman"/>
          <w:lang w:val="en-CA"/>
        </w:rPr>
        <w:t>(5</w:t>
      </w:r>
      <w:r w:rsidR="005823CA">
        <w:rPr>
          <w:rFonts w:ascii="Times New Roman" w:hAnsi="Times New Roman"/>
          <w:lang w:val="en-CA"/>
        </w:rPr>
        <w:t>3</w:t>
      </w:r>
      <w:r w:rsidR="002F5867" w:rsidRPr="00125884">
        <w:rPr>
          <w:rFonts w:ascii="Times New Roman" w:hAnsi="Times New Roman"/>
          <w:lang w:val="en-CA"/>
        </w:rPr>
        <w:t>° N</w:t>
      </w:r>
      <w:r w:rsidR="005823CA">
        <w:rPr>
          <w:rFonts w:ascii="Times New Roman" w:hAnsi="Times New Roman"/>
          <w:lang w:val="en-CA"/>
        </w:rPr>
        <w:t xml:space="preserve"> and 55</w:t>
      </w:r>
      <w:r w:rsidR="005823CA" w:rsidRPr="00125884">
        <w:rPr>
          <w:rFonts w:ascii="Times New Roman" w:hAnsi="Times New Roman"/>
          <w:lang w:val="en-CA"/>
        </w:rPr>
        <w:t>° N)</w:t>
      </w:r>
      <w:r w:rsidR="006F2BC3">
        <w:rPr>
          <w:rFonts w:ascii="Times New Roman" w:hAnsi="Times New Roman"/>
          <w:lang w:val="en-CA"/>
        </w:rPr>
        <w:t xml:space="preserve"> outside the present-day limit of permafrost peatland</w:t>
      </w:r>
      <w:r w:rsidR="008959ED">
        <w:rPr>
          <w:rFonts w:ascii="Times New Roman" w:hAnsi="Times New Roman"/>
          <w:lang w:val="en-CA"/>
        </w:rPr>
        <w:t>s</w:t>
      </w:r>
      <w:r w:rsidR="00580841" w:rsidRPr="00125884">
        <w:rPr>
          <w:rFonts w:ascii="Times New Roman" w:hAnsi="Times New Roman"/>
          <w:lang w:val="en-CA"/>
        </w:rPr>
        <w:t xml:space="preserve">. </w:t>
      </w:r>
      <w:r w:rsidRPr="00125884">
        <w:rPr>
          <w:rFonts w:ascii="Times New Roman" w:hAnsi="Times New Roman"/>
          <w:lang w:val="en-CA"/>
        </w:rPr>
        <w:t xml:space="preserve">The past changes in vegetation communities were reconstructed using </w:t>
      </w:r>
      <w:r>
        <w:rPr>
          <w:rFonts w:ascii="Times New Roman" w:hAnsi="Times New Roman"/>
          <w:lang w:val="en-CA"/>
        </w:rPr>
        <w:t>detailed</w:t>
      </w:r>
      <w:r w:rsidRPr="00125884">
        <w:rPr>
          <w:rFonts w:ascii="Times New Roman" w:hAnsi="Times New Roman"/>
          <w:lang w:val="en-CA"/>
        </w:rPr>
        <w:t xml:space="preserve"> plant macrofossil analyses</w:t>
      </w:r>
      <w:r>
        <w:rPr>
          <w:rFonts w:ascii="Times New Roman" w:hAnsi="Times New Roman"/>
          <w:lang w:val="en-CA"/>
        </w:rPr>
        <w:t xml:space="preserve"> combined with high-resolution </w:t>
      </w:r>
      <w:r w:rsidR="008959ED">
        <w:rPr>
          <w:rFonts w:ascii="Times New Roman" w:hAnsi="Times New Roman"/>
          <w:lang w:val="en-CA"/>
        </w:rPr>
        <w:t xml:space="preserve">recent peat </w:t>
      </w:r>
      <w:r>
        <w:rPr>
          <w:rFonts w:ascii="Times New Roman" w:hAnsi="Times New Roman"/>
          <w:lang w:val="en-CA"/>
        </w:rPr>
        <w:t>chronologies (</w:t>
      </w:r>
      <w:r w:rsidRPr="00125884">
        <w:rPr>
          <w:rFonts w:ascii="Times New Roman" w:hAnsi="Times New Roman"/>
          <w:vertAlign w:val="superscript"/>
          <w:lang w:val="en-CA"/>
        </w:rPr>
        <w:t>14</w:t>
      </w:r>
      <w:r>
        <w:rPr>
          <w:rFonts w:ascii="Times New Roman" w:hAnsi="Times New Roman"/>
          <w:lang w:val="en-CA"/>
        </w:rPr>
        <w:t>C</w:t>
      </w:r>
      <w:r w:rsidR="00E7721D">
        <w:rPr>
          <w:rFonts w:ascii="Times New Roman" w:hAnsi="Times New Roman"/>
          <w:lang w:val="en-CA"/>
        </w:rPr>
        <w:t>, atmospheric bomb-</w:t>
      </w:r>
      <w:r w:rsidR="00580841">
        <w:rPr>
          <w:rFonts w:ascii="Times New Roman" w:hAnsi="Times New Roman"/>
          <w:lang w:val="en-CA"/>
        </w:rPr>
        <w:t xml:space="preserve">pulse </w:t>
      </w:r>
      <w:r w:rsidR="008959ED" w:rsidRPr="008959ED">
        <w:rPr>
          <w:rFonts w:ascii="Times New Roman" w:hAnsi="Times New Roman"/>
          <w:vertAlign w:val="superscript"/>
          <w:lang w:val="en-CA"/>
        </w:rPr>
        <w:t>14</w:t>
      </w:r>
      <w:r w:rsidR="008959ED">
        <w:rPr>
          <w:rFonts w:ascii="Times New Roman" w:hAnsi="Times New Roman"/>
          <w:lang w:val="en-CA"/>
        </w:rPr>
        <w:t>C</w:t>
      </w:r>
      <w:r w:rsidR="00796694">
        <w:rPr>
          <w:rFonts w:ascii="Times New Roman" w:hAnsi="Times New Roman"/>
          <w:lang w:val="en-CA"/>
        </w:rPr>
        <w:t>,</w:t>
      </w:r>
      <w:r>
        <w:rPr>
          <w:rFonts w:ascii="Times New Roman" w:hAnsi="Times New Roman"/>
          <w:lang w:val="en-CA"/>
        </w:rPr>
        <w:t xml:space="preserve"> </w:t>
      </w:r>
      <w:r w:rsidRPr="00125884">
        <w:rPr>
          <w:rFonts w:ascii="Times New Roman" w:hAnsi="Times New Roman"/>
          <w:vertAlign w:val="superscript"/>
          <w:lang w:val="en-CA"/>
        </w:rPr>
        <w:t>210</w:t>
      </w:r>
      <w:r>
        <w:rPr>
          <w:rFonts w:ascii="Times New Roman" w:hAnsi="Times New Roman"/>
          <w:lang w:val="en-CA"/>
        </w:rPr>
        <w:t>Pb</w:t>
      </w:r>
      <w:r w:rsidR="00796694">
        <w:rPr>
          <w:rFonts w:ascii="Times New Roman" w:hAnsi="Times New Roman"/>
          <w:lang w:val="en-CA"/>
        </w:rPr>
        <w:t xml:space="preserve"> and </w:t>
      </w:r>
      <w:r w:rsidR="002F440B">
        <w:rPr>
          <w:rFonts w:ascii="Times New Roman" w:hAnsi="Times New Roman"/>
          <w:lang w:val="en-CA"/>
        </w:rPr>
        <w:t>crypto</w:t>
      </w:r>
      <w:r w:rsidR="00796694">
        <w:rPr>
          <w:rFonts w:ascii="Times New Roman" w:hAnsi="Times New Roman"/>
          <w:lang w:val="en-CA"/>
        </w:rPr>
        <w:t>tephra</w:t>
      </w:r>
      <w:r w:rsidR="005D24AC">
        <w:rPr>
          <w:rFonts w:ascii="Times New Roman" w:hAnsi="Times New Roman"/>
          <w:lang w:val="en-CA"/>
        </w:rPr>
        <w:t>s</w:t>
      </w:r>
      <w:r>
        <w:rPr>
          <w:rFonts w:ascii="Times New Roman" w:hAnsi="Times New Roman"/>
          <w:lang w:val="en-CA"/>
        </w:rPr>
        <w:t>)</w:t>
      </w:r>
      <w:r w:rsidR="00024CC8">
        <w:rPr>
          <w:rFonts w:ascii="Times New Roman" w:hAnsi="Times New Roman"/>
          <w:lang w:val="en-CA"/>
        </w:rPr>
        <w:t>.</w:t>
      </w:r>
      <w:r w:rsidRPr="00125884">
        <w:rPr>
          <w:rFonts w:ascii="Times New Roman" w:hAnsi="Times New Roman"/>
          <w:lang w:val="en-CA"/>
        </w:rPr>
        <w:t xml:space="preserve"> </w:t>
      </w:r>
      <w:r w:rsidR="00E23814">
        <w:rPr>
          <w:rFonts w:ascii="Times New Roman" w:hAnsi="Times New Roman"/>
          <w:lang w:val="en-CA"/>
        </w:rPr>
        <w:t>P</w:t>
      </w:r>
      <w:r w:rsidR="00D36388">
        <w:rPr>
          <w:rFonts w:ascii="Times New Roman" w:hAnsi="Times New Roman"/>
          <w:lang w:val="en-CA"/>
        </w:rPr>
        <w:t xml:space="preserve">eat humification proxies (C/N, H/C, bulk density) and </w:t>
      </w:r>
      <w:r w:rsidR="00CF7A3E">
        <w:rPr>
          <w:rFonts w:ascii="Times New Roman" w:hAnsi="Times New Roman"/>
          <w:lang w:val="en-CA"/>
        </w:rPr>
        <w:t xml:space="preserve">records of </w:t>
      </w:r>
      <w:r w:rsidR="00D36388">
        <w:rPr>
          <w:rFonts w:ascii="Times New Roman" w:hAnsi="Times New Roman"/>
          <w:lang w:val="en-CA"/>
        </w:rPr>
        <w:t>pH</w:t>
      </w:r>
      <w:r w:rsidR="00CF7A3E">
        <w:rPr>
          <w:rFonts w:ascii="Times New Roman" w:hAnsi="Times New Roman"/>
          <w:lang w:val="en-CA"/>
        </w:rPr>
        <w:t xml:space="preserve"> and</w:t>
      </w:r>
      <w:r w:rsidR="00D36388">
        <w:rPr>
          <w:rFonts w:ascii="Times New Roman" w:hAnsi="Times New Roman"/>
          <w:lang w:val="en-CA"/>
        </w:rPr>
        <w:t xml:space="preserve"> ash content</w:t>
      </w:r>
      <w:r w:rsidR="00E23814">
        <w:rPr>
          <w:rFonts w:ascii="Times New Roman" w:hAnsi="Times New Roman"/>
          <w:lang w:val="en-CA"/>
        </w:rPr>
        <w:t xml:space="preserve"> were also used</w:t>
      </w:r>
      <w:r w:rsidR="00D36388">
        <w:rPr>
          <w:rFonts w:ascii="Times New Roman" w:hAnsi="Times New Roman"/>
          <w:lang w:val="en-CA"/>
        </w:rPr>
        <w:t xml:space="preserve"> to improve the interpretation of climate-related vegetation changes. Our study shows i</w:t>
      </w:r>
      <w:r>
        <w:rPr>
          <w:rFonts w:ascii="Times New Roman" w:hAnsi="Times New Roman"/>
          <w:lang w:val="en-CA"/>
        </w:rPr>
        <w:t>mportant c</w:t>
      </w:r>
      <w:r w:rsidRPr="00125884">
        <w:rPr>
          <w:rFonts w:ascii="Times New Roman" w:hAnsi="Times New Roman"/>
          <w:lang w:val="en-CA"/>
        </w:rPr>
        <w:t xml:space="preserve">hanges in peatland vegetation and </w:t>
      </w:r>
      <w:r>
        <w:rPr>
          <w:rFonts w:ascii="Times New Roman" w:hAnsi="Times New Roman"/>
          <w:lang w:val="en-CA"/>
        </w:rPr>
        <w:t xml:space="preserve">physical and chemical </w:t>
      </w:r>
      <w:r w:rsidR="005E2349">
        <w:rPr>
          <w:rFonts w:ascii="Times New Roman" w:hAnsi="Times New Roman"/>
          <w:lang w:val="en-CA"/>
        </w:rPr>
        <w:t xml:space="preserve">peat </w:t>
      </w:r>
      <w:r>
        <w:rPr>
          <w:rFonts w:ascii="Times New Roman" w:hAnsi="Times New Roman"/>
          <w:lang w:val="en-CA"/>
        </w:rPr>
        <w:t>properties</w:t>
      </w:r>
      <w:r w:rsidRPr="00125884">
        <w:rPr>
          <w:rFonts w:ascii="Times New Roman" w:hAnsi="Times New Roman"/>
          <w:lang w:val="en-CA"/>
        </w:rPr>
        <w:t xml:space="preserve"> </w:t>
      </w:r>
      <w:r w:rsidR="00D36388">
        <w:rPr>
          <w:rFonts w:ascii="Times New Roman" w:hAnsi="Times New Roman"/>
          <w:lang w:val="en-CA"/>
        </w:rPr>
        <w:t xml:space="preserve">during </w:t>
      </w:r>
      <w:r w:rsidR="00CF7A3E">
        <w:rPr>
          <w:rFonts w:ascii="Times New Roman" w:hAnsi="Times New Roman"/>
          <w:lang w:val="en-CA"/>
        </w:rPr>
        <w:t>Little Ice A</w:t>
      </w:r>
      <w:r w:rsidRPr="00125884">
        <w:rPr>
          <w:rFonts w:ascii="Times New Roman" w:hAnsi="Times New Roman"/>
          <w:lang w:val="en-CA"/>
        </w:rPr>
        <w:t>ge</w:t>
      </w:r>
      <w:r w:rsidR="005823CA">
        <w:rPr>
          <w:rFonts w:ascii="Times New Roman" w:hAnsi="Times New Roman"/>
          <w:lang w:val="en-CA"/>
        </w:rPr>
        <w:t xml:space="preserve"> (LIA)</w:t>
      </w:r>
      <w:r w:rsidR="005626B9">
        <w:rPr>
          <w:rFonts w:ascii="Times New Roman" w:hAnsi="Times New Roman"/>
          <w:lang w:val="en-CA"/>
        </w:rPr>
        <w:t xml:space="preserve"> cooling period mainly from </w:t>
      </w:r>
      <w:r w:rsidR="0034533F">
        <w:rPr>
          <w:rFonts w:ascii="Times New Roman" w:hAnsi="Times New Roman"/>
          <w:lang w:val="en-CA"/>
        </w:rPr>
        <w:t xml:space="preserve">around </w:t>
      </w:r>
      <w:r w:rsidR="005626B9" w:rsidRPr="0058554E">
        <w:rPr>
          <w:rFonts w:ascii="Times New Roman" w:hAnsi="Times New Roman"/>
          <w:lang w:val="en-CA"/>
        </w:rPr>
        <w:t xml:space="preserve">AD </w:t>
      </w:r>
      <w:r w:rsidRPr="0058554E">
        <w:rPr>
          <w:rFonts w:ascii="Times New Roman" w:hAnsi="Times New Roman"/>
          <w:lang w:val="en-CA"/>
        </w:rPr>
        <w:t>1</w:t>
      </w:r>
      <w:r w:rsidR="0034533F">
        <w:rPr>
          <w:rFonts w:ascii="Times New Roman" w:hAnsi="Times New Roman"/>
          <w:lang w:val="en-CA"/>
        </w:rPr>
        <w:t>7</w:t>
      </w:r>
      <w:r w:rsidR="0058554E">
        <w:rPr>
          <w:rFonts w:ascii="Times New Roman" w:hAnsi="Times New Roman"/>
          <w:lang w:val="en-CA"/>
        </w:rPr>
        <w:t>00</w:t>
      </w:r>
      <w:r w:rsidRPr="00125884">
        <w:rPr>
          <w:rFonts w:ascii="Times New Roman" w:hAnsi="Times New Roman"/>
          <w:lang w:val="en-CA"/>
        </w:rPr>
        <w:t xml:space="preserve"> and the subsequent climate warming</w:t>
      </w:r>
      <w:r>
        <w:rPr>
          <w:rFonts w:ascii="Times New Roman" w:hAnsi="Times New Roman"/>
          <w:lang w:val="en-CA"/>
        </w:rPr>
        <w:t xml:space="preserve"> of the 20</w:t>
      </w:r>
      <w:r w:rsidRPr="00125884">
        <w:rPr>
          <w:rFonts w:ascii="Times New Roman" w:hAnsi="Times New Roman"/>
          <w:vertAlign w:val="superscript"/>
          <w:lang w:val="en-CA"/>
        </w:rPr>
        <w:t>th</w:t>
      </w:r>
      <w:r>
        <w:rPr>
          <w:rFonts w:ascii="Times New Roman" w:hAnsi="Times New Roman"/>
          <w:lang w:val="en-CA"/>
        </w:rPr>
        <w:t xml:space="preserve"> century</w:t>
      </w:r>
      <w:r w:rsidRPr="00125884">
        <w:rPr>
          <w:rFonts w:ascii="Times New Roman" w:hAnsi="Times New Roman"/>
          <w:lang w:val="en-CA"/>
        </w:rPr>
        <w:t xml:space="preserve">. In </w:t>
      </w:r>
      <w:r>
        <w:rPr>
          <w:rFonts w:ascii="Times New Roman" w:hAnsi="Times New Roman"/>
          <w:lang w:val="en-CA"/>
        </w:rPr>
        <w:t>some bogs</w:t>
      </w:r>
      <w:r w:rsidRPr="00125884">
        <w:rPr>
          <w:rFonts w:ascii="Times New Roman" w:hAnsi="Times New Roman"/>
          <w:lang w:val="en-CA"/>
        </w:rPr>
        <w:t>, the plant macrofossil</w:t>
      </w:r>
      <w:r w:rsidR="00CF7A3E">
        <w:rPr>
          <w:rFonts w:ascii="Times New Roman" w:hAnsi="Times New Roman"/>
          <w:lang w:val="en-CA"/>
        </w:rPr>
        <w:t>s</w:t>
      </w:r>
      <w:r w:rsidRPr="00125884">
        <w:rPr>
          <w:rFonts w:ascii="Times New Roman" w:hAnsi="Times New Roman"/>
          <w:lang w:val="en-CA"/>
        </w:rPr>
        <w:t xml:space="preserve"> </w:t>
      </w:r>
      <w:r>
        <w:rPr>
          <w:rFonts w:ascii="Times New Roman" w:hAnsi="Times New Roman"/>
          <w:lang w:val="en-CA"/>
        </w:rPr>
        <w:t>have recorded</w:t>
      </w:r>
      <w:r w:rsidRPr="00125884">
        <w:rPr>
          <w:rFonts w:ascii="Times New Roman" w:hAnsi="Times New Roman"/>
          <w:lang w:val="en-CA"/>
        </w:rPr>
        <w:t xml:space="preserve"> period</w:t>
      </w:r>
      <w:r>
        <w:rPr>
          <w:rFonts w:ascii="Times New Roman" w:hAnsi="Times New Roman"/>
          <w:lang w:val="en-CA"/>
        </w:rPr>
        <w:t>s</w:t>
      </w:r>
      <w:r w:rsidRPr="00125884">
        <w:rPr>
          <w:rFonts w:ascii="Times New Roman" w:hAnsi="Times New Roman"/>
          <w:lang w:val="en-CA"/>
        </w:rPr>
        <w:t xml:space="preserve"> of permafrost aggradation</w:t>
      </w:r>
      <w:r w:rsidR="009A34BE">
        <w:rPr>
          <w:rFonts w:ascii="Times New Roman" w:hAnsi="Times New Roman"/>
          <w:lang w:val="en-CA"/>
        </w:rPr>
        <w:t xml:space="preserve"> during the LIA</w:t>
      </w:r>
      <w:r w:rsidRPr="00125884">
        <w:rPr>
          <w:rFonts w:ascii="Times New Roman" w:hAnsi="Times New Roman"/>
          <w:lang w:val="en-CA"/>
        </w:rPr>
        <w:t xml:space="preserve"> </w:t>
      </w:r>
      <w:r w:rsidR="00EF0AD5">
        <w:rPr>
          <w:rFonts w:ascii="Times New Roman" w:hAnsi="Times New Roman"/>
          <w:lang w:val="en-CA"/>
        </w:rPr>
        <w:t>with</w:t>
      </w:r>
      <w:r w:rsidRPr="00125884">
        <w:rPr>
          <w:rFonts w:ascii="Times New Roman" w:hAnsi="Times New Roman"/>
          <w:lang w:val="en-CA"/>
        </w:rPr>
        <w:t xml:space="preserve"> dr</w:t>
      </w:r>
      <w:r>
        <w:rPr>
          <w:rFonts w:ascii="Times New Roman" w:hAnsi="Times New Roman"/>
          <w:lang w:val="en-CA"/>
        </w:rPr>
        <w:t>ier</w:t>
      </w:r>
      <w:r w:rsidR="000A1705">
        <w:rPr>
          <w:rFonts w:ascii="Times New Roman" w:hAnsi="Times New Roman"/>
          <w:lang w:val="en-CA"/>
        </w:rPr>
        <w:t xml:space="preserve"> surface</w:t>
      </w:r>
      <w:r w:rsidRPr="00125884">
        <w:rPr>
          <w:rFonts w:ascii="Times New Roman" w:hAnsi="Times New Roman"/>
          <w:lang w:val="en-CA"/>
        </w:rPr>
        <w:t xml:space="preserve"> conditions, increased peat </w:t>
      </w:r>
      <w:r w:rsidR="00D36388">
        <w:rPr>
          <w:rFonts w:ascii="Times New Roman" w:hAnsi="Times New Roman"/>
          <w:lang w:val="en-CA"/>
        </w:rPr>
        <w:t>humification</w:t>
      </w:r>
      <w:r w:rsidRPr="00125884">
        <w:rPr>
          <w:rFonts w:ascii="Times New Roman" w:hAnsi="Times New Roman"/>
          <w:lang w:val="en-CA"/>
        </w:rPr>
        <w:t xml:space="preserve"> and high abundance of ericaceous shrubs and black spruce (</w:t>
      </w:r>
      <w:r w:rsidRPr="00125884">
        <w:rPr>
          <w:rFonts w:ascii="Times New Roman" w:hAnsi="Times New Roman"/>
          <w:i/>
          <w:iCs/>
          <w:lang w:val="en-CA"/>
        </w:rPr>
        <w:t>Picea mariana</w:t>
      </w:r>
      <w:r w:rsidRPr="00125884">
        <w:rPr>
          <w:rFonts w:ascii="Times New Roman" w:hAnsi="Times New Roman"/>
          <w:lang w:val="en-CA"/>
        </w:rPr>
        <w:t>)</w:t>
      </w:r>
      <w:r>
        <w:rPr>
          <w:rFonts w:ascii="Times New Roman" w:hAnsi="Times New Roman"/>
          <w:lang w:val="en-CA"/>
        </w:rPr>
        <w:t>. T</w:t>
      </w:r>
      <w:r w:rsidRPr="00125884">
        <w:rPr>
          <w:rFonts w:ascii="Times New Roman" w:hAnsi="Times New Roman"/>
          <w:lang w:val="en-CA"/>
        </w:rPr>
        <w:t>h</w:t>
      </w:r>
      <w:r w:rsidR="009A34BE">
        <w:rPr>
          <w:rFonts w:ascii="Times New Roman" w:hAnsi="Times New Roman"/>
          <w:lang w:val="en-CA"/>
        </w:rPr>
        <w:t xml:space="preserve">e subsequent permafrost </w:t>
      </w:r>
      <w:r w:rsidRPr="00125884">
        <w:rPr>
          <w:rFonts w:ascii="Times New Roman" w:hAnsi="Times New Roman"/>
          <w:lang w:val="en-CA"/>
        </w:rPr>
        <w:t xml:space="preserve">thaw </w:t>
      </w:r>
      <w:r w:rsidR="009A34BE">
        <w:rPr>
          <w:rFonts w:ascii="Times New Roman" w:hAnsi="Times New Roman"/>
          <w:lang w:val="en-CA"/>
        </w:rPr>
        <w:t xml:space="preserve">was </w:t>
      </w:r>
      <w:r w:rsidRPr="00125884">
        <w:rPr>
          <w:rFonts w:ascii="Times New Roman" w:hAnsi="Times New Roman"/>
          <w:lang w:val="en-CA"/>
        </w:rPr>
        <w:t>characteri</w:t>
      </w:r>
      <w:r w:rsidR="00CF7A3E">
        <w:rPr>
          <w:rFonts w:ascii="Times New Roman" w:hAnsi="Times New Roman"/>
          <w:lang w:val="en-CA"/>
        </w:rPr>
        <w:t>z</w:t>
      </w:r>
      <w:r w:rsidRPr="00125884">
        <w:rPr>
          <w:rFonts w:ascii="Times New Roman" w:hAnsi="Times New Roman"/>
          <w:lang w:val="en-CA"/>
        </w:rPr>
        <w:t xml:space="preserve">ed by a short-term </w:t>
      </w:r>
      <w:r w:rsidR="00CF7A3E">
        <w:rPr>
          <w:rFonts w:ascii="Times New Roman" w:hAnsi="Times New Roman"/>
          <w:lang w:val="en-CA"/>
        </w:rPr>
        <w:t>s</w:t>
      </w:r>
      <w:r w:rsidRPr="00125884">
        <w:rPr>
          <w:rFonts w:ascii="Times New Roman" w:hAnsi="Times New Roman"/>
          <w:lang w:val="en-CA"/>
        </w:rPr>
        <w:t>hift towards</w:t>
      </w:r>
      <w:r w:rsidR="009A34BE">
        <w:rPr>
          <w:rFonts w:ascii="Times New Roman" w:hAnsi="Times New Roman"/>
          <w:lang w:val="en-CA"/>
        </w:rPr>
        <w:t xml:space="preserve"> </w:t>
      </w:r>
      <w:r w:rsidRPr="00125884">
        <w:rPr>
          <w:rFonts w:ascii="Times New Roman" w:hAnsi="Times New Roman"/>
          <w:lang w:val="en-CA"/>
        </w:rPr>
        <w:t>wet</w:t>
      </w:r>
      <w:r w:rsidR="005D24AC">
        <w:rPr>
          <w:rFonts w:ascii="Times New Roman" w:hAnsi="Times New Roman"/>
          <w:lang w:val="en-CA"/>
        </w:rPr>
        <w:t>ter</w:t>
      </w:r>
      <w:r w:rsidRPr="00125884">
        <w:rPr>
          <w:rFonts w:ascii="Times New Roman" w:hAnsi="Times New Roman"/>
          <w:lang w:val="en-CA"/>
        </w:rPr>
        <w:t xml:space="preserve"> conditions (</w:t>
      </w:r>
      <w:r w:rsidRPr="00125884">
        <w:rPr>
          <w:rFonts w:ascii="Times New Roman" w:hAnsi="Times New Roman"/>
          <w:i/>
          <w:iCs/>
          <w:lang w:val="en-CA"/>
        </w:rPr>
        <w:t>Sphagnum</w:t>
      </w:r>
      <w:r w:rsidRPr="00125884">
        <w:rPr>
          <w:rFonts w:ascii="Times New Roman" w:hAnsi="Times New Roman"/>
          <w:lang w:val="en-CA"/>
        </w:rPr>
        <w:t> sect.</w:t>
      </w:r>
      <w:r w:rsidR="00FE6D31">
        <w:rPr>
          <w:rFonts w:ascii="Times New Roman" w:hAnsi="Times New Roman"/>
          <w:lang w:val="en-CA"/>
        </w:rPr>
        <w:t xml:space="preserve"> </w:t>
      </w:r>
      <w:r w:rsidRPr="00125884">
        <w:rPr>
          <w:rFonts w:ascii="Times New Roman" w:hAnsi="Times New Roman"/>
          <w:i/>
          <w:iCs/>
          <w:lang w:val="en-CA"/>
        </w:rPr>
        <w:t>Cuspidata</w:t>
      </w:r>
      <w:r w:rsidRPr="00125884">
        <w:rPr>
          <w:rFonts w:ascii="Times New Roman" w:hAnsi="Times New Roman"/>
          <w:lang w:val="en-CA"/>
        </w:rPr>
        <w:t xml:space="preserve">) and a decline in </w:t>
      </w:r>
      <w:r w:rsidR="000D6C76" w:rsidRPr="000D6C76">
        <w:rPr>
          <w:rFonts w:ascii="Times New Roman" w:hAnsi="Times New Roman"/>
          <w:i/>
          <w:lang w:val="en-CA"/>
        </w:rPr>
        <w:t>Picea mariana</w:t>
      </w:r>
      <w:r w:rsidRPr="00125884">
        <w:rPr>
          <w:rFonts w:ascii="Times New Roman" w:hAnsi="Times New Roman"/>
          <w:lang w:val="en-CA"/>
        </w:rPr>
        <w:t xml:space="preserve">. Finally, a shift to a </w:t>
      </w:r>
      <w:r w:rsidR="00024CC8">
        <w:rPr>
          <w:rFonts w:ascii="Times New Roman" w:hAnsi="Times New Roman"/>
          <w:lang w:val="en-CA"/>
        </w:rPr>
        <w:t>dominance</w:t>
      </w:r>
      <w:r w:rsidR="00B12170">
        <w:rPr>
          <w:rFonts w:ascii="Times New Roman" w:hAnsi="Times New Roman"/>
          <w:lang w:val="en-CA"/>
        </w:rPr>
        <w:t xml:space="preserve"> o</w:t>
      </w:r>
      <w:r w:rsidRPr="00125884">
        <w:rPr>
          <w:rFonts w:ascii="Times New Roman" w:hAnsi="Times New Roman"/>
          <w:lang w:val="en-CA"/>
        </w:rPr>
        <w:t>f </w:t>
      </w:r>
      <w:r w:rsidRPr="00125884">
        <w:rPr>
          <w:rFonts w:ascii="Times New Roman" w:hAnsi="Times New Roman"/>
          <w:i/>
          <w:iCs/>
          <w:lang w:val="en-CA"/>
        </w:rPr>
        <w:t>Sphagnum</w:t>
      </w:r>
      <w:r w:rsidRPr="00125884">
        <w:rPr>
          <w:rFonts w:ascii="Times New Roman" w:hAnsi="Times New Roman"/>
          <w:lang w:val="en-CA"/>
        </w:rPr>
        <w:t> sect. </w:t>
      </w:r>
      <w:r w:rsidRPr="00125884">
        <w:rPr>
          <w:rFonts w:ascii="Times New Roman" w:hAnsi="Times New Roman"/>
          <w:i/>
          <w:iCs/>
          <w:lang w:val="en-CA"/>
        </w:rPr>
        <w:t>Acutifolia</w:t>
      </w:r>
      <w:r w:rsidRPr="00125884">
        <w:rPr>
          <w:rFonts w:ascii="Times New Roman" w:hAnsi="Times New Roman"/>
          <w:lang w:val="en-CA"/>
        </w:rPr>
        <w:t> (</w:t>
      </w:r>
      <w:r w:rsidR="00024CC8">
        <w:rPr>
          <w:rFonts w:ascii="Times New Roman" w:hAnsi="Times New Roman"/>
          <w:lang w:val="en-CA"/>
        </w:rPr>
        <w:t>mainly</w:t>
      </w:r>
      <w:r w:rsidRPr="00125884">
        <w:rPr>
          <w:rFonts w:ascii="Times New Roman" w:hAnsi="Times New Roman"/>
          <w:lang w:val="en-CA"/>
        </w:rPr>
        <w:t> </w:t>
      </w:r>
      <w:r w:rsidRPr="00125884">
        <w:rPr>
          <w:rFonts w:ascii="Times New Roman" w:hAnsi="Times New Roman"/>
          <w:i/>
          <w:iCs/>
          <w:lang w:val="en-CA"/>
        </w:rPr>
        <w:t>Sphagnum fuscum</w:t>
      </w:r>
      <w:r w:rsidRPr="00125884">
        <w:rPr>
          <w:rFonts w:ascii="Times New Roman" w:hAnsi="Times New Roman"/>
          <w:lang w:val="en-CA"/>
        </w:rPr>
        <w:t xml:space="preserve">) </w:t>
      </w:r>
      <w:r w:rsidR="00E23814">
        <w:rPr>
          <w:rFonts w:ascii="Times New Roman" w:hAnsi="Times New Roman"/>
          <w:lang w:val="en-CA"/>
        </w:rPr>
        <w:t>occurred</w:t>
      </w:r>
      <w:r w:rsidR="005823CA">
        <w:rPr>
          <w:rFonts w:ascii="Times New Roman" w:hAnsi="Times New Roman"/>
          <w:lang w:val="en-CA"/>
        </w:rPr>
        <w:t xml:space="preserve"> </w:t>
      </w:r>
      <w:r w:rsidR="009A34BE">
        <w:rPr>
          <w:rFonts w:ascii="Times New Roman" w:hAnsi="Times New Roman"/>
          <w:lang w:val="en-CA"/>
        </w:rPr>
        <w:t xml:space="preserve">in all the bogs </w:t>
      </w:r>
      <w:r w:rsidR="00E23814">
        <w:rPr>
          <w:rFonts w:ascii="Times New Roman" w:hAnsi="Times New Roman"/>
          <w:lang w:val="en-CA"/>
        </w:rPr>
        <w:t>during</w:t>
      </w:r>
      <w:r w:rsidR="00A52D4A">
        <w:rPr>
          <w:rFonts w:ascii="Times New Roman" w:hAnsi="Times New Roman"/>
          <w:lang w:val="en-CA"/>
        </w:rPr>
        <w:t xml:space="preserve"> the second half of the</w:t>
      </w:r>
      <w:r>
        <w:rPr>
          <w:rFonts w:ascii="Times New Roman" w:hAnsi="Times New Roman"/>
          <w:lang w:val="en-CA"/>
        </w:rPr>
        <w:t xml:space="preserve"> 20</w:t>
      </w:r>
      <w:r w:rsidRPr="00125884">
        <w:rPr>
          <w:rFonts w:ascii="Times New Roman" w:hAnsi="Times New Roman"/>
          <w:vertAlign w:val="superscript"/>
          <w:lang w:val="en-CA"/>
        </w:rPr>
        <w:t>th</w:t>
      </w:r>
      <w:r>
        <w:rPr>
          <w:rFonts w:ascii="Times New Roman" w:hAnsi="Times New Roman"/>
          <w:lang w:val="en-CA"/>
        </w:rPr>
        <w:t xml:space="preserve"> century</w:t>
      </w:r>
      <w:r w:rsidR="00E23814">
        <w:rPr>
          <w:rFonts w:ascii="Times New Roman" w:hAnsi="Times New Roman"/>
          <w:lang w:val="en-CA"/>
        </w:rPr>
        <w:t>,</w:t>
      </w:r>
      <w:r>
        <w:rPr>
          <w:rFonts w:ascii="Times New Roman" w:hAnsi="Times New Roman"/>
          <w:lang w:val="en-CA"/>
        </w:rPr>
        <w:t xml:space="preserve"> </w:t>
      </w:r>
      <w:r w:rsidRPr="00125884">
        <w:rPr>
          <w:rFonts w:ascii="Times New Roman" w:hAnsi="Times New Roman"/>
          <w:lang w:val="en-CA"/>
        </w:rPr>
        <w:t>indicat</w:t>
      </w:r>
      <w:r w:rsidR="00E23814">
        <w:rPr>
          <w:rFonts w:ascii="Times New Roman" w:hAnsi="Times New Roman"/>
          <w:lang w:val="en-CA"/>
        </w:rPr>
        <w:t>ing</w:t>
      </w:r>
      <w:r w:rsidRPr="00125884">
        <w:rPr>
          <w:rFonts w:ascii="Times New Roman" w:hAnsi="Times New Roman"/>
          <w:lang w:val="en-CA"/>
        </w:rPr>
        <w:t xml:space="preserve"> the establishment of dry ombrotrophic conditions </w:t>
      </w:r>
      <w:r w:rsidR="005823CA">
        <w:rPr>
          <w:rFonts w:ascii="Times New Roman" w:hAnsi="Times New Roman"/>
          <w:lang w:val="en-CA"/>
        </w:rPr>
        <w:t xml:space="preserve">under </w:t>
      </w:r>
      <w:r w:rsidR="009A34BE">
        <w:rPr>
          <w:rFonts w:ascii="Times New Roman" w:hAnsi="Times New Roman"/>
          <w:lang w:val="en-CA"/>
        </w:rPr>
        <w:t>the</w:t>
      </w:r>
      <w:r w:rsidR="00E23814">
        <w:rPr>
          <w:rFonts w:ascii="Times New Roman" w:hAnsi="Times New Roman"/>
          <w:lang w:val="en-CA"/>
        </w:rPr>
        <w:t xml:space="preserve"> recent</w:t>
      </w:r>
      <w:r w:rsidR="009A34BE">
        <w:rPr>
          <w:rFonts w:ascii="Times New Roman" w:hAnsi="Times New Roman"/>
          <w:lang w:val="en-CA"/>
        </w:rPr>
        <w:t xml:space="preserve"> </w:t>
      </w:r>
      <w:r w:rsidR="005823CA">
        <w:rPr>
          <w:rFonts w:ascii="Times New Roman" w:hAnsi="Times New Roman"/>
          <w:lang w:val="en-CA"/>
        </w:rPr>
        <w:t xml:space="preserve">warmer </w:t>
      </w:r>
      <w:r w:rsidR="00FE6D31">
        <w:rPr>
          <w:rFonts w:ascii="Times New Roman" w:hAnsi="Times New Roman"/>
          <w:lang w:val="en-CA"/>
        </w:rPr>
        <w:t xml:space="preserve">and drier </w:t>
      </w:r>
      <w:r w:rsidR="009A34BE">
        <w:rPr>
          <w:rFonts w:ascii="Times New Roman" w:hAnsi="Times New Roman"/>
          <w:lang w:val="en-CA"/>
        </w:rPr>
        <w:t>climat</w:t>
      </w:r>
      <w:r w:rsidR="001F0ED6">
        <w:rPr>
          <w:rFonts w:ascii="Times New Roman" w:hAnsi="Times New Roman"/>
          <w:lang w:val="en-CA"/>
        </w:rPr>
        <w:t>e</w:t>
      </w:r>
      <w:r w:rsidR="00296EAF">
        <w:rPr>
          <w:rFonts w:ascii="Times New Roman" w:hAnsi="Times New Roman"/>
          <w:lang w:val="en-CA"/>
        </w:rPr>
        <w:t xml:space="preserve"> conditions</w:t>
      </w:r>
      <w:r w:rsidR="009A34BE">
        <w:rPr>
          <w:rFonts w:ascii="Times New Roman" w:hAnsi="Times New Roman"/>
          <w:lang w:val="en-CA"/>
        </w:rPr>
        <w:t>.</w:t>
      </w:r>
      <w:r w:rsidRPr="00125884">
        <w:rPr>
          <w:rFonts w:ascii="Times New Roman" w:hAnsi="Times New Roman"/>
          <w:lang w:val="en-CA"/>
        </w:rPr>
        <w:t xml:space="preserve"> </w:t>
      </w:r>
    </w:p>
    <w:p w14:paraId="651E148E" w14:textId="0B5E1F3E" w:rsidR="003C6E4E" w:rsidRPr="00221B1C" w:rsidRDefault="00AE1F22" w:rsidP="00F87FF1">
      <w:pPr>
        <w:spacing w:line="480" w:lineRule="auto"/>
        <w:jc w:val="both"/>
        <w:outlineLvl w:val="0"/>
        <w:rPr>
          <w:rFonts w:ascii="Times New Roman" w:hAnsi="Times New Roman"/>
        </w:rPr>
      </w:pPr>
      <w:r>
        <w:rPr>
          <w:rFonts w:ascii="Times New Roman" w:hAnsi="Times New Roman"/>
          <w:b/>
        </w:rPr>
        <w:lastRenderedPageBreak/>
        <w:t xml:space="preserve">1. </w:t>
      </w:r>
      <w:r w:rsidR="003C6E4E" w:rsidRPr="00517A22">
        <w:rPr>
          <w:rFonts w:ascii="Times New Roman" w:hAnsi="Times New Roman"/>
          <w:b/>
        </w:rPr>
        <w:t>Introduction</w:t>
      </w:r>
    </w:p>
    <w:p w14:paraId="4E0768B9" w14:textId="77777777" w:rsidR="003C6E4E" w:rsidRPr="009C221D" w:rsidRDefault="003C6E4E" w:rsidP="00F87FF1">
      <w:pPr>
        <w:spacing w:line="480" w:lineRule="auto"/>
        <w:jc w:val="both"/>
        <w:rPr>
          <w:rFonts w:ascii="Times New Roman" w:hAnsi="Times New Roman"/>
          <w:lang w:val="en-CA"/>
        </w:rPr>
      </w:pPr>
    </w:p>
    <w:p w14:paraId="54B4D947" w14:textId="3ACF264B" w:rsidR="001B794C" w:rsidRDefault="003C6E4E" w:rsidP="00F87FF1">
      <w:pPr>
        <w:spacing w:line="480" w:lineRule="auto"/>
        <w:jc w:val="both"/>
        <w:rPr>
          <w:rFonts w:ascii="Times New Roman" w:hAnsi="Times New Roman"/>
        </w:rPr>
      </w:pPr>
      <w:r>
        <w:rPr>
          <w:rFonts w:ascii="Times New Roman" w:hAnsi="Times New Roman"/>
          <w:bCs/>
        </w:rPr>
        <w:t>O</w:t>
      </w:r>
      <w:r>
        <w:rPr>
          <w:rFonts w:ascii="Times New Roman" w:hAnsi="Times New Roman"/>
          <w:lang w:val="en-CA"/>
        </w:rPr>
        <w:t>mbrotrophic peatlands, which receive water</w:t>
      </w:r>
      <w:r w:rsidR="006A0A7F">
        <w:rPr>
          <w:rFonts w:ascii="Times New Roman" w:hAnsi="Times New Roman"/>
          <w:lang w:val="en-CA"/>
        </w:rPr>
        <w:t xml:space="preserve"> and nutrients</w:t>
      </w:r>
      <w:r>
        <w:rPr>
          <w:rFonts w:ascii="Times New Roman" w:hAnsi="Times New Roman"/>
          <w:lang w:val="en-CA"/>
        </w:rPr>
        <w:t xml:space="preserve"> exclusively from precipitation, cover more than 50% of </w:t>
      </w:r>
      <w:r>
        <w:rPr>
          <w:rFonts w:ascii="Times New Roman" w:hAnsi="Times New Roman"/>
          <w:bCs/>
        </w:rPr>
        <w:t xml:space="preserve">the boreal regions of northern </w:t>
      </w:r>
      <w:r w:rsidRPr="00844DE4">
        <w:rPr>
          <w:rFonts w:ascii="Times New Roman" w:hAnsi="Times New Roman"/>
          <w:bCs/>
        </w:rPr>
        <w:t>Alberta</w:t>
      </w:r>
      <w:r w:rsidRPr="00844DE4">
        <w:rPr>
          <w:rFonts w:ascii="Times New Roman" w:hAnsi="Times New Roman"/>
          <w:lang w:val="en-CA"/>
        </w:rPr>
        <w:t xml:space="preserve"> </w:t>
      </w:r>
      <w:r w:rsidRPr="00844DE4">
        <w:rPr>
          <w:rFonts w:ascii="Times New Roman" w:hAnsi="Times New Roman"/>
          <w:noProof/>
          <w:lang w:val="en-CA"/>
        </w:rPr>
        <w:t>(Halsey et al., 1995</w:t>
      </w:r>
      <w:r w:rsidR="006F2BC3" w:rsidRPr="00844DE4">
        <w:rPr>
          <w:rFonts w:ascii="Times New Roman" w:hAnsi="Times New Roman"/>
          <w:noProof/>
          <w:lang w:val="en-CA"/>
        </w:rPr>
        <w:t>a</w:t>
      </w:r>
      <w:r w:rsidRPr="00844DE4">
        <w:rPr>
          <w:rFonts w:ascii="Times New Roman" w:hAnsi="Times New Roman"/>
          <w:noProof/>
          <w:lang w:val="en-CA"/>
        </w:rPr>
        <w:t>)</w:t>
      </w:r>
      <w:r w:rsidRPr="00844DE4">
        <w:rPr>
          <w:rFonts w:ascii="Times New Roman" w:hAnsi="Times New Roman"/>
          <w:lang w:val="en-CA"/>
        </w:rPr>
        <w:t xml:space="preserve">. </w:t>
      </w:r>
      <w:r w:rsidRPr="00844DE4">
        <w:rPr>
          <w:rFonts w:ascii="Times New Roman" w:hAnsi="Times New Roman"/>
        </w:rPr>
        <w:t xml:space="preserve">These ecosystems are considered particularly sensitive to climate change </w:t>
      </w:r>
      <w:r w:rsidRPr="00844DE4">
        <w:rPr>
          <w:rFonts w:ascii="Times New Roman" w:hAnsi="Times New Roman"/>
          <w:noProof/>
        </w:rPr>
        <w:t>(Charman et al., 2009; Booth, 2010)</w:t>
      </w:r>
      <w:r w:rsidRPr="00844DE4">
        <w:rPr>
          <w:rFonts w:ascii="Times New Roman" w:hAnsi="Times New Roman"/>
        </w:rPr>
        <w:t xml:space="preserve"> and </w:t>
      </w:r>
      <w:r w:rsidR="00863948" w:rsidRPr="00844DE4">
        <w:rPr>
          <w:rFonts w:ascii="Times New Roman" w:hAnsi="Times New Roman"/>
        </w:rPr>
        <w:t>a</w:t>
      </w:r>
      <w:r w:rsidRPr="00844DE4">
        <w:rPr>
          <w:rFonts w:ascii="Times New Roman" w:hAnsi="Times New Roman"/>
        </w:rPr>
        <w:t xml:space="preserve">ct as archives of past climate change at various timescales </w:t>
      </w:r>
      <w:r w:rsidRPr="00844DE4">
        <w:rPr>
          <w:rFonts w:ascii="Times New Roman" w:hAnsi="Times New Roman"/>
          <w:noProof/>
        </w:rPr>
        <w:t>(</w:t>
      </w:r>
      <w:r w:rsidR="00CD7E61" w:rsidRPr="00844DE4">
        <w:rPr>
          <w:rFonts w:ascii="Times New Roman" w:hAnsi="Times New Roman"/>
          <w:noProof/>
        </w:rPr>
        <w:t>Mauquoy et al., 2002; Väliranta et al., 2007</w:t>
      </w:r>
      <w:r w:rsidR="00CD7E61">
        <w:rPr>
          <w:rFonts w:ascii="Times New Roman" w:hAnsi="Times New Roman"/>
          <w:noProof/>
        </w:rPr>
        <w:t xml:space="preserve">; </w:t>
      </w:r>
      <w:r w:rsidRPr="00844DE4">
        <w:rPr>
          <w:rFonts w:ascii="Times New Roman" w:hAnsi="Times New Roman"/>
          <w:noProof/>
        </w:rPr>
        <w:t>Swindles et al., 2010)</w:t>
      </w:r>
      <w:r w:rsidRPr="00844DE4">
        <w:rPr>
          <w:rFonts w:ascii="Times New Roman" w:hAnsi="Times New Roman"/>
        </w:rPr>
        <w:t>.</w:t>
      </w:r>
      <w:r w:rsidRPr="00844DE4">
        <w:rPr>
          <w:rFonts w:ascii="Times New Roman" w:hAnsi="Times New Roman"/>
          <w:lang w:val="en-CA"/>
        </w:rPr>
        <w:t xml:space="preserve"> However</w:t>
      </w:r>
      <w:r w:rsidR="00CF7A3E" w:rsidRPr="00844DE4">
        <w:rPr>
          <w:rFonts w:ascii="Times New Roman" w:hAnsi="Times New Roman"/>
          <w:lang w:val="en-CA"/>
        </w:rPr>
        <w:t>,</w:t>
      </w:r>
      <w:r w:rsidRPr="00844DE4">
        <w:rPr>
          <w:rFonts w:ascii="Times New Roman" w:hAnsi="Times New Roman"/>
          <w:lang w:val="en-CA"/>
        </w:rPr>
        <w:t xml:space="preserve"> nonlinear response to external forcing</w:t>
      </w:r>
      <w:r w:rsidR="004831CB">
        <w:rPr>
          <w:rFonts w:ascii="Times New Roman" w:hAnsi="Times New Roman"/>
          <w:lang w:val="en-CA"/>
        </w:rPr>
        <w:t>,</w:t>
      </w:r>
      <w:r w:rsidRPr="00844DE4">
        <w:rPr>
          <w:rFonts w:ascii="Times New Roman" w:hAnsi="Times New Roman"/>
          <w:lang w:val="en-CA"/>
        </w:rPr>
        <w:t xml:space="preserve"> internal </w:t>
      </w:r>
      <w:r w:rsidR="001175FD">
        <w:rPr>
          <w:rFonts w:ascii="Times New Roman" w:hAnsi="Times New Roman"/>
          <w:lang w:val="en-CA"/>
        </w:rPr>
        <w:t xml:space="preserve">dynamics and </w:t>
      </w:r>
      <w:r w:rsidRPr="00844DE4">
        <w:rPr>
          <w:rFonts w:ascii="Times New Roman" w:hAnsi="Times New Roman"/>
          <w:lang w:val="en-CA"/>
        </w:rPr>
        <w:t xml:space="preserve">feedback mechanisms </w:t>
      </w:r>
      <w:r w:rsidR="005D24AC">
        <w:rPr>
          <w:rFonts w:ascii="Times New Roman" w:hAnsi="Times New Roman"/>
          <w:lang w:val="en-CA"/>
        </w:rPr>
        <w:t xml:space="preserve">in peatlands </w:t>
      </w:r>
      <w:r w:rsidRPr="00844DE4">
        <w:rPr>
          <w:rFonts w:ascii="Times New Roman" w:hAnsi="Times New Roman"/>
          <w:lang w:val="en-CA"/>
        </w:rPr>
        <w:t xml:space="preserve">may complicate climate reconstructions from peat cores </w:t>
      </w:r>
      <w:r w:rsidRPr="00844DE4">
        <w:rPr>
          <w:rFonts w:ascii="Times New Roman" w:hAnsi="Times New Roman"/>
          <w:noProof/>
          <w:lang w:val="en-CA"/>
        </w:rPr>
        <w:t>(Swindles et al., 2012; Belyea, 2009)</w:t>
      </w:r>
      <w:r w:rsidRPr="00844DE4">
        <w:rPr>
          <w:rFonts w:ascii="Times New Roman" w:hAnsi="Times New Roman"/>
          <w:lang w:val="en-CA"/>
        </w:rPr>
        <w:t xml:space="preserve">. In many peatland regions, the </w:t>
      </w:r>
      <w:r w:rsidR="001B794C">
        <w:rPr>
          <w:rFonts w:ascii="Times New Roman" w:hAnsi="Times New Roman"/>
          <w:lang w:val="en-CA"/>
        </w:rPr>
        <w:t xml:space="preserve">regional </w:t>
      </w:r>
      <w:r w:rsidRPr="00844DE4">
        <w:rPr>
          <w:rFonts w:ascii="Times New Roman" w:hAnsi="Times New Roman"/>
          <w:lang w:val="en-CA"/>
        </w:rPr>
        <w:t xml:space="preserve">atmospheric moisture balance </w:t>
      </w:r>
      <w:r w:rsidRPr="00844DE4">
        <w:rPr>
          <w:rFonts w:ascii="Times New Roman" w:hAnsi="Times New Roman"/>
        </w:rPr>
        <w:t xml:space="preserve">during the growing season </w:t>
      </w:r>
      <w:r w:rsidRPr="00844DE4">
        <w:rPr>
          <w:rFonts w:ascii="Times New Roman" w:hAnsi="Times New Roman"/>
          <w:lang w:val="en-CA"/>
        </w:rPr>
        <w:t xml:space="preserve">is considered an important driver for vegetation </w:t>
      </w:r>
      <w:r w:rsidR="007B4C8D">
        <w:rPr>
          <w:rFonts w:ascii="Times New Roman" w:hAnsi="Times New Roman"/>
          <w:lang w:val="en-CA"/>
        </w:rPr>
        <w:t>dynamics</w:t>
      </w:r>
      <w:r w:rsidRPr="00844DE4">
        <w:rPr>
          <w:rFonts w:ascii="Times New Roman" w:hAnsi="Times New Roman"/>
        </w:rPr>
        <w:t xml:space="preserve"> </w:t>
      </w:r>
      <w:r w:rsidRPr="00844DE4">
        <w:rPr>
          <w:rFonts w:ascii="Times New Roman" w:hAnsi="Times New Roman"/>
          <w:noProof/>
        </w:rPr>
        <w:t>(Charman et al., 2009)</w:t>
      </w:r>
      <w:r w:rsidRPr="00844DE4">
        <w:rPr>
          <w:rFonts w:ascii="Times New Roman" w:hAnsi="Times New Roman"/>
        </w:rPr>
        <w:t xml:space="preserve">, but vegetation may also be sensitive to other external forcing such as fires </w:t>
      </w:r>
      <w:r w:rsidR="006A0A7F" w:rsidRPr="00844DE4">
        <w:rPr>
          <w:rFonts w:ascii="Times New Roman" w:hAnsi="Times New Roman"/>
        </w:rPr>
        <w:t>(</w:t>
      </w:r>
      <w:r w:rsidR="006A0A7F" w:rsidRPr="00844DE4">
        <w:rPr>
          <w:rFonts w:ascii="Times New Roman" w:hAnsi="Times New Roman"/>
          <w:noProof/>
        </w:rPr>
        <w:t xml:space="preserve">Kuhry, 1994) </w:t>
      </w:r>
      <w:r w:rsidRPr="00844DE4">
        <w:rPr>
          <w:rFonts w:ascii="Times New Roman" w:hAnsi="Times New Roman"/>
        </w:rPr>
        <w:t xml:space="preserve">and various types of atmospheric input </w:t>
      </w:r>
      <w:r w:rsidR="00E96CC3" w:rsidRPr="00844DE4">
        <w:rPr>
          <w:rFonts w:ascii="Times New Roman" w:hAnsi="Times New Roman"/>
        </w:rPr>
        <w:t>such as</w:t>
      </w:r>
      <w:r w:rsidRPr="00844DE4">
        <w:rPr>
          <w:rFonts w:ascii="Times New Roman" w:hAnsi="Times New Roman"/>
        </w:rPr>
        <w:t xml:space="preserve"> nitrogen deposition </w:t>
      </w:r>
      <w:r w:rsidRPr="00844DE4">
        <w:rPr>
          <w:rFonts w:ascii="Times New Roman" w:hAnsi="Times New Roman"/>
          <w:noProof/>
        </w:rPr>
        <w:t>(Bubier et al., 2007)</w:t>
      </w:r>
      <w:r w:rsidRPr="00844DE4">
        <w:rPr>
          <w:rFonts w:ascii="Times New Roman" w:hAnsi="Times New Roman"/>
        </w:rPr>
        <w:t xml:space="preserve">. </w:t>
      </w:r>
    </w:p>
    <w:p w14:paraId="3FCA4BA4" w14:textId="77777777" w:rsidR="001B794C" w:rsidRDefault="001B794C" w:rsidP="00F87FF1">
      <w:pPr>
        <w:spacing w:line="480" w:lineRule="auto"/>
        <w:jc w:val="both"/>
        <w:rPr>
          <w:rFonts w:ascii="Times New Roman" w:hAnsi="Times New Roman"/>
        </w:rPr>
      </w:pPr>
    </w:p>
    <w:p w14:paraId="0D495295" w14:textId="36E93374" w:rsidR="003C6E4E" w:rsidRDefault="003C6E4E" w:rsidP="00F87FF1">
      <w:pPr>
        <w:spacing w:line="480" w:lineRule="auto"/>
        <w:jc w:val="both"/>
        <w:rPr>
          <w:rFonts w:ascii="Times New Roman" w:hAnsi="Times New Roman"/>
          <w:lang w:val="en-CA"/>
        </w:rPr>
      </w:pPr>
      <w:r w:rsidRPr="00844DE4">
        <w:rPr>
          <w:rFonts w:ascii="Times New Roman" w:hAnsi="Times New Roman"/>
        </w:rPr>
        <w:t xml:space="preserve">In boreal and subarctic regions, permafrost development </w:t>
      </w:r>
      <w:r w:rsidR="00024CC8" w:rsidRPr="00844DE4">
        <w:rPr>
          <w:rFonts w:ascii="Times New Roman" w:hAnsi="Times New Roman"/>
        </w:rPr>
        <w:t>influences</w:t>
      </w:r>
      <w:r w:rsidRPr="00844DE4">
        <w:rPr>
          <w:rFonts w:ascii="Times New Roman" w:hAnsi="Times New Roman"/>
        </w:rPr>
        <w:t xml:space="preserve"> </w:t>
      </w:r>
      <w:r w:rsidR="00863948" w:rsidRPr="00844DE4">
        <w:rPr>
          <w:rFonts w:ascii="Times New Roman" w:hAnsi="Times New Roman"/>
        </w:rPr>
        <w:t>peatland</w:t>
      </w:r>
      <w:r w:rsidRPr="00844DE4">
        <w:rPr>
          <w:rFonts w:ascii="Times New Roman" w:hAnsi="Times New Roman"/>
        </w:rPr>
        <w:t xml:space="preserve"> hydrology and vegetation dynamics </w:t>
      </w:r>
      <w:r w:rsidRPr="00844DE4">
        <w:rPr>
          <w:rFonts w:ascii="Times New Roman" w:hAnsi="Times New Roman"/>
          <w:noProof/>
        </w:rPr>
        <w:t>(Camill, 1999a)</w:t>
      </w:r>
      <w:r w:rsidRPr="00844DE4">
        <w:rPr>
          <w:rFonts w:ascii="Times New Roman" w:hAnsi="Times New Roman"/>
        </w:rPr>
        <w:t>. Upon freezing, the peatland surface is subjected to</w:t>
      </w:r>
      <w:r w:rsidR="00CF7A3E" w:rsidRPr="00844DE4">
        <w:rPr>
          <w:rFonts w:ascii="Times New Roman" w:hAnsi="Times New Roman"/>
        </w:rPr>
        <w:t xml:space="preserve"> </w:t>
      </w:r>
      <w:r w:rsidRPr="00844DE4">
        <w:rPr>
          <w:rFonts w:ascii="Times New Roman" w:hAnsi="Times New Roman"/>
        </w:rPr>
        <w:t>frost heaving, which results in an apparent drop in l</w:t>
      </w:r>
      <w:r>
        <w:rPr>
          <w:rFonts w:ascii="Times New Roman" w:hAnsi="Times New Roman"/>
        </w:rPr>
        <w:t>ocal water table</w:t>
      </w:r>
      <w:r w:rsidR="00373059">
        <w:rPr>
          <w:rFonts w:ascii="Times New Roman" w:hAnsi="Times New Roman"/>
        </w:rPr>
        <w:t xml:space="preserve"> relative to the surface</w:t>
      </w:r>
      <w:r>
        <w:rPr>
          <w:rFonts w:ascii="Times New Roman" w:hAnsi="Times New Roman"/>
        </w:rPr>
        <w:t xml:space="preserve"> and the establishment of xerophilous vegetation, while </w:t>
      </w:r>
      <w:r w:rsidR="00310545">
        <w:rPr>
          <w:rFonts w:ascii="Times New Roman" w:hAnsi="Times New Roman"/>
        </w:rPr>
        <w:t xml:space="preserve">total peat decay may increase </w:t>
      </w:r>
      <w:r w:rsidR="003A4D38">
        <w:rPr>
          <w:rFonts w:ascii="Times New Roman" w:hAnsi="Times New Roman"/>
        </w:rPr>
        <w:t>due to</w:t>
      </w:r>
      <w:r w:rsidR="00310545">
        <w:rPr>
          <w:rFonts w:ascii="Times New Roman" w:hAnsi="Times New Roman"/>
        </w:rPr>
        <w:t xml:space="preserve"> more time under aerobic </w:t>
      </w:r>
      <w:r>
        <w:rPr>
          <w:rFonts w:ascii="Times New Roman" w:hAnsi="Times New Roman"/>
        </w:rPr>
        <w:t xml:space="preserve">conditions. </w:t>
      </w:r>
      <w:r>
        <w:rPr>
          <w:rFonts w:ascii="Times New Roman" w:hAnsi="Times New Roman"/>
          <w:lang w:val="en-CA"/>
        </w:rPr>
        <w:t>Besides climate warming and vegetation dynamics, fires may</w:t>
      </w:r>
      <w:r w:rsidR="00863948">
        <w:rPr>
          <w:rFonts w:ascii="Times New Roman" w:hAnsi="Times New Roman"/>
          <w:lang w:val="en-CA"/>
        </w:rPr>
        <w:t xml:space="preserve"> also</w:t>
      </w:r>
      <w:r>
        <w:rPr>
          <w:rFonts w:ascii="Times New Roman" w:hAnsi="Times New Roman"/>
          <w:lang w:val="en-CA"/>
        </w:rPr>
        <w:t xml:space="preserve"> play a role in permafrost thaw when these are sufficiently severe to remove a part of the insulating </w:t>
      </w:r>
      <w:r w:rsidRPr="00781942">
        <w:rPr>
          <w:rFonts w:ascii="Times New Roman" w:hAnsi="Times New Roman"/>
          <w:i/>
          <w:lang w:val="en-CA"/>
        </w:rPr>
        <w:t>Sphagnum</w:t>
      </w:r>
      <w:r>
        <w:rPr>
          <w:rFonts w:ascii="Times New Roman" w:hAnsi="Times New Roman"/>
          <w:lang w:val="en-CA"/>
        </w:rPr>
        <w:t xml:space="preserve"> cover, exposing the remaining section to increased thawing when air temperatures </w:t>
      </w:r>
      <w:r w:rsidRPr="00844DE4">
        <w:rPr>
          <w:rFonts w:ascii="Times New Roman" w:hAnsi="Times New Roman"/>
          <w:lang w:val="en-CA"/>
        </w:rPr>
        <w:t xml:space="preserve">exceed 0°C </w:t>
      </w:r>
      <w:r w:rsidRPr="00844DE4">
        <w:rPr>
          <w:rFonts w:ascii="Times New Roman" w:hAnsi="Times New Roman"/>
          <w:noProof/>
          <w:lang w:val="en-CA"/>
        </w:rPr>
        <w:t>(Zoltai, 1993)</w:t>
      </w:r>
      <w:r w:rsidRPr="00844DE4">
        <w:rPr>
          <w:rFonts w:ascii="Times New Roman" w:hAnsi="Times New Roman"/>
          <w:lang w:val="en-CA"/>
        </w:rPr>
        <w:t xml:space="preserve">. </w:t>
      </w:r>
      <w:r w:rsidR="001B794C">
        <w:rPr>
          <w:rFonts w:ascii="Times New Roman" w:hAnsi="Times New Roman"/>
          <w:lang w:val="en-CA"/>
        </w:rPr>
        <w:t>Thawing p</w:t>
      </w:r>
      <w:r w:rsidRPr="00844DE4">
        <w:rPr>
          <w:rFonts w:ascii="Times New Roman" w:hAnsi="Times New Roman"/>
          <w:lang w:val="en-CA"/>
        </w:rPr>
        <w:t xml:space="preserve">ermafrost may then collapse to create an internal lawn </w:t>
      </w:r>
      <w:r w:rsidRPr="00844DE4">
        <w:rPr>
          <w:rFonts w:ascii="Times New Roman" w:hAnsi="Times New Roman"/>
          <w:noProof/>
          <w:lang w:val="en-CA"/>
        </w:rPr>
        <w:t>(sensu Vitt et al., 1994)</w:t>
      </w:r>
      <w:r w:rsidRPr="00844DE4">
        <w:rPr>
          <w:rFonts w:ascii="Times New Roman" w:hAnsi="Times New Roman"/>
          <w:lang w:val="en-CA"/>
        </w:rPr>
        <w:t>, characterized by wet and minerotrophic conditions, after which dr</w:t>
      </w:r>
      <w:r w:rsidR="00863948" w:rsidRPr="00844DE4">
        <w:rPr>
          <w:rFonts w:ascii="Times New Roman" w:hAnsi="Times New Roman"/>
          <w:lang w:val="en-CA"/>
        </w:rPr>
        <w:t>ier</w:t>
      </w:r>
      <w:r w:rsidRPr="00844DE4">
        <w:rPr>
          <w:rFonts w:ascii="Times New Roman" w:hAnsi="Times New Roman"/>
          <w:lang w:val="en-CA"/>
        </w:rPr>
        <w:t xml:space="preserve"> </w:t>
      </w:r>
      <w:r w:rsidRPr="00844DE4">
        <w:rPr>
          <w:rFonts w:ascii="Times New Roman" w:hAnsi="Times New Roman"/>
          <w:lang w:val="en-CA"/>
        </w:rPr>
        <w:lastRenderedPageBreak/>
        <w:t xml:space="preserve">vegetation communities </w:t>
      </w:r>
      <w:r w:rsidR="00B12170" w:rsidRPr="00844DE4">
        <w:rPr>
          <w:rFonts w:ascii="Times New Roman" w:hAnsi="Times New Roman"/>
          <w:lang w:val="en-CA"/>
        </w:rPr>
        <w:t>usually</w:t>
      </w:r>
      <w:r w:rsidRPr="00844DE4">
        <w:rPr>
          <w:rFonts w:ascii="Times New Roman" w:hAnsi="Times New Roman"/>
          <w:lang w:val="en-CA"/>
        </w:rPr>
        <w:t xml:space="preserve"> re-establish as peat continues to accumulate and </w:t>
      </w:r>
      <w:r w:rsidR="00CF7A3E" w:rsidRPr="00844DE4">
        <w:rPr>
          <w:rFonts w:ascii="Times New Roman" w:hAnsi="Times New Roman"/>
          <w:lang w:val="en-CA"/>
        </w:rPr>
        <w:t xml:space="preserve">the </w:t>
      </w:r>
      <w:r w:rsidRPr="00844DE4">
        <w:rPr>
          <w:rFonts w:ascii="Times New Roman" w:hAnsi="Times New Roman"/>
          <w:lang w:val="en-CA"/>
        </w:rPr>
        <w:t>surface becomes dr</w:t>
      </w:r>
      <w:r w:rsidR="00E96CC3" w:rsidRPr="00844DE4">
        <w:rPr>
          <w:rFonts w:ascii="Times New Roman" w:hAnsi="Times New Roman"/>
          <w:lang w:val="en-CA"/>
        </w:rPr>
        <w:t>ier</w:t>
      </w:r>
      <w:r w:rsidRPr="00844DE4">
        <w:rPr>
          <w:rFonts w:ascii="Times New Roman" w:hAnsi="Times New Roman"/>
          <w:lang w:val="en-CA"/>
        </w:rPr>
        <w:t xml:space="preserve">. Past </w:t>
      </w:r>
      <w:r w:rsidR="00507308" w:rsidRPr="00844DE4">
        <w:rPr>
          <w:rFonts w:ascii="Times New Roman" w:hAnsi="Times New Roman"/>
          <w:lang w:val="en-CA"/>
        </w:rPr>
        <w:t>cycles</w:t>
      </w:r>
      <w:r w:rsidRPr="00844DE4">
        <w:rPr>
          <w:rFonts w:ascii="Times New Roman" w:hAnsi="Times New Roman"/>
          <w:lang w:val="en-CA"/>
        </w:rPr>
        <w:t xml:space="preserve"> of permafrost aggradation and degradation in the boreal peatlands of central and western Canada are typically characterized by a stratigraphic sequence of sylvic peat, representing the permafrost-affected level, overlain by </w:t>
      </w:r>
      <w:r w:rsidRPr="00844DE4">
        <w:rPr>
          <w:rFonts w:ascii="Times New Roman" w:hAnsi="Times New Roman"/>
          <w:i/>
          <w:lang w:val="en-CA"/>
        </w:rPr>
        <w:t>S. riparium</w:t>
      </w:r>
      <w:r w:rsidRPr="00844DE4">
        <w:rPr>
          <w:rFonts w:ascii="Times New Roman" w:hAnsi="Times New Roman"/>
          <w:lang w:val="en-CA"/>
        </w:rPr>
        <w:t xml:space="preserve">, </w:t>
      </w:r>
      <w:r w:rsidRPr="00844DE4">
        <w:rPr>
          <w:rFonts w:ascii="Times New Roman" w:hAnsi="Times New Roman"/>
          <w:i/>
          <w:lang w:val="en-CA"/>
        </w:rPr>
        <w:t>S. angustifolium</w:t>
      </w:r>
      <w:r w:rsidRPr="00844DE4">
        <w:rPr>
          <w:rFonts w:ascii="Times New Roman" w:hAnsi="Times New Roman"/>
          <w:lang w:val="en-CA"/>
        </w:rPr>
        <w:t xml:space="preserve"> and finally </w:t>
      </w:r>
      <w:r w:rsidRPr="00844DE4">
        <w:rPr>
          <w:rFonts w:ascii="Times New Roman" w:hAnsi="Times New Roman"/>
          <w:i/>
          <w:lang w:val="en-CA"/>
        </w:rPr>
        <w:t>S. fuscum</w:t>
      </w:r>
      <w:r w:rsidRPr="00844DE4">
        <w:rPr>
          <w:rFonts w:ascii="Times New Roman" w:hAnsi="Times New Roman"/>
          <w:lang w:val="en-CA"/>
        </w:rPr>
        <w:t xml:space="preserve"> </w:t>
      </w:r>
      <w:r w:rsidRPr="00844DE4">
        <w:rPr>
          <w:rFonts w:ascii="Times New Roman" w:hAnsi="Times New Roman"/>
          <w:noProof/>
          <w:lang w:val="en-CA"/>
        </w:rPr>
        <w:t>(Zoltai, 1993; Beilman et al., 2001; Vitt et al., 1994)</w:t>
      </w:r>
      <w:r w:rsidRPr="00844DE4">
        <w:rPr>
          <w:rFonts w:ascii="Times New Roman" w:hAnsi="Times New Roman"/>
          <w:lang w:val="en-CA"/>
        </w:rPr>
        <w:t xml:space="preserve">. During the Holocene, both permafrost aggradation and thaw have affected local peatland vegetation and hydrology </w:t>
      </w:r>
      <w:r w:rsidRPr="00844DE4">
        <w:rPr>
          <w:rFonts w:ascii="Times New Roman" w:hAnsi="Times New Roman"/>
          <w:noProof/>
          <w:lang w:val="en-CA"/>
        </w:rPr>
        <w:t>(</w:t>
      </w:r>
      <w:r w:rsidR="00CD7E61" w:rsidRPr="00844DE4">
        <w:rPr>
          <w:rFonts w:ascii="Times New Roman" w:hAnsi="Times New Roman"/>
          <w:noProof/>
          <w:lang w:val="en-CA"/>
        </w:rPr>
        <w:t>Zoltai, 1993</w:t>
      </w:r>
      <w:r w:rsidR="00CD7E61">
        <w:rPr>
          <w:rFonts w:ascii="Times New Roman" w:hAnsi="Times New Roman"/>
          <w:noProof/>
          <w:lang w:val="en-CA"/>
        </w:rPr>
        <w:t xml:space="preserve">; </w:t>
      </w:r>
      <w:r w:rsidRPr="00844DE4">
        <w:rPr>
          <w:rFonts w:ascii="Times New Roman" w:hAnsi="Times New Roman"/>
          <w:noProof/>
          <w:lang w:val="en-CA"/>
        </w:rPr>
        <w:t>Camill, 1999b; Beilman et al., 2001)</w:t>
      </w:r>
      <w:r w:rsidRPr="00844DE4">
        <w:rPr>
          <w:rFonts w:ascii="Times New Roman" w:hAnsi="Times New Roman"/>
          <w:lang w:val="en-CA"/>
        </w:rPr>
        <w:t xml:space="preserve"> as well as carbon accumulation dynamics in central and western boreal Canada </w:t>
      </w:r>
      <w:r w:rsidRPr="00844DE4">
        <w:rPr>
          <w:rFonts w:ascii="Times New Roman" w:hAnsi="Times New Roman"/>
          <w:noProof/>
          <w:lang w:val="en-CA"/>
        </w:rPr>
        <w:t>(</w:t>
      </w:r>
      <w:r w:rsidR="00183115">
        <w:rPr>
          <w:rFonts w:ascii="Times New Roman" w:hAnsi="Times New Roman"/>
          <w:noProof/>
          <w:lang w:val="en-CA"/>
        </w:rPr>
        <w:t>Vitt et al., 2000a;</w:t>
      </w:r>
      <w:r w:rsidR="00183115" w:rsidRPr="00844DE4">
        <w:rPr>
          <w:rFonts w:ascii="Times New Roman" w:hAnsi="Times New Roman"/>
          <w:noProof/>
          <w:lang w:val="en-CA"/>
        </w:rPr>
        <w:t xml:space="preserve"> </w:t>
      </w:r>
      <w:r w:rsidRPr="00844DE4">
        <w:rPr>
          <w:rFonts w:ascii="Times New Roman" w:hAnsi="Times New Roman"/>
          <w:noProof/>
          <w:lang w:val="en-CA"/>
        </w:rPr>
        <w:t>Camill et al., 2001; 2009)</w:t>
      </w:r>
      <w:r w:rsidRPr="00844DE4">
        <w:rPr>
          <w:rFonts w:ascii="Times New Roman" w:hAnsi="Times New Roman"/>
          <w:lang w:val="en-CA"/>
        </w:rPr>
        <w:t>.</w:t>
      </w:r>
    </w:p>
    <w:p w14:paraId="538A6112" w14:textId="77777777" w:rsidR="001B794C" w:rsidRDefault="001B794C" w:rsidP="001B794C">
      <w:pPr>
        <w:spacing w:line="480" w:lineRule="auto"/>
        <w:jc w:val="both"/>
        <w:rPr>
          <w:rFonts w:ascii="Times New Roman" w:hAnsi="Times New Roman"/>
          <w:lang w:val="en-CA"/>
        </w:rPr>
      </w:pPr>
    </w:p>
    <w:p w14:paraId="1BAE035C" w14:textId="77777777" w:rsidR="003A4D38" w:rsidRDefault="001B794C" w:rsidP="001B794C">
      <w:pPr>
        <w:spacing w:line="480" w:lineRule="auto"/>
        <w:jc w:val="both"/>
        <w:rPr>
          <w:rFonts w:ascii="Times New Roman" w:hAnsi="Times New Roman"/>
          <w:lang w:val="en-CA"/>
        </w:rPr>
      </w:pPr>
      <w:r>
        <w:rPr>
          <w:rFonts w:ascii="Times New Roman" w:hAnsi="Times New Roman"/>
          <w:lang w:val="en-CA"/>
        </w:rPr>
        <w:t>Understanding the extent of the impact of past climate change on peatlands is essential for projecting</w:t>
      </w:r>
      <w:r>
        <w:rPr>
          <w:rFonts w:ascii="Times New Roman" w:hAnsi="Times New Roman"/>
        </w:rPr>
        <w:t xml:space="preserve"> future response of these ecosystems to climate change. </w:t>
      </w:r>
      <w:r w:rsidRPr="000914BA">
        <w:rPr>
          <w:rFonts w:ascii="Times New Roman" w:hAnsi="Times New Roman"/>
        </w:rPr>
        <w:t>The</w:t>
      </w:r>
      <w:r>
        <w:rPr>
          <w:rFonts w:ascii="Times New Roman" w:hAnsi="Times New Roman"/>
        </w:rPr>
        <w:t xml:space="preserve"> transitions associated with the onset of the </w:t>
      </w:r>
      <w:r w:rsidRPr="000914BA">
        <w:rPr>
          <w:rFonts w:ascii="Times New Roman" w:hAnsi="Times New Roman"/>
        </w:rPr>
        <w:t>LIA</w:t>
      </w:r>
      <w:r>
        <w:rPr>
          <w:rFonts w:ascii="Times New Roman" w:hAnsi="Times New Roman"/>
        </w:rPr>
        <w:t xml:space="preserve"> and 20</w:t>
      </w:r>
      <w:r w:rsidRPr="00961A94">
        <w:rPr>
          <w:rFonts w:ascii="Times New Roman" w:hAnsi="Times New Roman"/>
          <w:vertAlign w:val="superscript"/>
        </w:rPr>
        <w:t>th</w:t>
      </w:r>
      <w:r>
        <w:rPr>
          <w:rFonts w:ascii="Times New Roman" w:hAnsi="Times New Roman"/>
        </w:rPr>
        <w:t xml:space="preserve"> century warming may be key</w:t>
      </w:r>
      <w:r w:rsidRPr="000914BA">
        <w:rPr>
          <w:rFonts w:ascii="Times New Roman" w:hAnsi="Times New Roman"/>
        </w:rPr>
        <w:t xml:space="preserve"> for understanding the </w:t>
      </w:r>
      <w:r>
        <w:rPr>
          <w:rFonts w:ascii="Times New Roman" w:hAnsi="Times New Roman"/>
        </w:rPr>
        <w:t>changes within</w:t>
      </w:r>
      <w:r w:rsidRPr="000914BA">
        <w:rPr>
          <w:rFonts w:ascii="Times New Roman" w:hAnsi="Times New Roman"/>
        </w:rPr>
        <w:t xml:space="preserve"> peatland ecosystems to future climate </w:t>
      </w:r>
      <w:r>
        <w:rPr>
          <w:rFonts w:ascii="Times New Roman" w:hAnsi="Times New Roman"/>
        </w:rPr>
        <w:t>warming</w:t>
      </w:r>
      <w:r w:rsidRPr="000914BA">
        <w:rPr>
          <w:rFonts w:ascii="Times New Roman" w:hAnsi="Times New Roman"/>
        </w:rPr>
        <w:t>.</w:t>
      </w:r>
      <w:r>
        <w:rPr>
          <w:rFonts w:ascii="Times New Roman" w:hAnsi="Times New Roman"/>
        </w:rPr>
        <w:t xml:space="preserve"> </w:t>
      </w:r>
      <w:r>
        <w:rPr>
          <w:rFonts w:ascii="Times New Roman" w:hAnsi="Times New Roman"/>
          <w:lang w:val="en-CA"/>
        </w:rPr>
        <w:t xml:space="preserve">The boreal peatlands of central and western boreal Canada are expected to be particularly vulnerable to future climate change, because relict permafrost inherited from the LIA is currently in </w:t>
      </w:r>
      <w:r w:rsidRPr="00844DE4">
        <w:rPr>
          <w:rFonts w:ascii="Times New Roman" w:hAnsi="Times New Roman"/>
          <w:lang w:val="en-CA"/>
        </w:rPr>
        <w:t xml:space="preserve">disequilibrium with climate conditions, suggesting that vegetation dynamics may likely shift in the nearby future </w:t>
      </w:r>
      <w:r w:rsidRPr="00844DE4">
        <w:rPr>
          <w:rFonts w:ascii="Times New Roman" w:hAnsi="Times New Roman"/>
          <w:noProof/>
          <w:lang w:val="en-CA"/>
        </w:rPr>
        <w:t>(Turetsky et al., 2007)</w:t>
      </w:r>
      <w:r w:rsidRPr="00844DE4">
        <w:rPr>
          <w:rFonts w:ascii="Times New Roman" w:hAnsi="Times New Roman"/>
          <w:lang w:val="en-CA"/>
        </w:rPr>
        <w:t>.</w:t>
      </w:r>
    </w:p>
    <w:p w14:paraId="22EAD5FD" w14:textId="7DC3AA73" w:rsidR="001B794C" w:rsidRPr="00844DE4" w:rsidRDefault="001B794C" w:rsidP="001B794C">
      <w:pPr>
        <w:spacing w:line="480" w:lineRule="auto"/>
        <w:jc w:val="both"/>
        <w:rPr>
          <w:rFonts w:ascii="Times New Roman" w:hAnsi="Times New Roman"/>
          <w:lang w:val="en-CA"/>
        </w:rPr>
      </w:pPr>
      <w:r w:rsidRPr="00844DE4">
        <w:rPr>
          <w:rFonts w:ascii="Times New Roman" w:hAnsi="Times New Roman"/>
          <w:lang w:val="en-CA"/>
        </w:rPr>
        <w:t xml:space="preserve"> </w:t>
      </w:r>
    </w:p>
    <w:p w14:paraId="50F1DBA5" w14:textId="7849A5E8" w:rsidR="003C6E4E" w:rsidRDefault="001B794C" w:rsidP="00F87FF1">
      <w:pPr>
        <w:spacing w:line="480" w:lineRule="auto"/>
        <w:jc w:val="both"/>
        <w:rPr>
          <w:rFonts w:ascii="Times New Roman" w:hAnsi="Times New Roman"/>
        </w:rPr>
      </w:pPr>
      <w:r w:rsidRPr="001B794C">
        <w:t xml:space="preserve"> </w:t>
      </w:r>
      <w:r w:rsidRPr="001B794C">
        <w:rPr>
          <w:rFonts w:ascii="Times New Roman" w:hAnsi="Times New Roman"/>
        </w:rPr>
        <w:t xml:space="preserve">Unfortunately, it remains difficult to reconstruct permafrost history in peatlands because there is no unique plant assemblage related to permafrost. However, </w:t>
      </w:r>
      <w:r w:rsidR="00E11CD5">
        <w:rPr>
          <w:rFonts w:ascii="Times New Roman" w:hAnsi="Times New Roman"/>
        </w:rPr>
        <w:t xml:space="preserve">the process of </w:t>
      </w:r>
      <w:r w:rsidRPr="001B794C">
        <w:rPr>
          <w:rFonts w:ascii="Times New Roman" w:hAnsi="Times New Roman"/>
        </w:rPr>
        <w:t xml:space="preserve">permafrost aggradation </w:t>
      </w:r>
      <w:r w:rsidR="009113BB">
        <w:rPr>
          <w:rFonts w:ascii="Times New Roman" w:hAnsi="Times New Roman"/>
        </w:rPr>
        <w:t xml:space="preserve">and thaw </w:t>
      </w:r>
      <w:r w:rsidR="00E11CD5">
        <w:rPr>
          <w:rFonts w:ascii="Times New Roman" w:hAnsi="Times New Roman"/>
        </w:rPr>
        <w:t>is</w:t>
      </w:r>
      <w:r w:rsidR="00FC516E">
        <w:rPr>
          <w:rFonts w:ascii="Times New Roman" w:hAnsi="Times New Roman"/>
        </w:rPr>
        <w:t xml:space="preserve"> often </w:t>
      </w:r>
      <w:r w:rsidRPr="001B794C">
        <w:rPr>
          <w:rFonts w:ascii="Times New Roman" w:hAnsi="Times New Roman"/>
        </w:rPr>
        <w:t>associated with changes in peat properties such as bulk density and C/N ratios that may be preserved in peat sequences (</w:t>
      </w:r>
      <w:r w:rsidR="00CD7E61" w:rsidRPr="001B794C">
        <w:rPr>
          <w:rFonts w:ascii="Times New Roman" w:hAnsi="Times New Roman"/>
        </w:rPr>
        <w:t>Treat et al., 2016</w:t>
      </w:r>
      <w:r w:rsidR="00CD7E61">
        <w:rPr>
          <w:rFonts w:ascii="Times New Roman" w:hAnsi="Times New Roman"/>
        </w:rPr>
        <w:t xml:space="preserve">; </w:t>
      </w:r>
      <w:r w:rsidRPr="001B794C">
        <w:rPr>
          <w:rFonts w:ascii="Times New Roman" w:hAnsi="Times New Roman"/>
        </w:rPr>
        <w:t>Jones et al., 2017). The analysis of</w:t>
      </w:r>
      <w:r w:rsidR="002871C3">
        <w:rPr>
          <w:rFonts w:ascii="Times New Roman" w:hAnsi="Times New Roman"/>
        </w:rPr>
        <w:t xml:space="preserve"> plant macrofossils combined with</w:t>
      </w:r>
      <w:r w:rsidRPr="001B794C">
        <w:rPr>
          <w:rFonts w:ascii="Times New Roman" w:hAnsi="Times New Roman"/>
        </w:rPr>
        <w:t xml:space="preserve"> peat physical and chemical properties </w:t>
      </w:r>
      <w:r w:rsidR="00FC516E">
        <w:rPr>
          <w:rFonts w:ascii="Times New Roman" w:hAnsi="Times New Roman"/>
        </w:rPr>
        <w:t>is the most promising approach to</w:t>
      </w:r>
      <w:r w:rsidRPr="001B794C">
        <w:rPr>
          <w:rFonts w:ascii="Times New Roman" w:hAnsi="Times New Roman"/>
        </w:rPr>
        <w:t xml:space="preserve"> improve detection of past permafrost</w:t>
      </w:r>
      <w:r w:rsidR="00FC516E">
        <w:rPr>
          <w:rFonts w:ascii="Times New Roman" w:hAnsi="Times New Roman"/>
        </w:rPr>
        <w:t xml:space="preserve"> in peatlands</w:t>
      </w:r>
      <w:r w:rsidRPr="001B794C">
        <w:rPr>
          <w:rFonts w:ascii="Times New Roman" w:hAnsi="Times New Roman"/>
        </w:rPr>
        <w:t>.</w:t>
      </w:r>
    </w:p>
    <w:p w14:paraId="240B9B3A" w14:textId="77777777" w:rsidR="001B794C" w:rsidRPr="00AF30E5" w:rsidRDefault="001B794C" w:rsidP="00F87FF1">
      <w:pPr>
        <w:spacing w:line="480" w:lineRule="auto"/>
        <w:jc w:val="both"/>
        <w:rPr>
          <w:rFonts w:ascii="Times New Roman" w:hAnsi="Times New Roman"/>
        </w:rPr>
      </w:pPr>
    </w:p>
    <w:p w14:paraId="31D0C991" w14:textId="0A11572A" w:rsidR="001B794C" w:rsidRDefault="003C6E4E" w:rsidP="00F87FF1">
      <w:pPr>
        <w:spacing w:line="480" w:lineRule="auto"/>
        <w:jc w:val="both"/>
        <w:rPr>
          <w:rFonts w:ascii="Times New Roman" w:hAnsi="Times New Roman"/>
          <w:lang w:val="en-CA"/>
        </w:rPr>
      </w:pPr>
      <w:r>
        <w:rPr>
          <w:rFonts w:ascii="Times New Roman" w:hAnsi="Times New Roman"/>
          <w:lang w:val="en-CA"/>
        </w:rPr>
        <w:t xml:space="preserve">The boreal regions of west-central Canada have </w:t>
      </w:r>
      <w:r w:rsidRPr="00844DE4">
        <w:rPr>
          <w:rFonts w:ascii="Times New Roman" w:hAnsi="Times New Roman"/>
          <w:lang w:val="en-CA"/>
        </w:rPr>
        <w:t xml:space="preserve">been subjected to periods of climate </w:t>
      </w:r>
      <w:r w:rsidR="00863948" w:rsidRPr="00844DE4">
        <w:rPr>
          <w:rFonts w:ascii="Times New Roman" w:hAnsi="Times New Roman"/>
          <w:lang w:val="en-CA"/>
        </w:rPr>
        <w:t>variations</w:t>
      </w:r>
      <w:r w:rsidRPr="00844DE4">
        <w:rPr>
          <w:rFonts w:ascii="Times New Roman" w:hAnsi="Times New Roman"/>
          <w:lang w:val="en-CA"/>
        </w:rPr>
        <w:t xml:space="preserve"> during the</w:t>
      </w:r>
      <w:r w:rsidRPr="00844DE4">
        <w:rPr>
          <w:rFonts w:ascii="Times New Roman" w:hAnsi="Times New Roman"/>
        </w:rPr>
        <w:t xml:space="preserve"> last millennium, including the Medieval Climate Anomaly (MCA; ~AD</w:t>
      </w:r>
      <w:r w:rsidR="00CF7A3E" w:rsidRPr="00844DE4">
        <w:rPr>
          <w:rFonts w:ascii="Times New Roman" w:hAnsi="Times New Roman"/>
        </w:rPr>
        <w:t xml:space="preserve"> </w:t>
      </w:r>
      <w:r w:rsidRPr="00844DE4">
        <w:rPr>
          <w:rFonts w:ascii="Times New Roman" w:hAnsi="Times New Roman"/>
        </w:rPr>
        <w:t>1100-1200) and the Little Ice Age (LIA; ~AD</w:t>
      </w:r>
      <w:r w:rsidR="00CF7A3E" w:rsidRPr="00844DE4">
        <w:rPr>
          <w:rFonts w:ascii="Times New Roman" w:hAnsi="Times New Roman"/>
        </w:rPr>
        <w:t xml:space="preserve"> </w:t>
      </w:r>
      <w:r w:rsidRPr="00844DE4">
        <w:rPr>
          <w:rFonts w:ascii="Times New Roman" w:hAnsi="Times New Roman"/>
        </w:rPr>
        <w:t xml:space="preserve">1530-1890) </w:t>
      </w:r>
      <w:r w:rsidRPr="00844DE4">
        <w:rPr>
          <w:rFonts w:ascii="Times New Roman" w:hAnsi="Times New Roman"/>
          <w:noProof/>
        </w:rPr>
        <w:t>(Edwards et al., 2008; Luckman et al., 1997)</w:t>
      </w:r>
      <w:r w:rsidRPr="00844DE4">
        <w:rPr>
          <w:rFonts w:ascii="Times New Roman" w:hAnsi="Times New Roman"/>
        </w:rPr>
        <w:t xml:space="preserve">. </w:t>
      </w:r>
      <w:r w:rsidRPr="00844DE4">
        <w:rPr>
          <w:rFonts w:ascii="Times New Roman" w:hAnsi="Times New Roman"/>
          <w:lang w:val="en-CA"/>
        </w:rPr>
        <w:t>The MCA has been recorded across boreal central Canada in pollen records with a ~1°C July temperature and positive precipitation anomal</w:t>
      </w:r>
      <w:r w:rsidR="00863948" w:rsidRPr="00844DE4">
        <w:rPr>
          <w:rFonts w:ascii="Times New Roman" w:hAnsi="Times New Roman"/>
          <w:lang w:val="en-CA"/>
        </w:rPr>
        <w:t>ies</w:t>
      </w:r>
      <w:r w:rsidRPr="00844DE4">
        <w:rPr>
          <w:rFonts w:ascii="Times New Roman" w:hAnsi="Times New Roman"/>
          <w:lang w:val="en-CA"/>
        </w:rPr>
        <w:t xml:space="preserve"> around AD</w:t>
      </w:r>
      <w:r w:rsidR="00CF7A3E" w:rsidRPr="00844DE4">
        <w:rPr>
          <w:rFonts w:ascii="Times New Roman" w:hAnsi="Times New Roman"/>
          <w:lang w:val="en-CA"/>
        </w:rPr>
        <w:t xml:space="preserve"> </w:t>
      </w:r>
      <w:r w:rsidRPr="00844DE4">
        <w:rPr>
          <w:rFonts w:ascii="Times New Roman" w:hAnsi="Times New Roman"/>
          <w:lang w:val="en-CA"/>
        </w:rPr>
        <w:t xml:space="preserve">950 </w:t>
      </w:r>
      <w:r w:rsidRPr="00844DE4">
        <w:rPr>
          <w:rFonts w:ascii="Times New Roman" w:hAnsi="Times New Roman"/>
          <w:noProof/>
          <w:lang w:val="en-CA"/>
        </w:rPr>
        <w:t>(Viau and Gajewski, 2009)</w:t>
      </w:r>
      <w:r w:rsidRPr="00844DE4">
        <w:rPr>
          <w:rFonts w:ascii="Times New Roman" w:hAnsi="Times New Roman"/>
          <w:lang w:val="en-CA"/>
        </w:rPr>
        <w:t>. W</w:t>
      </w:r>
      <w:r w:rsidRPr="00844DE4">
        <w:rPr>
          <w:rFonts w:ascii="Times New Roman" w:hAnsi="Times New Roman"/>
          <w:bCs/>
          <w:lang w:val="en-CA"/>
        </w:rPr>
        <w:t>arm intervals, comparable to 20</w:t>
      </w:r>
      <w:r w:rsidRPr="00844DE4">
        <w:rPr>
          <w:rFonts w:ascii="Times New Roman" w:hAnsi="Times New Roman"/>
          <w:bCs/>
          <w:vertAlign w:val="superscript"/>
          <w:lang w:val="en-CA"/>
        </w:rPr>
        <w:t>th</w:t>
      </w:r>
      <w:r w:rsidRPr="00844DE4">
        <w:rPr>
          <w:rFonts w:ascii="Times New Roman" w:hAnsi="Times New Roman"/>
          <w:bCs/>
          <w:lang w:val="en-CA"/>
        </w:rPr>
        <w:t xml:space="preserve"> century values, were reconstructed for the first half of the 11</w:t>
      </w:r>
      <w:r w:rsidRPr="00844DE4">
        <w:rPr>
          <w:rFonts w:ascii="Times New Roman" w:hAnsi="Times New Roman"/>
          <w:bCs/>
          <w:vertAlign w:val="superscript"/>
          <w:lang w:val="en-CA"/>
        </w:rPr>
        <w:t>th</w:t>
      </w:r>
      <w:r w:rsidRPr="00844DE4">
        <w:rPr>
          <w:rFonts w:ascii="Times New Roman" w:hAnsi="Times New Roman"/>
          <w:bCs/>
          <w:lang w:val="en-CA"/>
        </w:rPr>
        <w:t xml:space="preserve"> century from t</w:t>
      </w:r>
      <w:r w:rsidRPr="00844DE4">
        <w:rPr>
          <w:rFonts w:ascii="Times New Roman" w:hAnsi="Times New Roman"/>
          <w:lang w:val="en-CA"/>
        </w:rPr>
        <w:t xml:space="preserve">ree-ring records </w:t>
      </w:r>
      <w:r w:rsidRPr="00844DE4">
        <w:rPr>
          <w:rFonts w:ascii="Times New Roman" w:hAnsi="Times New Roman"/>
          <w:bCs/>
          <w:lang w:val="en-CA"/>
        </w:rPr>
        <w:t xml:space="preserve">in the Canadian Rockies </w:t>
      </w:r>
      <w:r w:rsidRPr="00844DE4">
        <w:rPr>
          <w:rFonts w:ascii="Times New Roman" w:hAnsi="Times New Roman"/>
          <w:bCs/>
          <w:noProof/>
          <w:lang w:val="en-CA"/>
        </w:rPr>
        <w:t>(Luckman and Wilson, 2005)</w:t>
      </w:r>
      <w:r w:rsidRPr="00844DE4">
        <w:rPr>
          <w:rFonts w:ascii="Times New Roman" w:hAnsi="Times New Roman"/>
          <w:bCs/>
          <w:lang w:val="en-CA"/>
        </w:rPr>
        <w:t>. In western Canada, climate shifted from warm winters and moist summer conditions during the MCA</w:t>
      </w:r>
      <w:r w:rsidRPr="00844DE4">
        <w:rPr>
          <w:rFonts w:ascii="Times New Roman" w:eastAsiaTheme="minorHAnsi" w:hAnsi="Times New Roman"/>
          <w:lang w:val="en-CA"/>
        </w:rPr>
        <w:t xml:space="preserve"> (~AD</w:t>
      </w:r>
      <w:r w:rsidR="00CF7A3E" w:rsidRPr="00844DE4">
        <w:rPr>
          <w:rFonts w:ascii="Times New Roman" w:eastAsiaTheme="minorHAnsi" w:hAnsi="Times New Roman"/>
          <w:lang w:val="en-CA"/>
        </w:rPr>
        <w:t xml:space="preserve"> </w:t>
      </w:r>
      <w:r w:rsidRPr="00844DE4">
        <w:rPr>
          <w:rFonts w:ascii="Times New Roman" w:eastAsiaTheme="minorHAnsi" w:hAnsi="Times New Roman"/>
          <w:lang w:val="en-CA"/>
        </w:rPr>
        <w:t>1100–1250)</w:t>
      </w:r>
      <w:r w:rsidRPr="00844DE4">
        <w:rPr>
          <w:rFonts w:ascii="Times New Roman" w:hAnsi="Times New Roman"/>
          <w:bCs/>
          <w:lang w:val="en-CA"/>
        </w:rPr>
        <w:t xml:space="preserve"> to cool winters and dry summers during the LIA associated with more frequent intrusions of dry Arctic air masses </w:t>
      </w:r>
      <w:r w:rsidRPr="00844DE4">
        <w:rPr>
          <w:rFonts w:ascii="Times New Roman" w:hAnsi="Times New Roman"/>
        </w:rPr>
        <w:t xml:space="preserve">and decadal-scale cold shifts ~2°C colder than today </w:t>
      </w:r>
      <w:r w:rsidRPr="00844DE4">
        <w:rPr>
          <w:rFonts w:ascii="Times New Roman" w:hAnsi="Times New Roman"/>
          <w:noProof/>
        </w:rPr>
        <w:t>(Luckman and Wilson, 2005; Edwards et al., 2008)</w:t>
      </w:r>
      <w:r w:rsidRPr="00844DE4">
        <w:rPr>
          <w:rFonts w:ascii="Times New Roman" w:hAnsi="Times New Roman"/>
          <w:bCs/>
          <w:lang w:val="en-CA"/>
        </w:rPr>
        <w:t xml:space="preserve">. </w:t>
      </w:r>
      <w:r w:rsidRPr="00844DE4">
        <w:rPr>
          <w:rFonts w:ascii="Times New Roman" w:hAnsi="Times New Roman"/>
        </w:rPr>
        <w:t xml:space="preserve">The LIA was one of the coldest periods of the Holocene over many parts of the Northern Hemisphere </w:t>
      </w:r>
      <w:r w:rsidRPr="00844DE4">
        <w:rPr>
          <w:rFonts w:ascii="Times New Roman" w:hAnsi="Times New Roman"/>
          <w:noProof/>
        </w:rPr>
        <w:t>(</w:t>
      </w:r>
      <w:r w:rsidR="00CD7E61" w:rsidRPr="00844DE4">
        <w:rPr>
          <w:rFonts w:ascii="Times New Roman" w:hAnsi="Times New Roman"/>
          <w:noProof/>
        </w:rPr>
        <w:t>Bradley and Jones, 1993</w:t>
      </w:r>
      <w:r w:rsidR="00CD7E61">
        <w:rPr>
          <w:rFonts w:ascii="Times New Roman" w:hAnsi="Times New Roman"/>
          <w:noProof/>
        </w:rPr>
        <w:t xml:space="preserve">; </w:t>
      </w:r>
      <w:r w:rsidRPr="00844DE4">
        <w:rPr>
          <w:rFonts w:ascii="Times New Roman" w:hAnsi="Times New Roman"/>
          <w:noProof/>
        </w:rPr>
        <w:t>Mann et al., 2009)</w:t>
      </w:r>
      <w:r w:rsidRPr="00844DE4">
        <w:rPr>
          <w:rFonts w:ascii="Times New Roman" w:hAnsi="Times New Roman"/>
        </w:rPr>
        <w:t xml:space="preserve">. </w:t>
      </w:r>
      <w:r w:rsidRPr="00844DE4">
        <w:rPr>
          <w:rFonts w:ascii="Times New Roman" w:hAnsi="Times New Roman"/>
          <w:bCs/>
          <w:lang w:val="en-CA"/>
        </w:rPr>
        <w:t>A</w:t>
      </w:r>
      <w:r w:rsidRPr="00844DE4">
        <w:rPr>
          <w:rFonts w:ascii="Times New Roman" w:hAnsi="Times New Roman"/>
          <w:lang w:val="en-CA"/>
        </w:rPr>
        <w:t xml:space="preserve">lthough hydroclimatic conditions fluctuated in western Canada during the LIA </w:t>
      </w:r>
      <w:r w:rsidRPr="00844DE4">
        <w:rPr>
          <w:rFonts w:ascii="Times New Roman" w:hAnsi="Times New Roman"/>
          <w:noProof/>
          <w:lang w:val="en-CA"/>
        </w:rPr>
        <w:t>(</w:t>
      </w:r>
      <w:r w:rsidR="00CD7E61" w:rsidRPr="00844DE4">
        <w:rPr>
          <w:rFonts w:ascii="Times New Roman" w:hAnsi="Times New Roman"/>
          <w:noProof/>
          <w:lang w:val="en-CA"/>
        </w:rPr>
        <w:t>Wolfe et al., 2005</w:t>
      </w:r>
      <w:r w:rsidR="00CD7E61">
        <w:rPr>
          <w:rFonts w:ascii="Times New Roman" w:hAnsi="Times New Roman"/>
          <w:noProof/>
          <w:lang w:val="en-CA"/>
        </w:rPr>
        <w:t xml:space="preserve">; </w:t>
      </w:r>
      <w:r w:rsidRPr="00844DE4">
        <w:rPr>
          <w:rFonts w:ascii="Times New Roman" w:hAnsi="Times New Roman"/>
          <w:noProof/>
          <w:lang w:val="en-CA"/>
        </w:rPr>
        <w:t>St. George et al., 2009; Lapp et al., 2013)</w:t>
      </w:r>
      <w:r w:rsidRPr="00844DE4">
        <w:rPr>
          <w:rFonts w:ascii="Times New Roman" w:hAnsi="Times New Roman"/>
          <w:lang w:val="en-CA"/>
        </w:rPr>
        <w:t>, dry and cool conditions dominated from the early 1500s until the late 1800s (Edwards et al., 2008). Particularly cold and very dry atmospheric conditions were recorded during the 18</w:t>
      </w:r>
      <w:r w:rsidRPr="00844DE4">
        <w:rPr>
          <w:rFonts w:ascii="Times New Roman" w:hAnsi="Times New Roman"/>
          <w:vertAlign w:val="superscript"/>
          <w:lang w:val="en-CA"/>
        </w:rPr>
        <w:t>th</w:t>
      </w:r>
      <w:r w:rsidRPr="00844DE4">
        <w:rPr>
          <w:rFonts w:ascii="Times New Roman" w:hAnsi="Times New Roman"/>
          <w:lang w:val="en-CA"/>
        </w:rPr>
        <w:t xml:space="preserve"> century in the Peace-Athabasca Delta region in northern Alberta </w:t>
      </w:r>
      <w:r w:rsidRPr="00844DE4">
        <w:rPr>
          <w:rFonts w:ascii="Times New Roman" w:hAnsi="Times New Roman"/>
          <w:noProof/>
          <w:lang w:val="en-CA"/>
        </w:rPr>
        <w:t>(Wolfe et al., 2005)</w:t>
      </w:r>
      <w:r w:rsidRPr="00844DE4">
        <w:rPr>
          <w:rFonts w:ascii="Times New Roman" w:eastAsiaTheme="minorHAnsi" w:hAnsi="Times New Roman"/>
          <w:color w:val="000000"/>
          <w:lang w:val="en-CA"/>
        </w:rPr>
        <w:t xml:space="preserve">. </w:t>
      </w:r>
      <w:r w:rsidRPr="00844DE4">
        <w:rPr>
          <w:rFonts w:ascii="Times New Roman" w:hAnsi="Times New Roman"/>
          <w:lang w:val="en-CA"/>
        </w:rPr>
        <w:t xml:space="preserve">The LIA was followed by a warming trend </w:t>
      </w:r>
      <w:r w:rsidR="008536F9" w:rsidRPr="00844DE4">
        <w:rPr>
          <w:rFonts w:ascii="Times New Roman" w:hAnsi="Times New Roman"/>
          <w:lang w:val="en-CA"/>
        </w:rPr>
        <w:t>at th</w:t>
      </w:r>
      <w:r w:rsidR="00D82D63" w:rsidRPr="00844DE4">
        <w:rPr>
          <w:rFonts w:ascii="Times New Roman" w:hAnsi="Times New Roman"/>
          <w:lang w:val="en-CA"/>
        </w:rPr>
        <w:t>e</w:t>
      </w:r>
      <w:r w:rsidR="008536F9" w:rsidRPr="00844DE4">
        <w:rPr>
          <w:rFonts w:ascii="Times New Roman" w:hAnsi="Times New Roman"/>
          <w:lang w:val="en-CA"/>
        </w:rPr>
        <w:t xml:space="preserve"> end of </w:t>
      </w:r>
      <w:r w:rsidR="00D82D63" w:rsidRPr="00844DE4">
        <w:rPr>
          <w:rFonts w:ascii="Times New Roman" w:hAnsi="Times New Roman"/>
          <w:lang w:val="en-CA"/>
        </w:rPr>
        <w:t>1</w:t>
      </w:r>
      <w:r w:rsidR="00456983">
        <w:rPr>
          <w:rFonts w:ascii="Times New Roman" w:hAnsi="Times New Roman"/>
          <w:lang w:val="en-CA"/>
        </w:rPr>
        <w:t>9</w:t>
      </w:r>
      <w:r w:rsidR="008536F9" w:rsidRPr="00844DE4">
        <w:rPr>
          <w:rFonts w:ascii="Times New Roman" w:hAnsi="Times New Roman"/>
          <w:vertAlign w:val="superscript"/>
          <w:lang w:val="en-CA"/>
        </w:rPr>
        <w:t>th</w:t>
      </w:r>
      <w:r w:rsidR="008536F9" w:rsidRPr="00844DE4">
        <w:rPr>
          <w:rFonts w:ascii="Times New Roman" w:hAnsi="Times New Roman"/>
          <w:lang w:val="en-CA"/>
        </w:rPr>
        <w:t xml:space="preserve"> century</w:t>
      </w:r>
      <w:r w:rsidRPr="00844DE4">
        <w:rPr>
          <w:rFonts w:ascii="Times New Roman" w:hAnsi="Times New Roman"/>
        </w:rPr>
        <w:t xml:space="preserve"> </w:t>
      </w:r>
      <w:r w:rsidRPr="00844DE4">
        <w:rPr>
          <w:rFonts w:ascii="Times New Roman" w:hAnsi="Times New Roman"/>
          <w:noProof/>
          <w:lang w:val="en-CA"/>
        </w:rPr>
        <w:t>(Luckman and Wilson, 2005; Wolfe et al., 2005)</w:t>
      </w:r>
      <w:r w:rsidRPr="00844DE4">
        <w:rPr>
          <w:rFonts w:ascii="Times New Roman" w:hAnsi="Times New Roman"/>
          <w:lang w:val="en-CA"/>
        </w:rPr>
        <w:t xml:space="preserve"> and particularly warm conditions established during the </w:t>
      </w:r>
      <w:r w:rsidR="00D82D63" w:rsidRPr="00844DE4">
        <w:rPr>
          <w:rFonts w:ascii="Times New Roman" w:hAnsi="Times New Roman"/>
          <w:lang w:val="en-CA"/>
        </w:rPr>
        <w:t xml:space="preserve">second half of the </w:t>
      </w:r>
      <w:r w:rsidRPr="00844DE4">
        <w:rPr>
          <w:rFonts w:ascii="Times New Roman" w:hAnsi="Times New Roman"/>
          <w:lang w:val="en-CA"/>
        </w:rPr>
        <w:t>20</w:t>
      </w:r>
      <w:r w:rsidRPr="00844DE4">
        <w:rPr>
          <w:rFonts w:ascii="Times New Roman" w:hAnsi="Times New Roman"/>
          <w:vertAlign w:val="superscript"/>
          <w:lang w:val="en-CA"/>
        </w:rPr>
        <w:t>th</w:t>
      </w:r>
      <w:r w:rsidRPr="00844DE4">
        <w:rPr>
          <w:rFonts w:ascii="Times New Roman" w:hAnsi="Times New Roman"/>
          <w:lang w:val="en-CA"/>
        </w:rPr>
        <w:t xml:space="preserve"> century </w:t>
      </w:r>
      <w:r w:rsidRPr="00844DE4">
        <w:rPr>
          <w:rFonts w:ascii="Times New Roman" w:hAnsi="Times New Roman"/>
          <w:noProof/>
          <w:lang w:val="en-CA"/>
        </w:rPr>
        <w:t>(Wolfe et al., 2005; Sinnatamby et al., 2009)</w:t>
      </w:r>
      <w:r w:rsidR="00D82D63" w:rsidRPr="00844DE4">
        <w:rPr>
          <w:rFonts w:ascii="Times New Roman" w:hAnsi="Times New Roman"/>
          <w:noProof/>
          <w:lang w:val="en-CA"/>
        </w:rPr>
        <w:t xml:space="preserve"> with a trend towards particularly dry conditions over the last few decades (Sauchyn et al., 2015)</w:t>
      </w:r>
      <w:r w:rsidRPr="00844DE4">
        <w:rPr>
          <w:rFonts w:ascii="Times New Roman" w:hAnsi="Times New Roman"/>
          <w:lang w:val="en-CA"/>
        </w:rPr>
        <w:t>.</w:t>
      </w:r>
      <w:r w:rsidR="00E96CC3" w:rsidRPr="00844DE4">
        <w:rPr>
          <w:rFonts w:ascii="Times New Roman" w:hAnsi="Times New Roman"/>
          <w:lang w:val="en-CA"/>
        </w:rPr>
        <w:t xml:space="preserve"> </w:t>
      </w:r>
    </w:p>
    <w:p w14:paraId="310A71FE" w14:textId="77777777" w:rsidR="001B794C" w:rsidRDefault="001B794C" w:rsidP="00F87FF1">
      <w:pPr>
        <w:spacing w:line="480" w:lineRule="auto"/>
        <w:jc w:val="both"/>
        <w:rPr>
          <w:rFonts w:ascii="Times New Roman" w:hAnsi="Times New Roman"/>
          <w:lang w:val="en-CA"/>
        </w:rPr>
      </w:pPr>
    </w:p>
    <w:p w14:paraId="175A66CD" w14:textId="1243DEDC" w:rsidR="003C6E4E" w:rsidRDefault="00E96CC3" w:rsidP="00F87FF1">
      <w:pPr>
        <w:spacing w:line="480" w:lineRule="auto"/>
        <w:jc w:val="both"/>
        <w:rPr>
          <w:rFonts w:ascii="Times New Roman" w:hAnsi="Times New Roman"/>
          <w:lang w:val="en-CA"/>
        </w:rPr>
      </w:pPr>
      <w:r w:rsidRPr="00844DE4">
        <w:rPr>
          <w:rFonts w:ascii="Times New Roman" w:hAnsi="Times New Roman"/>
          <w:lang w:val="en-CA"/>
        </w:rPr>
        <w:lastRenderedPageBreak/>
        <w:t xml:space="preserve">Overall, the </w:t>
      </w:r>
      <w:r w:rsidR="0061307A" w:rsidRPr="00844DE4">
        <w:rPr>
          <w:rFonts w:ascii="Times New Roman" w:hAnsi="Times New Roman"/>
          <w:lang w:val="en-CA"/>
        </w:rPr>
        <w:t xml:space="preserve">exact </w:t>
      </w:r>
      <w:r w:rsidRPr="00844DE4">
        <w:rPr>
          <w:rFonts w:ascii="Times New Roman" w:hAnsi="Times New Roman"/>
          <w:lang w:val="en-CA"/>
        </w:rPr>
        <w:t xml:space="preserve">timing of the LIA cooling </w:t>
      </w:r>
      <w:r w:rsidR="0061307A" w:rsidRPr="00844DE4">
        <w:rPr>
          <w:rFonts w:ascii="Times New Roman" w:hAnsi="Times New Roman"/>
          <w:lang w:val="en-CA"/>
        </w:rPr>
        <w:t>phase</w:t>
      </w:r>
      <w:r w:rsidR="00CF7A3E" w:rsidRPr="00844DE4">
        <w:rPr>
          <w:rFonts w:ascii="Times New Roman" w:hAnsi="Times New Roman"/>
          <w:lang w:val="en-CA"/>
        </w:rPr>
        <w:t>s</w:t>
      </w:r>
      <w:r w:rsidR="008959ED" w:rsidRPr="00844DE4">
        <w:rPr>
          <w:rFonts w:ascii="Times New Roman" w:hAnsi="Times New Roman"/>
          <w:lang w:val="en-CA"/>
        </w:rPr>
        <w:t xml:space="preserve"> </w:t>
      </w:r>
      <w:r w:rsidRPr="00844DE4">
        <w:rPr>
          <w:rFonts w:ascii="Times New Roman" w:hAnsi="Times New Roman"/>
          <w:lang w:val="en-CA"/>
        </w:rPr>
        <w:t>and</w:t>
      </w:r>
      <w:r w:rsidR="0061307A" w:rsidRPr="00844DE4">
        <w:rPr>
          <w:rFonts w:ascii="Times New Roman" w:hAnsi="Times New Roman"/>
          <w:lang w:val="en-CA"/>
        </w:rPr>
        <w:t xml:space="preserve"> related permafrost development</w:t>
      </w:r>
      <w:r w:rsidRPr="00844DE4">
        <w:rPr>
          <w:rFonts w:ascii="Times New Roman" w:hAnsi="Times New Roman"/>
          <w:lang w:val="en-CA"/>
        </w:rPr>
        <w:t xml:space="preserve"> in</w:t>
      </w:r>
      <w:r w:rsidRPr="008959ED">
        <w:rPr>
          <w:rFonts w:ascii="Times New Roman" w:hAnsi="Times New Roman"/>
          <w:lang w:val="en-CA"/>
        </w:rPr>
        <w:t xml:space="preserve"> peatlands remains largely unknown </w:t>
      </w:r>
      <w:r w:rsidR="008959ED">
        <w:rPr>
          <w:rFonts w:ascii="Times New Roman" w:hAnsi="Times New Roman"/>
          <w:lang w:val="en-CA"/>
        </w:rPr>
        <w:t>in boreal and subarctic</w:t>
      </w:r>
      <w:r w:rsidRPr="008959ED">
        <w:rPr>
          <w:rFonts w:ascii="Times New Roman" w:hAnsi="Times New Roman"/>
          <w:lang w:val="en-CA"/>
        </w:rPr>
        <w:t xml:space="preserve"> Canada</w:t>
      </w:r>
      <w:r w:rsidR="0061307A">
        <w:rPr>
          <w:rFonts w:ascii="Times New Roman" w:hAnsi="Times New Roman"/>
          <w:lang w:val="en-CA"/>
        </w:rPr>
        <w:t xml:space="preserve">, </w:t>
      </w:r>
      <w:r w:rsidR="00631822">
        <w:rPr>
          <w:rFonts w:ascii="Times New Roman" w:hAnsi="Times New Roman"/>
          <w:lang w:val="en-CA"/>
        </w:rPr>
        <w:t>partly</w:t>
      </w:r>
      <w:r w:rsidRPr="008959ED">
        <w:rPr>
          <w:rFonts w:ascii="Times New Roman" w:hAnsi="Times New Roman"/>
          <w:lang w:val="en-CA"/>
        </w:rPr>
        <w:t xml:space="preserve"> due to the lack of </w:t>
      </w:r>
      <w:r w:rsidR="007B4C8D">
        <w:rPr>
          <w:rFonts w:ascii="Times New Roman" w:hAnsi="Times New Roman"/>
          <w:lang w:val="en-CA"/>
        </w:rPr>
        <w:t>detailed</w:t>
      </w:r>
      <w:r w:rsidR="008959ED">
        <w:rPr>
          <w:rFonts w:ascii="Times New Roman" w:hAnsi="Times New Roman"/>
          <w:lang w:val="en-CA"/>
        </w:rPr>
        <w:t xml:space="preserve"> peat chronologies</w:t>
      </w:r>
      <w:r w:rsidR="00020199">
        <w:rPr>
          <w:rFonts w:ascii="Times New Roman" w:hAnsi="Times New Roman"/>
          <w:lang w:val="en-CA"/>
        </w:rPr>
        <w:t xml:space="preserve"> for the last </w:t>
      </w:r>
      <w:r w:rsidR="00020199">
        <w:rPr>
          <w:rFonts w:ascii="Arial" w:hAnsi="Arial" w:cs="Arial"/>
          <w:lang w:val="en-CA"/>
        </w:rPr>
        <w:t>~</w:t>
      </w:r>
      <w:r w:rsidR="00020199">
        <w:rPr>
          <w:rFonts w:ascii="Times New Roman" w:hAnsi="Times New Roman"/>
          <w:lang w:val="en-CA"/>
        </w:rPr>
        <w:t>500 years</w:t>
      </w:r>
      <w:r w:rsidRPr="008959ED">
        <w:rPr>
          <w:rFonts w:ascii="Times New Roman" w:hAnsi="Times New Roman"/>
          <w:lang w:val="en-CA"/>
        </w:rPr>
        <w:t>.</w:t>
      </w:r>
      <w:r>
        <w:rPr>
          <w:rFonts w:ascii="Times New Roman" w:hAnsi="Times New Roman"/>
          <w:lang w:val="en-CA"/>
        </w:rPr>
        <w:t xml:space="preserve"> </w:t>
      </w:r>
      <w:r w:rsidR="003C6E4E">
        <w:rPr>
          <w:rFonts w:ascii="Times New Roman" w:hAnsi="Times New Roman"/>
        </w:rPr>
        <w:t>P</w:t>
      </w:r>
      <w:r w:rsidR="003C6E4E">
        <w:rPr>
          <w:rFonts w:ascii="Times New Roman" w:hAnsi="Times New Roman"/>
          <w:lang w:val="en-CA"/>
        </w:rPr>
        <w:t xml:space="preserve">ermafrost developed </w:t>
      </w:r>
      <w:r w:rsidR="003C6E4E" w:rsidRPr="00844DE4">
        <w:rPr>
          <w:rFonts w:ascii="Times New Roman" w:hAnsi="Times New Roman"/>
          <w:lang w:val="en-CA"/>
        </w:rPr>
        <w:t>in many bogs of northern Alberta</w:t>
      </w:r>
      <w:r w:rsidR="00C963F8">
        <w:rPr>
          <w:rFonts w:ascii="Times New Roman" w:hAnsi="Times New Roman"/>
          <w:lang w:val="en-CA"/>
        </w:rPr>
        <w:t xml:space="preserve"> at some point</w:t>
      </w:r>
      <w:r w:rsidR="003C6E4E" w:rsidRPr="00844DE4">
        <w:rPr>
          <w:rFonts w:ascii="Times New Roman" w:hAnsi="Times New Roman"/>
          <w:lang w:val="en-CA"/>
        </w:rPr>
        <w:t xml:space="preserve"> during the LIA</w:t>
      </w:r>
      <w:r w:rsidR="00020199">
        <w:rPr>
          <w:rFonts w:ascii="Times New Roman" w:hAnsi="Times New Roman"/>
          <w:lang w:val="en-CA"/>
        </w:rPr>
        <w:t xml:space="preserve"> (16</w:t>
      </w:r>
      <w:r w:rsidR="00020199" w:rsidRPr="00020199">
        <w:rPr>
          <w:rFonts w:ascii="Times New Roman" w:hAnsi="Times New Roman"/>
          <w:vertAlign w:val="superscript"/>
          <w:lang w:val="en-CA"/>
        </w:rPr>
        <w:t>th</w:t>
      </w:r>
      <w:r w:rsidR="00020199">
        <w:rPr>
          <w:rFonts w:ascii="Times New Roman" w:hAnsi="Times New Roman"/>
          <w:lang w:val="en-CA"/>
        </w:rPr>
        <w:t xml:space="preserve"> to 19</w:t>
      </w:r>
      <w:r w:rsidR="00020199" w:rsidRPr="00020199">
        <w:rPr>
          <w:rFonts w:ascii="Times New Roman" w:hAnsi="Times New Roman"/>
          <w:vertAlign w:val="superscript"/>
          <w:lang w:val="en-CA"/>
        </w:rPr>
        <w:t>th</w:t>
      </w:r>
      <w:r w:rsidR="00020199">
        <w:rPr>
          <w:rFonts w:ascii="Times New Roman" w:hAnsi="Times New Roman"/>
          <w:lang w:val="en-CA"/>
        </w:rPr>
        <w:t xml:space="preserve"> century)</w:t>
      </w:r>
      <w:r w:rsidR="003C6E4E" w:rsidRPr="00844DE4">
        <w:rPr>
          <w:rFonts w:ascii="Times New Roman" w:hAnsi="Times New Roman"/>
          <w:lang w:val="en-CA"/>
        </w:rPr>
        <w:t>, preceding a widespread thaw during the 20</w:t>
      </w:r>
      <w:r w:rsidR="003C6E4E" w:rsidRPr="00844DE4">
        <w:rPr>
          <w:rFonts w:ascii="Times New Roman" w:hAnsi="Times New Roman"/>
          <w:vertAlign w:val="superscript"/>
          <w:lang w:val="en-CA"/>
        </w:rPr>
        <w:t>th</w:t>
      </w:r>
      <w:r w:rsidR="003C6E4E" w:rsidRPr="00844DE4">
        <w:rPr>
          <w:rFonts w:ascii="Times New Roman" w:hAnsi="Times New Roman"/>
          <w:lang w:val="en-CA"/>
        </w:rPr>
        <w:t xml:space="preserve"> century </w:t>
      </w:r>
      <w:r w:rsidR="003C6E4E" w:rsidRPr="00844DE4">
        <w:rPr>
          <w:rFonts w:ascii="Times New Roman" w:hAnsi="Times New Roman"/>
          <w:noProof/>
          <w:lang w:val="en-CA"/>
        </w:rPr>
        <w:t>(Vitt et al., 2000</w:t>
      </w:r>
      <w:r w:rsidR="002871C3">
        <w:rPr>
          <w:rFonts w:ascii="Times New Roman" w:hAnsi="Times New Roman"/>
          <w:noProof/>
          <w:lang w:val="en-CA"/>
        </w:rPr>
        <w:t>b</w:t>
      </w:r>
      <w:r w:rsidR="003C6E4E" w:rsidRPr="00844DE4">
        <w:rPr>
          <w:rFonts w:ascii="Times New Roman" w:hAnsi="Times New Roman"/>
          <w:noProof/>
          <w:lang w:val="en-CA"/>
        </w:rPr>
        <w:t>)</w:t>
      </w:r>
      <w:r w:rsidR="003C6E4E" w:rsidRPr="00844DE4">
        <w:rPr>
          <w:rFonts w:ascii="Times New Roman" w:hAnsi="Times New Roman"/>
          <w:lang w:val="en-CA"/>
        </w:rPr>
        <w:t xml:space="preserve">. </w:t>
      </w:r>
      <w:r w:rsidR="003C6E4E" w:rsidRPr="00844DE4">
        <w:rPr>
          <w:rFonts w:ascii="Times New Roman" w:hAnsi="Times New Roman"/>
        </w:rPr>
        <w:t xml:space="preserve">In eastern Canada, the LIA was </w:t>
      </w:r>
      <w:r w:rsidR="007A7677" w:rsidRPr="00844DE4">
        <w:rPr>
          <w:rFonts w:ascii="Times New Roman" w:hAnsi="Times New Roman"/>
        </w:rPr>
        <w:t xml:space="preserve">also </w:t>
      </w:r>
      <w:r w:rsidR="003C6E4E" w:rsidRPr="00844DE4">
        <w:rPr>
          <w:rFonts w:ascii="Times New Roman" w:hAnsi="Times New Roman"/>
        </w:rPr>
        <w:t xml:space="preserve">associated with permafrost development in subarctic bogs </w:t>
      </w:r>
      <w:r w:rsidR="003C6E4E" w:rsidRPr="00844DE4">
        <w:rPr>
          <w:rFonts w:ascii="Times New Roman" w:hAnsi="Times New Roman"/>
          <w:noProof/>
        </w:rPr>
        <w:t>(Lamarre et al., 2012)</w:t>
      </w:r>
      <w:r w:rsidR="003C6E4E" w:rsidRPr="00844DE4">
        <w:rPr>
          <w:rFonts w:ascii="Times New Roman" w:hAnsi="Times New Roman"/>
        </w:rPr>
        <w:t xml:space="preserve">, a slowdown in peat (carbon) accumulation in boreal bogs </w:t>
      </w:r>
      <w:r w:rsidR="003C6E4E" w:rsidRPr="00844DE4">
        <w:rPr>
          <w:rFonts w:ascii="Times New Roman" w:hAnsi="Times New Roman"/>
          <w:noProof/>
        </w:rPr>
        <w:t>(Garneau et al., 2014)</w:t>
      </w:r>
      <w:r w:rsidR="003C6E4E" w:rsidRPr="00844DE4">
        <w:rPr>
          <w:rFonts w:ascii="Times New Roman" w:hAnsi="Times New Roman"/>
        </w:rPr>
        <w:t xml:space="preserve"> and an expansion of pools in </w:t>
      </w:r>
      <w:r w:rsidR="008536F9" w:rsidRPr="00844DE4">
        <w:rPr>
          <w:rFonts w:ascii="Times New Roman" w:hAnsi="Times New Roman"/>
        </w:rPr>
        <w:t xml:space="preserve">northern boreal </w:t>
      </w:r>
      <w:r w:rsidR="003C6E4E" w:rsidRPr="00844DE4">
        <w:rPr>
          <w:rFonts w:ascii="Times New Roman" w:hAnsi="Times New Roman"/>
        </w:rPr>
        <w:t xml:space="preserve">poor fens </w:t>
      </w:r>
      <w:r w:rsidR="003C6E4E" w:rsidRPr="00844DE4">
        <w:rPr>
          <w:rFonts w:ascii="Times New Roman" w:hAnsi="Times New Roman"/>
          <w:noProof/>
        </w:rPr>
        <w:t>(van Bellen et al., 2013; Arlen-Pouliot and Payette, 2015)</w:t>
      </w:r>
      <w:r w:rsidR="003C6E4E" w:rsidRPr="00844DE4">
        <w:rPr>
          <w:rFonts w:ascii="Times New Roman" w:hAnsi="Times New Roman"/>
        </w:rPr>
        <w:t xml:space="preserve">. During the same period, temperate bogs in Europe showed an increase in surface wetness associated with cold and wet climate conditions </w:t>
      </w:r>
      <w:r w:rsidR="003C6E4E" w:rsidRPr="00844DE4">
        <w:rPr>
          <w:rFonts w:ascii="Times New Roman" w:hAnsi="Times New Roman"/>
          <w:noProof/>
        </w:rPr>
        <w:t>(Mauquoy et al., 2002)</w:t>
      </w:r>
      <w:r w:rsidR="003C6E4E" w:rsidRPr="00844DE4">
        <w:rPr>
          <w:rFonts w:ascii="Times New Roman" w:hAnsi="Times New Roman"/>
        </w:rPr>
        <w:t xml:space="preserve"> and lower rates of peat accumulation as a result of decreasing</w:t>
      </w:r>
      <w:r w:rsidR="008536F9" w:rsidRPr="00844DE4">
        <w:rPr>
          <w:rFonts w:ascii="Times New Roman" w:hAnsi="Times New Roman"/>
        </w:rPr>
        <w:t xml:space="preserve"> vegetation</w:t>
      </w:r>
      <w:r w:rsidR="003C6E4E" w:rsidRPr="00844DE4">
        <w:rPr>
          <w:rFonts w:ascii="Times New Roman" w:hAnsi="Times New Roman"/>
        </w:rPr>
        <w:t xml:space="preserve"> productivity </w:t>
      </w:r>
      <w:r w:rsidR="003C6E4E" w:rsidRPr="00844DE4">
        <w:rPr>
          <w:rFonts w:ascii="Times New Roman" w:hAnsi="Times New Roman"/>
          <w:noProof/>
        </w:rPr>
        <w:t>(De Vleeschouwer et al., 2009)</w:t>
      </w:r>
      <w:r w:rsidR="003C6E4E" w:rsidRPr="00844DE4">
        <w:rPr>
          <w:rFonts w:ascii="Times New Roman" w:hAnsi="Times New Roman"/>
        </w:rPr>
        <w:t>, similar to reconstructions from semi-continental, low boreal Alaska, where cooler conditions and shifts in</w:t>
      </w:r>
      <w:r w:rsidR="003C6E4E">
        <w:rPr>
          <w:rFonts w:ascii="Times New Roman" w:hAnsi="Times New Roman"/>
        </w:rPr>
        <w:t xml:space="preserve"> seasonal precipitation contributed to a change in peatland </w:t>
      </w:r>
      <w:r w:rsidR="003C6E4E" w:rsidRPr="00844DE4">
        <w:rPr>
          <w:rFonts w:ascii="Times New Roman" w:hAnsi="Times New Roman"/>
        </w:rPr>
        <w:t xml:space="preserve">vegetation </w:t>
      </w:r>
      <w:r w:rsidR="003C6E4E" w:rsidRPr="00844DE4">
        <w:rPr>
          <w:rFonts w:ascii="Times New Roman" w:hAnsi="Times New Roman"/>
          <w:noProof/>
        </w:rPr>
        <w:t>(Jones et al., 2014)</w:t>
      </w:r>
      <w:r w:rsidR="003C6E4E" w:rsidRPr="00844DE4">
        <w:rPr>
          <w:rFonts w:ascii="Times New Roman" w:hAnsi="Times New Roman"/>
        </w:rPr>
        <w:t xml:space="preserve">. </w:t>
      </w:r>
      <w:r w:rsidR="00C62407" w:rsidRPr="00844DE4">
        <w:rPr>
          <w:rFonts w:ascii="Times New Roman" w:hAnsi="Times New Roman"/>
        </w:rPr>
        <w:t xml:space="preserve">Globally, </w:t>
      </w:r>
      <w:r w:rsidR="003824FF" w:rsidRPr="00844DE4">
        <w:rPr>
          <w:rFonts w:ascii="Times New Roman" w:hAnsi="Times New Roman"/>
        </w:rPr>
        <w:t xml:space="preserve">the </w:t>
      </w:r>
      <w:r w:rsidR="00C62407" w:rsidRPr="00844DE4">
        <w:rPr>
          <w:rFonts w:ascii="Times New Roman" w:hAnsi="Times New Roman"/>
        </w:rPr>
        <w:t xml:space="preserve">response of peatlands </w:t>
      </w:r>
      <w:r w:rsidR="003C6E4E" w:rsidRPr="00844DE4">
        <w:rPr>
          <w:rFonts w:ascii="Times New Roman" w:hAnsi="Times New Roman"/>
          <w:lang w:val="en-CA"/>
        </w:rPr>
        <w:t xml:space="preserve">to the LIA climatic conditions </w:t>
      </w:r>
      <w:r w:rsidR="003824FF" w:rsidRPr="00844DE4">
        <w:rPr>
          <w:rFonts w:ascii="Times New Roman" w:hAnsi="Times New Roman"/>
          <w:lang w:val="en-CA"/>
        </w:rPr>
        <w:t>was variable</w:t>
      </w:r>
      <w:r w:rsidR="004E6BFB" w:rsidRPr="00844DE4">
        <w:rPr>
          <w:rFonts w:ascii="Times New Roman" w:hAnsi="Times New Roman"/>
          <w:lang w:val="en-CA"/>
        </w:rPr>
        <w:t xml:space="preserve"> </w:t>
      </w:r>
      <w:r w:rsidR="003824FF" w:rsidRPr="00844DE4">
        <w:rPr>
          <w:rFonts w:ascii="Times New Roman" w:hAnsi="Times New Roman"/>
          <w:lang w:val="en-CA"/>
        </w:rPr>
        <w:t xml:space="preserve">and </w:t>
      </w:r>
      <w:r w:rsidR="003C6E4E" w:rsidRPr="00844DE4">
        <w:rPr>
          <w:rFonts w:ascii="Times New Roman" w:hAnsi="Times New Roman"/>
          <w:lang w:val="en-CA"/>
        </w:rPr>
        <w:t>highly</w:t>
      </w:r>
      <w:r w:rsidR="003C6E4E">
        <w:rPr>
          <w:rFonts w:ascii="Times New Roman" w:hAnsi="Times New Roman"/>
          <w:lang w:val="en-CA"/>
        </w:rPr>
        <w:t xml:space="preserve"> dependent on the initial climatic setting and particular local conditions, such as the dominant </w:t>
      </w:r>
      <w:r w:rsidR="00D134FD">
        <w:rPr>
          <w:rFonts w:ascii="Times New Roman" w:hAnsi="Times New Roman"/>
          <w:lang w:val="en-CA"/>
        </w:rPr>
        <w:t>vegetation</w:t>
      </w:r>
      <w:r w:rsidR="001F47DE">
        <w:rPr>
          <w:rFonts w:ascii="Times New Roman" w:hAnsi="Times New Roman"/>
          <w:lang w:val="en-CA"/>
        </w:rPr>
        <w:t xml:space="preserve"> </w:t>
      </w:r>
      <w:r w:rsidR="003C6E4E">
        <w:rPr>
          <w:rFonts w:ascii="Times New Roman" w:hAnsi="Times New Roman"/>
          <w:lang w:val="en-CA"/>
        </w:rPr>
        <w:t>at the onset of cooling.</w:t>
      </w:r>
    </w:p>
    <w:p w14:paraId="022686B1" w14:textId="77777777" w:rsidR="003C6E4E" w:rsidRDefault="003C6E4E" w:rsidP="00F87FF1">
      <w:pPr>
        <w:spacing w:line="480" w:lineRule="auto"/>
        <w:jc w:val="both"/>
        <w:rPr>
          <w:rFonts w:ascii="Times New Roman" w:hAnsi="Times New Roman"/>
          <w:lang w:val="en-CA"/>
        </w:rPr>
      </w:pPr>
    </w:p>
    <w:p w14:paraId="4B5B3AD9" w14:textId="3920AFAF" w:rsidR="00287ED1" w:rsidRDefault="003C6E4E" w:rsidP="00F87FF1">
      <w:pPr>
        <w:spacing w:line="480" w:lineRule="auto"/>
        <w:jc w:val="both"/>
        <w:rPr>
          <w:rFonts w:ascii="Times New Roman" w:hAnsi="Times New Roman"/>
          <w:lang w:val="en-CA"/>
        </w:rPr>
      </w:pPr>
      <w:r w:rsidRPr="00844DE4">
        <w:rPr>
          <w:rFonts w:ascii="Times New Roman" w:hAnsi="Times New Roman"/>
          <w:lang w:val="en-CA"/>
        </w:rPr>
        <w:t xml:space="preserve">This </w:t>
      </w:r>
      <w:r w:rsidR="006A0A7F" w:rsidRPr="00844DE4">
        <w:rPr>
          <w:rFonts w:ascii="Times New Roman" w:hAnsi="Times New Roman"/>
          <w:lang w:val="en-CA"/>
        </w:rPr>
        <w:t>study</w:t>
      </w:r>
      <w:r w:rsidRPr="00844DE4">
        <w:rPr>
          <w:rFonts w:ascii="Times New Roman" w:hAnsi="Times New Roman"/>
          <w:lang w:val="en-CA"/>
        </w:rPr>
        <w:t xml:space="preserve"> is part of a larger multi-proxy project that aims to evaluate the impact of industrial development of the Athabasca bituminous sands on the atmospheric </w:t>
      </w:r>
      <w:r w:rsidR="006A0A7F" w:rsidRPr="00844DE4">
        <w:rPr>
          <w:rFonts w:ascii="Times New Roman" w:hAnsi="Times New Roman"/>
          <w:lang w:val="en-CA"/>
        </w:rPr>
        <w:t>deposition</w:t>
      </w:r>
      <w:r w:rsidRPr="00844DE4">
        <w:rPr>
          <w:rFonts w:ascii="Times New Roman" w:hAnsi="Times New Roman"/>
          <w:lang w:val="en-CA"/>
        </w:rPr>
        <w:t xml:space="preserve"> of trace metals</w:t>
      </w:r>
      <w:r w:rsidR="006A0A7F" w:rsidRPr="00844DE4">
        <w:rPr>
          <w:rFonts w:ascii="Times New Roman" w:hAnsi="Times New Roman"/>
          <w:lang w:val="en-CA"/>
        </w:rPr>
        <w:t xml:space="preserve"> and </w:t>
      </w:r>
      <w:r w:rsidR="001777C7" w:rsidRPr="00844DE4">
        <w:rPr>
          <w:rFonts w:ascii="Times New Roman" w:hAnsi="Times New Roman"/>
          <w:lang w:val="en-CA"/>
        </w:rPr>
        <w:t>organic contaminants</w:t>
      </w:r>
      <w:r w:rsidRPr="00844DE4">
        <w:rPr>
          <w:rFonts w:ascii="Times New Roman" w:hAnsi="Times New Roman"/>
          <w:lang w:val="en-CA"/>
        </w:rPr>
        <w:t xml:space="preserve"> </w:t>
      </w:r>
      <w:r w:rsidR="008536F9" w:rsidRPr="00844DE4">
        <w:rPr>
          <w:rFonts w:ascii="Times New Roman" w:hAnsi="Times New Roman"/>
          <w:lang w:val="en-CA"/>
        </w:rPr>
        <w:t xml:space="preserve">by comparing recent anthropogenic deposition to pre-industrial conditions </w:t>
      </w:r>
      <w:r w:rsidRPr="00844DE4">
        <w:rPr>
          <w:rFonts w:ascii="Times New Roman" w:hAnsi="Times New Roman"/>
          <w:lang w:val="en-CA"/>
        </w:rPr>
        <w:t xml:space="preserve">(Shotyk </w:t>
      </w:r>
      <w:r w:rsidRPr="00844DE4">
        <w:rPr>
          <w:rFonts w:ascii="Times New Roman" w:hAnsi="Times New Roman"/>
          <w:iCs/>
          <w:lang w:val="en-CA"/>
        </w:rPr>
        <w:t>et al</w:t>
      </w:r>
      <w:r w:rsidRPr="00844DE4">
        <w:rPr>
          <w:rFonts w:ascii="Times New Roman" w:hAnsi="Times New Roman"/>
          <w:lang w:val="en-CA"/>
        </w:rPr>
        <w:t>., 2014; 2016</w:t>
      </w:r>
      <w:r w:rsidR="00984A73" w:rsidRPr="00844DE4">
        <w:rPr>
          <w:rFonts w:ascii="Times New Roman" w:hAnsi="Times New Roman"/>
          <w:lang w:val="en-CA"/>
        </w:rPr>
        <w:t>; 2017</w:t>
      </w:r>
      <w:r w:rsidR="006A0A7F" w:rsidRPr="00844DE4">
        <w:rPr>
          <w:rFonts w:ascii="Times New Roman" w:hAnsi="Times New Roman"/>
          <w:lang w:val="en-CA"/>
        </w:rPr>
        <w:t>; Zhang et al., 2016</w:t>
      </w:r>
      <w:r w:rsidRPr="00844DE4">
        <w:rPr>
          <w:rFonts w:ascii="Times New Roman" w:hAnsi="Times New Roman"/>
          <w:lang w:val="en-CA"/>
        </w:rPr>
        <w:t xml:space="preserve">). </w:t>
      </w:r>
      <w:r w:rsidR="004831CB" w:rsidRPr="008C2608">
        <w:rPr>
          <w:rFonts w:ascii="Times New Roman" w:hAnsi="Times New Roman"/>
        </w:rPr>
        <w:t>Th</w:t>
      </w:r>
      <w:r w:rsidR="00E11CD5">
        <w:rPr>
          <w:rFonts w:ascii="Times New Roman" w:hAnsi="Times New Roman"/>
        </w:rPr>
        <w:t>e main objective of th</w:t>
      </w:r>
      <w:r w:rsidR="003A4D38">
        <w:rPr>
          <w:rFonts w:ascii="Times New Roman" w:hAnsi="Times New Roman"/>
        </w:rPr>
        <w:t>e present</w:t>
      </w:r>
      <w:r w:rsidR="00E11CD5">
        <w:rPr>
          <w:rFonts w:ascii="Times New Roman" w:hAnsi="Times New Roman"/>
        </w:rPr>
        <w:t xml:space="preserve"> study is</w:t>
      </w:r>
      <w:r w:rsidR="004831CB" w:rsidRPr="008C2608">
        <w:rPr>
          <w:rFonts w:ascii="Times New Roman" w:hAnsi="Times New Roman"/>
        </w:rPr>
        <w:t xml:space="preserve"> to understand </w:t>
      </w:r>
      <w:r w:rsidR="004831CB">
        <w:rPr>
          <w:rFonts w:ascii="Times New Roman" w:hAnsi="Times New Roman"/>
        </w:rPr>
        <w:t xml:space="preserve">the </w:t>
      </w:r>
      <w:r w:rsidR="004831CB" w:rsidRPr="00844DE4">
        <w:rPr>
          <w:rFonts w:ascii="Times New Roman" w:hAnsi="Times New Roman"/>
          <w:lang w:val="en-CA"/>
        </w:rPr>
        <w:t>response of peatland vegetation to the LIA</w:t>
      </w:r>
      <w:r w:rsidR="004831CB" w:rsidRPr="008C2608">
        <w:rPr>
          <w:rFonts w:ascii="Times New Roman" w:hAnsi="Times New Roman"/>
        </w:rPr>
        <w:t xml:space="preserve"> cooling and subsequent climate change</w:t>
      </w:r>
      <w:r w:rsidR="004831CB" w:rsidRPr="008C2608">
        <w:rPr>
          <w:rFonts w:ascii="Times New Roman" w:hAnsi="Times New Roman"/>
          <w:lang w:val="en-CA"/>
        </w:rPr>
        <w:t xml:space="preserve"> </w:t>
      </w:r>
      <w:r w:rsidR="004831CB" w:rsidRPr="00844DE4">
        <w:rPr>
          <w:rFonts w:ascii="Times New Roman" w:hAnsi="Times New Roman"/>
          <w:lang w:val="en-CA"/>
        </w:rPr>
        <w:t xml:space="preserve">in </w:t>
      </w:r>
      <w:r w:rsidR="004831CB">
        <w:rPr>
          <w:rFonts w:ascii="Times New Roman" w:hAnsi="Times New Roman"/>
          <w:lang w:val="en-CA"/>
        </w:rPr>
        <w:t xml:space="preserve">central and </w:t>
      </w:r>
      <w:r w:rsidR="004831CB" w:rsidRPr="00844DE4">
        <w:rPr>
          <w:rFonts w:ascii="Times New Roman" w:hAnsi="Times New Roman"/>
          <w:lang w:val="en-CA"/>
        </w:rPr>
        <w:t>northern Alberta</w:t>
      </w:r>
      <w:r w:rsidR="004831CB">
        <w:rPr>
          <w:rFonts w:ascii="Times New Roman" w:hAnsi="Times New Roman"/>
          <w:lang w:val="en-CA"/>
        </w:rPr>
        <w:t>.</w:t>
      </w:r>
      <w:r w:rsidR="004831CB" w:rsidRPr="00844DE4">
        <w:rPr>
          <w:rFonts w:ascii="Times New Roman" w:hAnsi="Times New Roman"/>
          <w:lang w:val="en-CA"/>
        </w:rPr>
        <w:t xml:space="preserve"> </w:t>
      </w:r>
      <w:r w:rsidR="004831CB" w:rsidRPr="004831CB">
        <w:rPr>
          <w:rFonts w:ascii="Times New Roman" w:hAnsi="Times New Roman"/>
        </w:rPr>
        <w:t xml:space="preserve">We also aim to detect past permafrost </w:t>
      </w:r>
      <w:r w:rsidR="004831CB" w:rsidRPr="004831CB">
        <w:rPr>
          <w:rFonts w:ascii="Times New Roman" w:hAnsi="Times New Roman"/>
        </w:rPr>
        <w:lastRenderedPageBreak/>
        <w:t xml:space="preserve">events in peat sequences and reconstruct </w:t>
      </w:r>
      <w:r w:rsidR="00D56BDC">
        <w:rPr>
          <w:rFonts w:ascii="Times New Roman" w:hAnsi="Times New Roman"/>
        </w:rPr>
        <w:t xml:space="preserve">with precision </w:t>
      </w:r>
      <w:r w:rsidR="004831CB" w:rsidRPr="004831CB">
        <w:rPr>
          <w:rFonts w:ascii="Times New Roman" w:hAnsi="Times New Roman"/>
        </w:rPr>
        <w:t xml:space="preserve">the timing of its formation and thaw. In order to achieve these goals, </w:t>
      </w:r>
      <w:r w:rsidR="004831CB" w:rsidRPr="004831CB">
        <w:rPr>
          <w:rFonts w:ascii="Times New Roman" w:hAnsi="Times New Roman"/>
        </w:rPr>
        <w:t xml:space="preserve">we </w:t>
      </w:r>
      <w:r w:rsidR="00673BC9">
        <w:rPr>
          <w:rFonts w:ascii="Times New Roman" w:hAnsi="Times New Roman"/>
        </w:rPr>
        <w:t xml:space="preserve">have </w:t>
      </w:r>
      <w:r w:rsidR="004831CB" w:rsidRPr="004831CB">
        <w:rPr>
          <w:rFonts w:ascii="Times New Roman" w:hAnsi="Times New Roman"/>
        </w:rPr>
        <w:t>reconstruct</w:t>
      </w:r>
      <w:r w:rsidR="00D56BDC">
        <w:rPr>
          <w:rFonts w:ascii="Times New Roman" w:hAnsi="Times New Roman"/>
        </w:rPr>
        <w:t>ed</w:t>
      </w:r>
      <w:r w:rsidR="004831CB" w:rsidRPr="004831CB">
        <w:rPr>
          <w:rFonts w:ascii="Times New Roman" w:hAnsi="Times New Roman"/>
        </w:rPr>
        <w:t xml:space="preserve"> vegetation</w:t>
      </w:r>
      <w:r w:rsidR="00D56BDC">
        <w:rPr>
          <w:rFonts w:ascii="Times New Roman" w:hAnsi="Times New Roman"/>
        </w:rPr>
        <w:t xml:space="preserve"> dynamics</w:t>
      </w:r>
      <w:r w:rsidR="00E11CD5">
        <w:rPr>
          <w:rFonts w:ascii="Times New Roman" w:hAnsi="Times New Roman"/>
        </w:rPr>
        <w:t xml:space="preserve"> along with</w:t>
      </w:r>
      <w:r w:rsidR="004831CB" w:rsidRPr="004831CB">
        <w:rPr>
          <w:rFonts w:ascii="Times New Roman" w:hAnsi="Times New Roman"/>
        </w:rPr>
        <w:t xml:space="preserve"> physical and chemical peat properties </w:t>
      </w:r>
      <w:r w:rsidR="00F628DD">
        <w:rPr>
          <w:rFonts w:ascii="Times New Roman" w:hAnsi="Times New Roman"/>
          <w:lang w:val="en-CA"/>
        </w:rPr>
        <w:t>on</w:t>
      </w:r>
      <w:r w:rsidR="00F628DD" w:rsidRPr="00844DE4">
        <w:rPr>
          <w:rFonts w:ascii="Times New Roman" w:hAnsi="Times New Roman"/>
          <w:lang w:val="en-CA"/>
        </w:rPr>
        <w:t xml:space="preserve"> seven peat cores that registered up to 2600 years of organic matter accumulation</w:t>
      </w:r>
      <w:r w:rsidR="00F628DD">
        <w:rPr>
          <w:rFonts w:ascii="Times New Roman" w:hAnsi="Times New Roman"/>
          <w:lang w:val="en-CA"/>
        </w:rPr>
        <w:t xml:space="preserve"> using</w:t>
      </w:r>
      <w:r w:rsidR="004831CB" w:rsidRPr="004831CB">
        <w:rPr>
          <w:rFonts w:ascii="Times New Roman" w:hAnsi="Times New Roman"/>
        </w:rPr>
        <w:t xml:space="preserve"> high-resolution</w:t>
      </w:r>
      <w:r w:rsidR="004831CB" w:rsidRPr="004831CB">
        <w:rPr>
          <w:rFonts w:ascii="Times New Roman" w:hAnsi="Times New Roman"/>
          <w:lang w:val="en-CA"/>
        </w:rPr>
        <w:t xml:space="preserve"> </w:t>
      </w:r>
      <w:r w:rsidR="004831CB">
        <w:rPr>
          <w:rFonts w:ascii="Times New Roman" w:hAnsi="Times New Roman"/>
          <w:lang w:val="en-CA"/>
        </w:rPr>
        <w:t xml:space="preserve">dating methods, including </w:t>
      </w:r>
      <w:r w:rsidR="004831CB" w:rsidRPr="00903158">
        <w:rPr>
          <w:rFonts w:ascii="Times New Roman" w:hAnsi="Times New Roman"/>
          <w:vertAlign w:val="superscript"/>
          <w:lang w:val="en-CA"/>
        </w:rPr>
        <w:t>14</w:t>
      </w:r>
      <w:r w:rsidR="004831CB">
        <w:rPr>
          <w:rFonts w:ascii="Times New Roman" w:hAnsi="Times New Roman"/>
          <w:lang w:val="en-CA"/>
        </w:rPr>
        <w:t xml:space="preserve">C, </w:t>
      </w:r>
      <w:r w:rsidR="004831CB" w:rsidRPr="00844DE4">
        <w:rPr>
          <w:rFonts w:ascii="Times New Roman" w:hAnsi="Times New Roman"/>
          <w:lang w:val="en-CA"/>
        </w:rPr>
        <w:t xml:space="preserve">bomb-pulse </w:t>
      </w:r>
      <w:r w:rsidR="004831CB" w:rsidRPr="00903158">
        <w:rPr>
          <w:rFonts w:ascii="Times New Roman" w:hAnsi="Times New Roman"/>
          <w:vertAlign w:val="superscript"/>
          <w:lang w:val="en-CA"/>
        </w:rPr>
        <w:t>14</w:t>
      </w:r>
      <w:r w:rsidR="004831CB">
        <w:rPr>
          <w:rFonts w:ascii="Times New Roman" w:hAnsi="Times New Roman"/>
          <w:lang w:val="en-CA"/>
        </w:rPr>
        <w:t>C</w:t>
      </w:r>
      <w:r w:rsidR="004831CB" w:rsidRPr="00844DE4">
        <w:rPr>
          <w:rFonts w:ascii="Times New Roman" w:hAnsi="Times New Roman"/>
          <w:lang w:val="en-CA"/>
        </w:rPr>
        <w:t xml:space="preserve"> dating, </w:t>
      </w:r>
      <w:r w:rsidR="004831CB" w:rsidRPr="00844DE4">
        <w:rPr>
          <w:rFonts w:ascii="Times New Roman" w:hAnsi="Times New Roman"/>
          <w:vertAlign w:val="superscript"/>
          <w:lang w:val="en-CA"/>
        </w:rPr>
        <w:t>210</w:t>
      </w:r>
      <w:r w:rsidR="004831CB" w:rsidRPr="00844DE4">
        <w:rPr>
          <w:rFonts w:ascii="Times New Roman" w:hAnsi="Times New Roman"/>
          <w:lang w:val="en-CA"/>
        </w:rPr>
        <w:t xml:space="preserve">Pb </w:t>
      </w:r>
      <w:r w:rsidR="004831CB">
        <w:rPr>
          <w:rFonts w:ascii="Times New Roman" w:hAnsi="Times New Roman"/>
          <w:lang w:val="en-CA"/>
        </w:rPr>
        <w:t xml:space="preserve">and </w:t>
      </w:r>
      <w:r w:rsidR="00504F75">
        <w:rPr>
          <w:rFonts w:ascii="Times New Roman" w:hAnsi="Times New Roman"/>
          <w:lang w:val="en-CA"/>
        </w:rPr>
        <w:t>crypto</w:t>
      </w:r>
      <w:r w:rsidR="004831CB">
        <w:rPr>
          <w:rFonts w:ascii="Times New Roman" w:hAnsi="Times New Roman"/>
          <w:lang w:val="en-CA"/>
        </w:rPr>
        <w:t>tephra</w:t>
      </w:r>
      <w:r w:rsidR="00F628DD">
        <w:rPr>
          <w:rFonts w:ascii="Times New Roman" w:hAnsi="Times New Roman"/>
          <w:lang w:val="en-CA"/>
        </w:rPr>
        <w:t xml:space="preserve">. </w:t>
      </w:r>
    </w:p>
    <w:p w14:paraId="2F5A2A26" w14:textId="77777777" w:rsidR="00287ED1" w:rsidRDefault="00287ED1" w:rsidP="00F87FF1">
      <w:pPr>
        <w:spacing w:line="480" w:lineRule="auto"/>
        <w:jc w:val="both"/>
        <w:rPr>
          <w:rFonts w:ascii="Times New Roman" w:hAnsi="Times New Roman"/>
          <w:lang w:val="en-CA"/>
        </w:rPr>
      </w:pPr>
    </w:p>
    <w:p w14:paraId="0829CED3" w14:textId="4E557A05" w:rsidR="003C6E4E" w:rsidRDefault="0025167F" w:rsidP="00F87FF1">
      <w:pPr>
        <w:spacing w:line="480" w:lineRule="auto"/>
        <w:jc w:val="both"/>
        <w:rPr>
          <w:rFonts w:ascii="Times New Roman" w:hAnsi="Times New Roman"/>
          <w:lang w:val="en-CA"/>
        </w:rPr>
      </w:pPr>
      <w:r w:rsidRPr="0025167F">
        <w:rPr>
          <w:rFonts w:ascii="Times New Roman" w:hAnsi="Times New Roman"/>
          <w:lang w:val="en-CA"/>
        </w:rPr>
        <w:t>Th</w:t>
      </w:r>
      <w:r w:rsidR="000D68C1">
        <w:rPr>
          <w:rFonts w:ascii="Times New Roman" w:hAnsi="Times New Roman"/>
          <w:lang w:val="en-CA"/>
        </w:rPr>
        <w:t>e</w:t>
      </w:r>
      <w:r w:rsidRPr="0025167F">
        <w:rPr>
          <w:rFonts w:ascii="Times New Roman" w:hAnsi="Times New Roman"/>
          <w:lang w:val="en-CA"/>
        </w:rPr>
        <w:t xml:space="preserve"> dating approach </w:t>
      </w:r>
      <w:r w:rsidR="000D68C1">
        <w:rPr>
          <w:rFonts w:ascii="Times New Roman" w:hAnsi="Times New Roman"/>
          <w:lang w:val="en-CA"/>
        </w:rPr>
        <w:t xml:space="preserve">used </w:t>
      </w:r>
      <w:r w:rsidR="00A66689">
        <w:rPr>
          <w:rFonts w:ascii="Times New Roman" w:hAnsi="Times New Roman"/>
          <w:lang w:val="en-CA"/>
        </w:rPr>
        <w:t xml:space="preserve">in this study </w:t>
      </w:r>
      <w:r w:rsidRPr="0025167F">
        <w:rPr>
          <w:rFonts w:ascii="Times New Roman" w:hAnsi="Times New Roman"/>
          <w:lang w:val="en-CA"/>
        </w:rPr>
        <w:t>is essential to develop robust chronologies in the uppermost recent peat layers. Radiocarbon dating, which is one of the main methods applied to peat sequences, is of limited value for sediments accumulated between AD</w:t>
      </w:r>
      <w:r w:rsidR="00AF30E5">
        <w:rPr>
          <w:rFonts w:ascii="Times New Roman" w:hAnsi="Times New Roman"/>
          <w:lang w:val="en-CA"/>
        </w:rPr>
        <w:t xml:space="preserve"> </w:t>
      </w:r>
      <w:r w:rsidRPr="0025167F">
        <w:rPr>
          <w:rFonts w:ascii="Times New Roman" w:hAnsi="Times New Roman"/>
          <w:lang w:val="en-CA"/>
        </w:rPr>
        <w:t xml:space="preserve">1650 and 1950 (Charman and Garnett, 2005). The chronology of recent peat layers often </w:t>
      </w:r>
      <w:r w:rsidR="00287ED1">
        <w:rPr>
          <w:rFonts w:ascii="Times New Roman" w:hAnsi="Times New Roman"/>
          <w:lang w:val="en-CA"/>
        </w:rPr>
        <w:t xml:space="preserve">only </w:t>
      </w:r>
      <w:r w:rsidRPr="0025167F">
        <w:rPr>
          <w:rFonts w:ascii="Times New Roman" w:hAnsi="Times New Roman"/>
          <w:lang w:val="en-CA"/>
        </w:rPr>
        <w:t xml:space="preserve">rely on </w:t>
      </w:r>
      <w:r w:rsidRPr="00F32E05">
        <w:rPr>
          <w:rFonts w:ascii="Times New Roman" w:hAnsi="Times New Roman"/>
          <w:vertAlign w:val="superscript"/>
          <w:lang w:val="en-CA"/>
        </w:rPr>
        <w:t>14</w:t>
      </w:r>
      <w:r w:rsidRPr="0025167F">
        <w:rPr>
          <w:rFonts w:ascii="Times New Roman" w:hAnsi="Times New Roman"/>
          <w:lang w:val="en-CA"/>
        </w:rPr>
        <w:t>C dating of single or few samples for the past ~</w:t>
      </w:r>
      <w:r w:rsidR="00AF30E5">
        <w:rPr>
          <w:rFonts w:ascii="Times New Roman" w:hAnsi="Times New Roman"/>
          <w:lang w:val="en-CA"/>
        </w:rPr>
        <w:t>5</w:t>
      </w:r>
      <w:r w:rsidRPr="0025167F">
        <w:rPr>
          <w:rFonts w:ascii="Times New Roman" w:hAnsi="Times New Roman"/>
          <w:lang w:val="en-CA"/>
        </w:rPr>
        <w:t>00 years</w:t>
      </w:r>
      <w:r w:rsidR="00AF30E5">
        <w:rPr>
          <w:rFonts w:ascii="Times New Roman" w:hAnsi="Times New Roman"/>
          <w:lang w:val="en-CA"/>
        </w:rPr>
        <w:t>,</w:t>
      </w:r>
      <w:r w:rsidR="00A66689">
        <w:rPr>
          <w:rFonts w:ascii="Times New Roman" w:hAnsi="Times New Roman"/>
          <w:lang w:val="en-CA"/>
        </w:rPr>
        <w:t xml:space="preserve"> </w:t>
      </w:r>
      <w:r w:rsidRPr="0025167F">
        <w:rPr>
          <w:rFonts w:ascii="Times New Roman" w:hAnsi="Times New Roman"/>
          <w:lang w:val="en-CA"/>
        </w:rPr>
        <w:t>result</w:t>
      </w:r>
      <w:r w:rsidR="00A66689">
        <w:rPr>
          <w:rFonts w:ascii="Times New Roman" w:hAnsi="Times New Roman"/>
          <w:lang w:val="en-CA"/>
        </w:rPr>
        <w:t>ing</w:t>
      </w:r>
      <w:r w:rsidRPr="0025167F">
        <w:rPr>
          <w:rFonts w:ascii="Times New Roman" w:hAnsi="Times New Roman"/>
          <w:lang w:val="en-CA"/>
        </w:rPr>
        <w:t xml:space="preserve"> in large </w:t>
      </w:r>
      <w:r w:rsidR="00287ED1">
        <w:rPr>
          <w:rFonts w:ascii="Times New Roman" w:hAnsi="Times New Roman"/>
          <w:lang w:val="en-CA"/>
        </w:rPr>
        <w:t xml:space="preserve">age </w:t>
      </w:r>
      <w:r w:rsidRPr="0025167F">
        <w:rPr>
          <w:rFonts w:ascii="Times New Roman" w:hAnsi="Times New Roman"/>
          <w:lang w:val="en-CA"/>
        </w:rPr>
        <w:t xml:space="preserve">uncertainties during this period of major climate fluctuations including the LIA. </w:t>
      </w:r>
      <w:r w:rsidR="00B61551">
        <w:rPr>
          <w:rFonts w:ascii="Times New Roman" w:hAnsi="Times New Roman"/>
          <w:lang w:val="en-CA"/>
        </w:rPr>
        <w:t xml:space="preserve">The combination of </w:t>
      </w:r>
      <w:r w:rsidR="00AF30E5" w:rsidRPr="00AF30E5">
        <w:rPr>
          <w:rFonts w:ascii="Times New Roman" w:hAnsi="Times New Roman"/>
          <w:vertAlign w:val="superscript"/>
          <w:lang w:val="en-CA"/>
        </w:rPr>
        <w:t>14</w:t>
      </w:r>
      <w:r w:rsidR="00AF30E5">
        <w:rPr>
          <w:rFonts w:ascii="Times New Roman" w:hAnsi="Times New Roman"/>
          <w:lang w:val="en-CA"/>
        </w:rPr>
        <w:t>C</w:t>
      </w:r>
      <w:r w:rsidRPr="0025167F">
        <w:rPr>
          <w:rFonts w:ascii="Times New Roman" w:hAnsi="Times New Roman"/>
          <w:lang w:val="en-CA"/>
        </w:rPr>
        <w:t xml:space="preserve"> dates (pre- and post-bomb) with other chronometers (</w:t>
      </w:r>
      <w:r w:rsidRPr="0025167F">
        <w:rPr>
          <w:rFonts w:ascii="Times New Roman" w:hAnsi="Times New Roman"/>
          <w:vertAlign w:val="superscript"/>
          <w:lang w:val="en-CA"/>
        </w:rPr>
        <w:t>210</w:t>
      </w:r>
      <w:r w:rsidRPr="0025167F">
        <w:rPr>
          <w:rFonts w:ascii="Times New Roman" w:hAnsi="Times New Roman"/>
          <w:lang w:val="en-CA"/>
        </w:rPr>
        <w:t xml:space="preserve">Pb and cryptotephra) </w:t>
      </w:r>
      <w:r w:rsidR="00B61551">
        <w:rPr>
          <w:rFonts w:ascii="Times New Roman" w:hAnsi="Times New Roman"/>
          <w:lang w:val="en-CA"/>
        </w:rPr>
        <w:t>to produce a single age-depth model</w:t>
      </w:r>
      <w:r w:rsidR="008A4056">
        <w:rPr>
          <w:rFonts w:ascii="Times New Roman" w:hAnsi="Times New Roman"/>
          <w:lang w:val="en-CA"/>
        </w:rPr>
        <w:t>,</w:t>
      </w:r>
      <w:r w:rsidR="00B61551">
        <w:rPr>
          <w:rFonts w:ascii="Times New Roman" w:hAnsi="Times New Roman"/>
          <w:lang w:val="en-CA"/>
        </w:rPr>
        <w:t xml:space="preserve"> r</w:t>
      </w:r>
      <w:r w:rsidRPr="0025167F">
        <w:rPr>
          <w:rFonts w:ascii="Times New Roman" w:hAnsi="Times New Roman"/>
          <w:lang w:val="en-CA"/>
        </w:rPr>
        <w:t>educ</w:t>
      </w:r>
      <w:r w:rsidR="00B61551">
        <w:rPr>
          <w:rFonts w:ascii="Times New Roman" w:hAnsi="Times New Roman"/>
          <w:lang w:val="en-CA"/>
        </w:rPr>
        <w:t>es</w:t>
      </w:r>
      <w:r w:rsidRPr="0025167F">
        <w:rPr>
          <w:rFonts w:ascii="Times New Roman" w:hAnsi="Times New Roman"/>
          <w:lang w:val="en-CA"/>
        </w:rPr>
        <w:t xml:space="preserve"> </w:t>
      </w:r>
      <w:r w:rsidR="00B61551">
        <w:rPr>
          <w:rFonts w:ascii="Times New Roman" w:hAnsi="Times New Roman"/>
          <w:lang w:val="en-CA"/>
        </w:rPr>
        <w:t xml:space="preserve">the </w:t>
      </w:r>
      <w:r w:rsidRPr="0025167F">
        <w:rPr>
          <w:rFonts w:ascii="Times New Roman" w:hAnsi="Times New Roman"/>
          <w:lang w:val="en-CA"/>
        </w:rPr>
        <w:t>chronological uncertainties inherent to each method (Lauren et al., under review). This approach may allow reconstruct</w:t>
      </w:r>
      <w:r w:rsidR="00926B52">
        <w:rPr>
          <w:rFonts w:ascii="Times New Roman" w:hAnsi="Times New Roman"/>
          <w:lang w:val="en-CA"/>
        </w:rPr>
        <w:t>ing</w:t>
      </w:r>
      <w:r w:rsidRPr="0025167F">
        <w:rPr>
          <w:rFonts w:ascii="Times New Roman" w:hAnsi="Times New Roman"/>
          <w:lang w:val="en-CA"/>
        </w:rPr>
        <w:t xml:space="preserve"> the timing and duration of permafrost </w:t>
      </w:r>
      <w:r w:rsidR="009E13D0">
        <w:rPr>
          <w:rFonts w:ascii="Times New Roman" w:hAnsi="Times New Roman"/>
          <w:lang w:val="en-CA"/>
        </w:rPr>
        <w:t xml:space="preserve">development </w:t>
      </w:r>
      <w:r w:rsidRPr="0025167F">
        <w:rPr>
          <w:rFonts w:ascii="Times New Roman" w:hAnsi="Times New Roman"/>
          <w:lang w:val="en-CA"/>
        </w:rPr>
        <w:t xml:space="preserve">in peatlands </w:t>
      </w:r>
      <w:r w:rsidR="00851459" w:rsidRPr="0025167F">
        <w:rPr>
          <w:rFonts w:ascii="Times New Roman" w:hAnsi="Times New Roman"/>
          <w:lang w:val="en-CA"/>
        </w:rPr>
        <w:t>with much higher</w:t>
      </w:r>
      <w:r w:rsidR="00851459">
        <w:rPr>
          <w:rFonts w:ascii="Times New Roman" w:hAnsi="Times New Roman"/>
          <w:lang w:val="en-CA"/>
        </w:rPr>
        <w:t xml:space="preserve"> temporal</w:t>
      </w:r>
      <w:r w:rsidR="00851459" w:rsidRPr="0025167F">
        <w:rPr>
          <w:rFonts w:ascii="Times New Roman" w:hAnsi="Times New Roman"/>
          <w:lang w:val="en-CA"/>
        </w:rPr>
        <w:t xml:space="preserve"> precision (</w:t>
      </w:r>
      <w:r w:rsidR="00DB472E">
        <w:rPr>
          <w:rFonts w:ascii="Times New Roman" w:hAnsi="Times New Roman"/>
          <w:lang w:val="en-CA"/>
        </w:rPr>
        <w:t xml:space="preserve">e.g. </w:t>
      </w:r>
      <w:r w:rsidR="00851459" w:rsidRPr="0025167F">
        <w:rPr>
          <w:rFonts w:ascii="Times New Roman" w:hAnsi="Times New Roman"/>
          <w:lang w:val="en-CA"/>
        </w:rPr>
        <w:t>decadal scale)</w:t>
      </w:r>
      <w:r w:rsidR="00851459">
        <w:rPr>
          <w:rFonts w:ascii="Times New Roman" w:hAnsi="Times New Roman"/>
          <w:lang w:val="en-CA"/>
        </w:rPr>
        <w:t xml:space="preserve"> </w:t>
      </w:r>
      <w:r w:rsidRPr="0025167F">
        <w:rPr>
          <w:rFonts w:ascii="Times New Roman" w:hAnsi="Times New Roman"/>
          <w:lang w:val="en-CA"/>
        </w:rPr>
        <w:t xml:space="preserve">during the LIA and linking recent vegetation changes to instrumentally documented climate change.   </w:t>
      </w:r>
    </w:p>
    <w:p w14:paraId="46F0201C" w14:textId="77777777" w:rsidR="003C6E4E" w:rsidRDefault="003C6E4E" w:rsidP="00F87FF1">
      <w:pPr>
        <w:spacing w:line="480" w:lineRule="auto"/>
        <w:jc w:val="both"/>
        <w:rPr>
          <w:rFonts w:ascii="Times New Roman" w:hAnsi="Times New Roman"/>
          <w:lang w:val="en-CA"/>
        </w:rPr>
      </w:pPr>
    </w:p>
    <w:p w14:paraId="050CB980" w14:textId="0BE3547F" w:rsidR="003C6E4E" w:rsidRPr="00AE1F22" w:rsidRDefault="00AE1F22" w:rsidP="00D912E3">
      <w:pPr>
        <w:spacing w:line="480" w:lineRule="auto"/>
        <w:jc w:val="both"/>
        <w:rPr>
          <w:rFonts w:ascii="Times New Roman" w:hAnsi="Times New Roman"/>
          <w:b/>
        </w:rPr>
      </w:pPr>
      <w:r>
        <w:rPr>
          <w:rFonts w:ascii="Times New Roman" w:hAnsi="Times New Roman"/>
          <w:b/>
        </w:rPr>
        <w:t>2. Materi</w:t>
      </w:r>
      <w:r w:rsidR="001777C7">
        <w:rPr>
          <w:rFonts w:ascii="Times New Roman" w:hAnsi="Times New Roman"/>
          <w:b/>
        </w:rPr>
        <w:t>a</w:t>
      </w:r>
      <w:r>
        <w:rPr>
          <w:rFonts w:ascii="Times New Roman" w:hAnsi="Times New Roman"/>
          <w:b/>
        </w:rPr>
        <w:t>l and m</w:t>
      </w:r>
      <w:r w:rsidRPr="00AE1F22">
        <w:rPr>
          <w:rFonts w:ascii="Times New Roman" w:hAnsi="Times New Roman"/>
          <w:b/>
        </w:rPr>
        <w:t>ethods</w:t>
      </w:r>
    </w:p>
    <w:p w14:paraId="5A9FF05A" w14:textId="77777777" w:rsidR="00AE1F22" w:rsidRDefault="00AE1F22" w:rsidP="00D912E3">
      <w:pPr>
        <w:spacing w:line="480" w:lineRule="auto"/>
        <w:jc w:val="both"/>
        <w:rPr>
          <w:rFonts w:ascii="Times New Roman" w:hAnsi="Times New Roman"/>
        </w:rPr>
      </w:pPr>
    </w:p>
    <w:p w14:paraId="5435297B" w14:textId="111BD850" w:rsidR="003C6E4E" w:rsidRPr="00AE1F22" w:rsidRDefault="003C6E4E" w:rsidP="00D912E3">
      <w:pPr>
        <w:spacing w:line="480" w:lineRule="auto"/>
        <w:jc w:val="both"/>
        <w:rPr>
          <w:rFonts w:ascii="Times New Roman" w:hAnsi="Times New Roman"/>
          <w:i/>
        </w:rPr>
      </w:pPr>
      <w:r w:rsidRPr="00AE1F22">
        <w:rPr>
          <w:rFonts w:ascii="Times New Roman" w:hAnsi="Times New Roman"/>
          <w:i/>
        </w:rPr>
        <w:t>2.</w:t>
      </w:r>
      <w:r w:rsidR="00AE1F22" w:rsidRPr="00AE1F22">
        <w:rPr>
          <w:rFonts w:ascii="Times New Roman" w:hAnsi="Times New Roman"/>
          <w:i/>
        </w:rPr>
        <w:t>1.</w:t>
      </w:r>
      <w:r w:rsidRPr="00AE1F22">
        <w:rPr>
          <w:rFonts w:ascii="Times New Roman" w:hAnsi="Times New Roman"/>
          <w:i/>
        </w:rPr>
        <w:t xml:space="preserve"> Study region and sites</w:t>
      </w:r>
    </w:p>
    <w:p w14:paraId="1685468D" w14:textId="77777777" w:rsidR="003C6E4E" w:rsidRDefault="003C6E4E" w:rsidP="00D912E3">
      <w:pPr>
        <w:spacing w:line="480" w:lineRule="auto"/>
        <w:jc w:val="both"/>
        <w:rPr>
          <w:rFonts w:ascii="Times New Roman" w:hAnsi="Times New Roman"/>
          <w:lang w:val="en-CA"/>
        </w:rPr>
      </w:pPr>
    </w:p>
    <w:p w14:paraId="11F05429" w14:textId="612320D3" w:rsidR="003C6E4E" w:rsidRDefault="003C6E4E" w:rsidP="00D912E3">
      <w:pPr>
        <w:spacing w:line="480" w:lineRule="auto"/>
        <w:jc w:val="both"/>
        <w:rPr>
          <w:rFonts w:ascii="Times New Roman" w:hAnsi="Times New Roman"/>
        </w:rPr>
      </w:pPr>
      <w:r>
        <w:rPr>
          <w:rFonts w:ascii="Times New Roman" w:hAnsi="Times New Roman"/>
          <w:lang w:val="en-CA"/>
        </w:rPr>
        <w:lastRenderedPageBreak/>
        <w:t>Seven peat cores were collected from bogs of central and northern Alberta, including five cores from t</w:t>
      </w:r>
      <w:r w:rsidRPr="00BA6F5F">
        <w:rPr>
          <w:rFonts w:ascii="Times New Roman" w:hAnsi="Times New Roman"/>
          <w:lang w:val="en-CA"/>
        </w:rPr>
        <w:t>he Fort McMurray region</w:t>
      </w:r>
      <w:r>
        <w:rPr>
          <w:rFonts w:ascii="Times New Roman" w:hAnsi="Times New Roman"/>
          <w:lang w:val="en-CA"/>
        </w:rPr>
        <w:t xml:space="preserve"> (Figure 1). From north to south, these are McKay (McK)</w:t>
      </w:r>
      <w:r w:rsidR="00DF294C" w:rsidRPr="00DF294C">
        <w:rPr>
          <w:lang w:val="en-CA"/>
        </w:rPr>
        <w:t xml:space="preserve"> </w:t>
      </w:r>
      <w:r w:rsidR="00DF294C">
        <w:rPr>
          <w:rFonts w:ascii="Times New Roman" w:hAnsi="Times New Roman"/>
          <w:lang w:val="en-CA"/>
        </w:rPr>
        <w:t>(</w:t>
      </w:r>
      <w:r w:rsidR="00DF294C" w:rsidRPr="00DF294C">
        <w:rPr>
          <w:rFonts w:ascii="Times New Roman" w:hAnsi="Times New Roman"/>
          <w:lang w:val="en-CA"/>
        </w:rPr>
        <w:t>57° 13' 42" N; 111° 42' 00" W</w:t>
      </w:r>
      <w:r w:rsidR="00DF294C">
        <w:rPr>
          <w:rFonts w:ascii="Times New Roman" w:hAnsi="Times New Roman"/>
          <w:lang w:val="en-CA"/>
        </w:rPr>
        <w:t>)</w:t>
      </w:r>
      <w:r>
        <w:rPr>
          <w:rFonts w:ascii="Times New Roman" w:hAnsi="Times New Roman"/>
          <w:lang w:val="en-CA"/>
        </w:rPr>
        <w:t xml:space="preserve">, </w:t>
      </w:r>
      <w:r w:rsidR="00AA3520">
        <w:rPr>
          <w:rFonts w:ascii="Times New Roman" w:hAnsi="Times New Roman"/>
          <w:lang w:val="en-CA"/>
        </w:rPr>
        <w:t>J</w:t>
      </w:r>
      <w:r w:rsidR="001777C7">
        <w:rPr>
          <w:rFonts w:ascii="Times New Roman" w:hAnsi="Times New Roman"/>
          <w:lang w:val="en-CA"/>
        </w:rPr>
        <w:t>PH</w:t>
      </w:r>
      <w:r w:rsidR="00087B4D">
        <w:rPr>
          <w:rFonts w:ascii="Times New Roman" w:hAnsi="Times New Roman"/>
          <w:lang w:val="en-CA"/>
        </w:rPr>
        <w:t>4</w:t>
      </w:r>
      <w:r w:rsidR="00DF294C">
        <w:rPr>
          <w:rFonts w:ascii="Times New Roman" w:hAnsi="Times New Roman"/>
          <w:lang w:val="en-CA"/>
        </w:rPr>
        <w:t xml:space="preserve"> (</w:t>
      </w:r>
      <w:r w:rsidR="00DF294C" w:rsidRPr="00DF294C">
        <w:rPr>
          <w:rFonts w:ascii="Times New Roman" w:hAnsi="Times New Roman"/>
          <w:lang w:val="en-CA"/>
        </w:rPr>
        <w:t>57° 06’ 44’’N; 111° 25’ 24’’W</w:t>
      </w:r>
      <w:r w:rsidR="00DF294C">
        <w:rPr>
          <w:rFonts w:ascii="Times New Roman" w:hAnsi="Times New Roman"/>
          <w:lang w:val="en-CA"/>
        </w:rPr>
        <w:t>)</w:t>
      </w:r>
      <w:r>
        <w:rPr>
          <w:rFonts w:ascii="Times New Roman" w:hAnsi="Times New Roman"/>
          <w:lang w:val="en-CA"/>
        </w:rPr>
        <w:t>, Mildred (MIL)</w:t>
      </w:r>
      <w:r w:rsidR="00DF294C" w:rsidRPr="00DF294C">
        <w:rPr>
          <w:lang w:val="en-CA"/>
        </w:rPr>
        <w:t xml:space="preserve"> </w:t>
      </w:r>
      <w:r w:rsidR="00DF294C">
        <w:rPr>
          <w:rFonts w:ascii="Times New Roman" w:hAnsi="Times New Roman"/>
          <w:lang w:val="en-CA"/>
        </w:rPr>
        <w:t>(</w:t>
      </w:r>
      <w:r w:rsidR="00DF294C" w:rsidRPr="00DF294C">
        <w:rPr>
          <w:rFonts w:ascii="Times New Roman" w:hAnsi="Times New Roman"/>
          <w:lang w:val="en-CA"/>
        </w:rPr>
        <w:t>56° 55’ 50”N; 111° 28’ 30”W</w:t>
      </w:r>
      <w:r w:rsidR="00DF294C">
        <w:rPr>
          <w:rFonts w:ascii="Times New Roman" w:hAnsi="Times New Roman"/>
          <w:lang w:val="en-CA"/>
        </w:rPr>
        <w:t>)</w:t>
      </w:r>
      <w:r>
        <w:rPr>
          <w:rFonts w:ascii="Times New Roman" w:hAnsi="Times New Roman"/>
          <w:lang w:val="en-CA"/>
        </w:rPr>
        <w:t>, McMurray (McM)</w:t>
      </w:r>
      <w:r w:rsidR="00DF294C" w:rsidRPr="00DF294C">
        <w:rPr>
          <w:lang w:val="en-CA"/>
        </w:rPr>
        <w:t xml:space="preserve"> </w:t>
      </w:r>
      <w:r w:rsidR="00DF294C">
        <w:rPr>
          <w:rFonts w:ascii="Times New Roman" w:hAnsi="Times New Roman"/>
          <w:lang w:val="en-CA"/>
        </w:rPr>
        <w:t>(</w:t>
      </w:r>
      <w:r w:rsidR="00DF294C" w:rsidRPr="00DF294C">
        <w:rPr>
          <w:rFonts w:ascii="Times New Roman" w:hAnsi="Times New Roman"/>
          <w:lang w:val="en-CA"/>
        </w:rPr>
        <w:t>56° 37' 40" N; 111° 11' 39"W</w:t>
      </w:r>
      <w:r w:rsidR="00DF294C">
        <w:rPr>
          <w:rFonts w:ascii="Times New Roman" w:hAnsi="Times New Roman"/>
          <w:lang w:val="en-CA"/>
        </w:rPr>
        <w:t>)</w:t>
      </w:r>
      <w:r>
        <w:rPr>
          <w:rFonts w:ascii="Times New Roman" w:hAnsi="Times New Roman"/>
          <w:lang w:val="en-CA"/>
        </w:rPr>
        <w:t xml:space="preserve"> and Anzac (ANZ)</w:t>
      </w:r>
      <w:r w:rsidR="00DF294C" w:rsidRPr="00DF294C">
        <w:rPr>
          <w:lang w:val="en-CA"/>
        </w:rPr>
        <w:t xml:space="preserve"> </w:t>
      </w:r>
      <w:r w:rsidR="00DF294C">
        <w:rPr>
          <w:rFonts w:ascii="Times New Roman" w:hAnsi="Times New Roman"/>
          <w:lang w:val="en-CA"/>
        </w:rPr>
        <w:t>(</w:t>
      </w:r>
      <w:r w:rsidR="00DF294C" w:rsidRPr="00DF294C">
        <w:rPr>
          <w:rFonts w:ascii="Times New Roman" w:hAnsi="Times New Roman"/>
          <w:lang w:val="en-CA"/>
        </w:rPr>
        <w:t>56° 28' 19" N</w:t>
      </w:r>
      <w:r w:rsidR="00C443C7">
        <w:rPr>
          <w:rFonts w:ascii="Times New Roman" w:hAnsi="Times New Roman"/>
          <w:lang w:val="en-CA"/>
        </w:rPr>
        <w:t>;</w:t>
      </w:r>
      <w:r w:rsidR="00DF294C" w:rsidRPr="00DF294C">
        <w:rPr>
          <w:rFonts w:ascii="Times New Roman" w:hAnsi="Times New Roman"/>
          <w:lang w:val="en-CA"/>
        </w:rPr>
        <w:t xml:space="preserve"> 111° 02' 34" W</w:t>
      </w:r>
      <w:r w:rsidR="00DF294C">
        <w:rPr>
          <w:rFonts w:ascii="Times New Roman" w:hAnsi="Times New Roman"/>
          <w:lang w:val="en-CA"/>
        </w:rPr>
        <w:t>)</w:t>
      </w:r>
      <w:r>
        <w:rPr>
          <w:rFonts w:ascii="Times New Roman" w:hAnsi="Times New Roman"/>
          <w:lang w:val="en-CA"/>
        </w:rPr>
        <w:t xml:space="preserve"> in the Fort McMurray </w:t>
      </w:r>
      <w:r w:rsidR="00087B4D">
        <w:rPr>
          <w:rFonts w:ascii="Times New Roman" w:hAnsi="Times New Roman"/>
          <w:lang w:val="en-CA"/>
        </w:rPr>
        <w:t>area</w:t>
      </w:r>
      <w:r w:rsidR="008536F9">
        <w:rPr>
          <w:rFonts w:ascii="Times New Roman" w:hAnsi="Times New Roman"/>
          <w:lang w:val="en-CA"/>
        </w:rPr>
        <w:t xml:space="preserve"> within</w:t>
      </w:r>
      <w:r w:rsidR="004017C0">
        <w:rPr>
          <w:rFonts w:ascii="Times New Roman" w:hAnsi="Times New Roman"/>
          <w:lang w:val="en-CA"/>
        </w:rPr>
        <w:t xml:space="preserve"> the</w:t>
      </w:r>
      <w:r w:rsidR="008536F9">
        <w:rPr>
          <w:rFonts w:ascii="Times New Roman" w:hAnsi="Times New Roman"/>
          <w:lang w:val="en-CA"/>
        </w:rPr>
        <w:t xml:space="preserve"> sporadic permafrost </w:t>
      </w:r>
      <w:r w:rsidR="003E2EC8" w:rsidRPr="00844DE4">
        <w:rPr>
          <w:rFonts w:ascii="Times New Roman" w:hAnsi="Times New Roman"/>
          <w:lang w:val="en-CA"/>
        </w:rPr>
        <w:t xml:space="preserve">zone at the southern limit of the discontinuous permafrost </w:t>
      </w:r>
      <w:r w:rsidR="003E2EC8" w:rsidRPr="00844DE4">
        <w:rPr>
          <w:rFonts w:ascii="Times New Roman" w:hAnsi="Times New Roman"/>
          <w:noProof/>
          <w:lang w:val="en-CA"/>
        </w:rPr>
        <w:t>(Vitt et al., 2000</w:t>
      </w:r>
      <w:r w:rsidR="002871C3">
        <w:rPr>
          <w:rFonts w:ascii="Times New Roman" w:hAnsi="Times New Roman"/>
          <w:noProof/>
          <w:lang w:val="en-CA"/>
        </w:rPr>
        <w:t>b</w:t>
      </w:r>
      <w:r w:rsidR="003E2EC8" w:rsidRPr="00844DE4">
        <w:rPr>
          <w:rFonts w:ascii="Times New Roman" w:hAnsi="Times New Roman"/>
          <w:noProof/>
          <w:lang w:val="en-CA"/>
        </w:rPr>
        <w:t>; Beilman et al., 2001)</w:t>
      </w:r>
      <w:r w:rsidR="003E2EC8" w:rsidRPr="00844DE4">
        <w:rPr>
          <w:rFonts w:ascii="Times New Roman" w:hAnsi="Times New Roman"/>
          <w:lang w:val="en-CA"/>
        </w:rPr>
        <w:t xml:space="preserve">. </w:t>
      </w:r>
      <w:r>
        <w:rPr>
          <w:rFonts w:ascii="Times New Roman" w:hAnsi="Times New Roman"/>
          <w:lang w:val="en-CA"/>
        </w:rPr>
        <w:t>In addition, one core was sampled</w:t>
      </w:r>
      <w:r w:rsidR="007631D4">
        <w:rPr>
          <w:rFonts w:ascii="Times New Roman" w:hAnsi="Times New Roman"/>
          <w:lang w:val="en-CA"/>
        </w:rPr>
        <w:t xml:space="preserve"> from a peatland</w:t>
      </w:r>
      <w:r>
        <w:rPr>
          <w:rFonts w:ascii="Times New Roman" w:hAnsi="Times New Roman"/>
          <w:lang w:val="en-CA"/>
        </w:rPr>
        <w:t xml:space="preserve"> </w:t>
      </w:r>
      <w:r w:rsidR="00087B4D">
        <w:rPr>
          <w:rFonts w:ascii="Times New Roman" w:hAnsi="Times New Roman"/>
          <w:lang w:val="en-CA"/>
        </w:rPr>
        <w:t>north</w:t>
      </w:r>
      <w:r w:rsidR="004E6BFB">
        <w:rPr>
          <w:rFonts w:ascii="Times New Roman" w:hAnsi="Times New Roman"/>
          <w:lang w:val="en-CA"/>
        </w:rPr>
        <w:t xml:space="preserve"> </w:t>
      </w:r>
      <w:r w:rsidR="00087B4D">
        <w:rPr>
          <w:rFonts w:ascii="Times New Roman" w:hAnsi="Times New Roman"/>
          <w:lang w:val="en-CA"/>
        </w:rPr>
        <w:t>of</w:t>
      </w:r>
      <w:r>
        <w:rPr>
          <w:rFonts w:ascii="Times New Roman" w:hAnsi="Times New Roman"/>
          <w:lang w:val="en-CA"/>
        </w:rPr>
        <w:t xml:space="preserve"> Utikuma Lake (UTK)</w:t>
      </w:r>
      <w:r w:rsidR="00DF294C">
        <w:rPr>
          <w:rFonts w:ascii="Times New Roman" w:hAnsi="Times New Roman"/>
          <w:lang w:val="en-CA"/>
        </w:rPr>
        <w:t xml:space="preserve"> (</w:t>
      </w:r>
      <w:r w:rsidR="00DF294C" w:rsidRPr="00DF294C">
        <w:rPr>
          <w:rFonts w:ascii="Times New Roman" w:hAnsi="Times New Roman"/>
          <w:lang w:val="en-CA"/>
        </w:rPr>
        <w:t>56° 04' 35" N 115° 28' 31" W</w:t>
      </w:r>
      <w:r w:rsidR="00DF294C">
        <w:rPr>
          <w:rFonts w:ascii="Times New Roman" w:hAnsi="Times New Roman"/>
          <w:lang w:val="en-CA"/>
        </w:rPr>
        <w:t>)</w:t>
      </w:r>
      <w:r w:rsidR="008536F9">
        <w:rPr>
          <w:rFonts w:ascii="Times New Roman" w:hAnsi="Times New Roman"/>
          <w:lang w:val="en-CA"/>
        </w:rPr>
        <w:t xml:space="preserve">, 264 km SW of the Fort McMurray </w:t>
      </w:r>
      <w:r w:rsidR="007631D4">
        <w:rPr>
          <w:rFonts w:ascii="Times New Roman" w:hAnsi="Times New Roman"/>
          <w:lang w:val="en-CA"/>
        </w:rPr>
        <w:t>area</w:t>
      </w:r>
      <w:r w:rsidR="00B87DF9">
        <w:rPr>
          <w:rFonts w:ascii="Times New Roman" w:hAnsi="Times New Roman"/>
          <w:lang w:val="en-CA"/>
        </w:rPr>
        <w:t xml:space="preserve"> located just south of the sporadic permafrost zone</w:t>
      </w:r>
      <w:r w:rsidR="003E2EC8">
        <w:rPr>
          <w:rFonts w:ascii="Times New Roman" w:hAnsi="Times New Roman"/>
          <w:lang w:val="en-CA"/>
        </w:rPr>
        <w:t xml:space="preserve"> </w:t>
      </w:r>
      <w:r>
        <w:rPr>
          <w:rFonts w:ascii="Times New Roman" w:hAnsi="Times New Roman"/>
          <w:lang w:val="en-CA"/>
        </w:rPr>
        <w:t xml:space="preserve">and </w:t>
      </w:r>
      <w:r w:rsidR="008536F9">
        <w:rPr>
          <w:rFonts w:ascii="Times New Roman" w:hAnsi="Times New Roman"/>
          <w:lang w:val="en-CA"/>
        </w:rPr>
        <w:t xml:space="preserve">another </w:t>
      </w:r>
      <w:r>
        <w:rPr>
          <w:rFonts w:ascii="Times New Roman" w:hAnsi="Times New Roman"/>
          <w:lang w:val="en-CA"/>
        </w:rPr>
        <w:t>one from Seba beach bog</w:t>
      </w:r>
      <w:r w:rsidR="00C97402">
        <w:rPr>
          <w:rFonts w:ascii="Times New Roman" w:hAnsi="Times New Roman"/>
          <w:lang w:val="en-CA"/>
        </w:rPr>
        <w:t xml:space="preserve"> </w:t>
      </w:r>
      <w:r w:rsidR="00C97402" w:rsidRPr="002B43E2">
        <w:rPr>
          <w:rFonts w:ascii="Times New Roman" w:hAnsi="Times New Roman"/>
          <w:lang w:val="en-CA"/>
        </w:rPr>
        <w:t>(SEB)</w:t>
      </w:r>
      <w:r w:rsidR="00DF294C">
        <w:rPr>
          <w:rFonts w:ascii="Times New Roman" w:hAnsi="Times New Roman"/>
          <w:lang w:val="en-CA"/>
        </w:rPr>
        <w:t xml:space="preserve"> </w:t>
      </w:r>
      <w:r w:rsidR="00C443C7" w:rsidRPr="00C443C7">
        <w:rPr>
          <w:rFonts w:ascii="Times New Roman" w:hAnsi="Times New Roman"/>
          <w:lang w:val="en-CA"/>
        </w:rPr>
        <w:t xml:space="preserve"> </w:t>
      </w:r>
      <w:r w:rsidR="00C443C7">
        <w:rPr>
          <w:rFonts w:ascii="Times New Roman" w:hAnsi="Times New Roman"/>
          <w:lang w:val="en-CA"/>
        </w:rPr>
        <w:t>(</w:t>
      </w:r>
      <w:r w:rsidR="00C443C7" w:rsidRPr="00DF294C">
        <w:rPr>
          <w:rFonts w:ascii="Times New Roman" w:hAnsi="Times New Roman"/>
          <w:lang w:val="en-CA"/>
        </w:rPr>
        <w:t>5</w:t>
      </w:r>
      <w:r w:rsidR="00C443C7">
        <w:rPr>
          <w:rFonts w:ascii="Times New Roman" w:hAnsi="Times New Roman"/>
          <w:lang w:val="en-CA"/>
        </w:rPr>
        <w:t>3</w:t>
      </w:r>
      <w:r w:rsidR="00C443C7" w:rsidRPr="00DF294C">
        <w:rPr>
          <w:rFonts w:ascii="Times New Roman" w:hAnsi="Times New Roman"/>
          <w:lang w:val="en-CA"/>
        </w:rPr>
        <w:t xml:space="preserve">° </w:t>
      </w:r>
      <w:r w:rsidR="00C443C7">
        <w:rPr>
          <w:rFonts w:ascii="Times New Roman" w:hAnsi="Times New Roman"/>
          <w:lang w:val="en-CA"/>
        </w:rPr>
        <w:t>28</w:t>
      </w:r>
      <w:r w:rsidR="00C443C7" w:rsidRPr="00DF294C">
        <w:rPr>
          <w:rFonts w:ascii="Times New Roman" w:hAnsi="Times New Roman"/>
          <w:lang w:val="en-CA"/>
        </w:rPr>
        <w:t>' 3</w:t>
      </w:r>
      <w:r w:rsidR="00C443C7">
        <w:rPr>
          <w:rFonts w:ascii="Times New Roman" w:hAnsi="Times New Roman"/>
          <w:lang w:val="en-CA"/>
        </w:rPr>
        <w:t>4</w:t>
      </w:r>
      <w:r w:rsidR="00C443C7" w:rsidRPr="00DF294C">
        <w:rPr>
          <w:rFonts w:ascii="Times New Roman" w:hAnsi="Times New Roman"/>
          <w:lang w:val="en-CA"/>
        </w:rPr>
        <w:t>" N</w:t>
      </w:r>
      <w:r w:rsidR="00C443C7">
        <w:rPr>
          <w:rFonts w:ascii="Times New Roman" w:hAnsi="Times New Roman"/>
          <w:lang w:val="en-CA"/>
        </w:rPr>
        <w:t>;</w:t>
      </w:r>
      <w:r w:rsidR="00C443C7" w:rsidRPr="00DF294C">
        <w:rPr>
          <w:rFonts w:ascii="Times New Roman" w:hAnsi="Times New Roman"/>
          <w:lang w:val="en-CA"/>
        </w:rPr>
        <w:t xml:space="preserve"> 11</w:t>
      </w:r>
      <w:r w:rsidR="00C443C7">
        <w:rPr>
          <w:rFonts w:ascii="Times New Roman" w:hAnsi="Times New Roman"/>
          <w:lang w:val="en-CA"/>
        </w:rPr>
        <w:t>4</w:t>
      </w:r>
      <w:r w:rsidR="00C443C7" w:rsidRPr="00DF294C">
        <w:rPr>
          <w:rFonts w:ascii="Times New Roman" w:hAnsi="Times New Roman"/>
          <w:lang w:val="en-CA"/>
        </w:rPr>
        <w:t xml:space="preserve">° </w:t>
      </w:r>
      <w:r w:rsidR="00C443C7">
        <w:rPr>
          <w:rFonts w:ascii="Times New Roman" w:hAnsi="Times New Roman"/>
          <w:lang w:val="en-CA"/>
        </w:rPr>
        <w:t>52</w:t>
      </w:r>
      <w:r w:rsidR="00C443C7" w:rsidRPr="00DF294C">
        <w:rPr>
          <w:rFonts w:ascii="Times New Roman" w:hAnsi="Times New Roman"/>
          <w:lang w:val="en-CA"/>
        </w:rPr>
        <w:t xml:space="preserve">' </w:t>
      </w:r>
      <w:r w:rsidR="00C443C7">
        <w:rPr>
          <w:rFonts w:ascii="Times New Roman" w:hAnsi="Times New Roman"/>
          <w:lang w:val="en-CA"/>
        </w:rPr>
        <w:t>43</w:t>
      </w:r>
      <w:r w:rsidR="00C443C7" w:rsidRPr="00DF294C">
        <w:rPr>
          <w:rFonts w:ascii="Times New Roman" w:hAnsi="Times New Roman"/>
          <w:lang w:val="en-CA"/>
        </w:rPr>
        <w:t>" W</w:t>
      </w:r>
      <w:r w:rsidR="00C443C7">
        <w:rPr>
          <w:rFonts w:ascii="Times New Roman" w:hAnsi="Times New Roman"/>
          <w:lang w:val="en-CA"/>
        </w:rPr>
        <w:t>)</w:t>
      </w:r>
      <w:r>
        <w:rPr>
          <w:rFonts w:ascii="Times New Roman" w:hAnsi="Times New Roman"/>
          <w:lang w:val="en-CA"/>
        </w:rPr>
        <w:t xml:space="preserve">, </w:t>
      </w:r>
      <w:r w:rsidR="00840A78">
        <w:rPr>
          <w:rFonts w:ascii="Times New Roman" w:hAnsi="Times New Roman"/>
          <w:lang w:val="en-CA"/>
        </w:rPr>
        <w:t>9</w:t>
      </w:r>
      <w:r>
        <w:rPr>
          <w:rFonts w:ascii="Times New Roman" w:hAnsi="Times New Roman"/>
          <w:lang w:val="en-CA"/>
        </w:rPr>
        <w:t xml:space="preserve">0 km </w:t>
      </w:r>
      <w:r w:rsidRPr="002B43E2">
        <w:rPr>
          <w:rFonts w:ascii="Times New Roman" w:hAnsi="Times New Roman"/>
          <w:lang w:val="en-CA"/>
        </w:rPr>
        <w:t>west of Edmonton</w:t>
      </w:r>
      <w:r w:rsidR="00B9349E">
        <w:rPr>
          <w:rFonts w:ascii="Times New Roman" w:hAnsi="Times New Roman"/>
          <w:lang w:val="en-CA"/>
        </w:rPr>
        <w:t xml:space="preserve"> in</w:t>
      </w:r>
      <w:r w:rsidRPr="002B43E2">
        <w:rPr>
          <w:rFonts w:ascii="Times New Roman" w:hAnsi="Times New Roman"/>
          <w:lang w:val="en-CA"/>
        </w:rPr>
        <w:t xml:space="preserve"> a region which is free of permafrost today. The</w:t>
      </w:r>
      <w:r>
        <w:rPr>
          <w:rFonts w:ascii="Times New Roman" w:hAnsi="Times New Roman"/>
          <w:lang w:val="en-CA"/>
        </w:rPr>
        <w:t xml:space="preserve"> latter</w:t>
      </w:r>
      <w:r w:rsidRPr="002B43E2">
        <w:rPr>
          <w:rFonts w:ascii="Times New Roman" w:hAnsi="Times New Roman"/>
        </w:rPr>
        <w:t xml:space="preserve"> </w:t>
      </w:r>
      <w:r w:rsidR="006A0A7F">
        <w:rPr>
          <w:rFonts w:ascii="Times New Roman" w:hAnsi="Times New Roman"/>
        </w:rPr>
        <w:t xml:space="preserve">two cores </w:t>
      </w:r>
      <w:r w:rsidRPr="002B43E2">
        <w:rPr>
          <w:rFonts w:ascii="Times New Roman" w:hAnsi="Times New Roman"/>
        </w:rPr>
        <w:t>were analy</w:t>
      </w:r>
      <w:r>
        <w:rPr>
          <w:rFonts w:ascii="Times New Roman" w:hAnsi="Times New Roman"/>
        </w:rPr>
        <w:t>z</w:t>
      </w:r>
      <w:r w:rsidRPr="002B43E2">
        <w:rPr>
          <w:rFonts w:ascii="Times New Roman" w:hAnsi="Times New Roman"/>
        </w:rPr>
        <w:t>ed to provide a better comprehension of the climate-induced vegetation changes at a larger regional scale.</w:t>
      </w:r>
    </w:p>
    <w:p w14:paraId="0C4BA61E" w14:textId="4CDE3F2F" w:rsidR="008536F9" w:rsidRDefault="00E47831" w:rsidP="00D912E3">
      <w:pPr>
        <w:spacing w:line="480" w:lineRule="auto"/>
        <w:jc w:val="both"/>
        <w:rPr>
          <w:rFonts w:ascii="Times New Roman" w:hAnsi="Times New Roman"/>
          <w:b/>
        </w:rPr>
      </w:pPr>
      <w:r>
        <w:rPr>
          <w:rFonts w:ascii="Times New Roman" w:hAnsi="Times New Roman"/>
          <w:b/>
          <w:noProof/>
          <w:lang w:val="en-CA" w:eastAsia="en-CA"/>
        </w:rPr>
        <w:drawing>
          <wp:inline distT="0" distB="0" distL="0" distR="0" wp14:anchorId="052AC751" wp14:editId="3BE9EFC9">
            <wp:extent cx="5943600" cy="355536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 Location map_revised article.tif"/>
                    <pic:cNvPicPr/>
                  </pic:nvPicPr>
                  <pic:blipFill>
                    <a:blip r:embed="rId8">
                      <a:extLst>
                        <a:ext uri="{28A0092B-C50C-407E-A947-70E740481C1C}">
                          <a14:useLocalDpi xmlns:a14="http://schemas.microsoft.com/office/drawing/2010/main" val="0"/>
                        </a:ext>
                      </a:extLst>
                    </a:blip>
                    <a:stretch>
                      <a:fillRect/>
                    </a:stretch>
                  </pic:blipFill>
                  <pic:spPr>
                    <a:xfrm>
                      <a:off x="0" y="0"/>
                      <a:ext cx="5943600" cy="3555365"/>
                    </a:xfrm>
                    <a:prstGeom prst="rect">
                      <a:avLst/>
                    </a:prstGeom>
                  </pic:spPr>
                </pic:pic>
              </a:graphicData>
            </a:graphic>
          </wp:inline>
        </w:drawing>
      </w:r>
    </w:p>
    <w:p w14:paraId="0F0A353A" w14:textId="311A06DC" w:rsidR="00426901" w:rsidRDefault="00426901" w:rsidP="007C383C">
      <w:pPr>
        <w:spacing w:line="360" w:lineRule="auto"/>
        <w:jc w:val="both"/>
        <w:rPr>
          <w:rFonts w:ascii="Times New Roman" w:hAnsi="Times New Roman"/>
          <w:lang w:val="en-CA"/>
        </w:rPr>
      </w:pPr>
      <w:r w:rsidRPr="00104D91">
        <w:rPr>
          <w:rFonts w:ascii="Times New Roman" w:hAnsi="Times New Roman"/>
          <w:b/>
          <w:lang w:val="en-CA"/>
        </w:rPr>
        <w:lastRenderedPageBreak/>
        <w:t>Figure 1.</w:t>
      </w:r>
      <w:r>
        <w:rPr>
          <w:rFonts w:ascii="Times New Roman" w:hAnsi="Times New Roman"/>
          <w:lang w:val="en-CA"/>
        </w:rPr>
        <w:t xml:space="preserve"> Map showing the locations of </w:t>
      </w:r>
      <w:r w:rsidR="00421A84">
        <w:rPr>
          <w:rFonts w:ascii="Times New Roman" w:hAnsi="Times New Roman"/>
          <w:lang w:val="en-CA"/>
        </w:rPr>
        <w:t>McKay (McK), JPH4, Mildred (MIL),</w:t>
      </w:r>
      <w:r w:rsidR="00421A84" w:rsidRPr="00421A84">
        <w:rPr>
          <w:rFonts w:ascii="Times New Roman" w:hAnsi="Times New Roman"/>
          <w:lang w:val="en-CA"/>
        </w:rPr>
        <w:t xml:space="preserve"> </w:t>
      </w:r>
      <w:r w:rsidR="00421A84">
        <w:rPr>
          <w:rFonts w:ascii="Times New Roman" w:hAnsi="Times New Roman"/>
          <w:lang w:val="en-CA"/>
        </w:rPr>
        <w:t>McMurray (McM)</w:t>
      </w:r>
      <w:r w:rsidR="00421A84">
        <w:rPr>
          <w:rFonts w:ascii="Times New Roman" w:hAnsi="Times New Roman"/>
          <w:lang w:val="en-CA"/>
        </w:rPr>
        <w:t xml:space="preserve">, </w:t>
      </w:r>
      <w:r>
        <w:rPr>
          <w:rFonts w:ascii="Times New Roman" w:hAnsi="Times New Roman"/>
          <w:lang w:val="en-CA"/>
        </w:rPr>
        <w:t xml:space="preserve">Anzac (ANZ), Utikuma (UTK) and Seba beach (SEB) bogs. </w:t>
      </w:r>
    </w:p>
    <w:p w14:paraId="4F3FA76D" w14:textId="77777777" w:rsidR="00426901" w:rsidRPr="00426901" w:rsidRDefault="00426901" w:rsidP="00D912E3">
      <w:pPr>
        <w:spacing w:line="480" w:lineRule="auto"/>
        <w:jc w:val="both"/>
        <w:rPr>
          <w:rFonts w:ascii="Times New Roman" w:hAnsi="Times New Roman"/>
          <w:b/>
          <w:lang w:val="en-CA"/>
        </w:rPr>
      </w:pPr>
    </w:p>
    <w:p w14:paraId="13B04518" w14:textId="5084F0E0" w:rsidR="0045520E" w:rsidRDefault="005867EB" w:rsidP="0045520E">
      <w:pPr>
        <w:spacing w:line="480" w:lineRule="auto"/>
        <w:jc w:val="both"/>
        <w:rPr>
          <w:rFonts w:ascii="Times New Roman" w:hAnsi="Times New Roman"/>
          <w:lang w:val="en-CA"/>
        </w:rPr>
      </w:pPr>
      <w:r>
        <w:rPr>
          <w:rFonts w:ascii="Times New Roman" w:hAnsi="Times New Roman"/>
          <w:lang w:val="en-CA"/>
        </w:rPr>
        <w:t xml:space="preserve">Localised permafrost features are widespread in the Fort McMurray region. </w:t>
      </w:r>
      <w:r w:rsidR="0045520E" w:rsidRPr="00844DE4">
        <w:rPr>
          <w:rFonts w:ascii="Times New Roman" w:hAnsi="Times New Roman"/>
          <w:lang w:val="en-CA"/>
        </w:rPr>
        <w:t xml:space="preserve">Permafrost patches, mostly in the form of </w:t>
      </w:r>
      <w:r>
        <w:rPr>
          <w:rFonts w:ascii="Times New Roman" w:hAnsi="Times New Roman"/>
          <w:lang w:val="en-CA"/>
        </w:rPr>
        <w:t xml:space="preserve">small </w:t>
      </w:r>
      <w:r w:rsidR="0045520E" w:rsidRPr="00844DE4">
        <w:rPr>
          <w:rFonts w:ascii="Times New Roman" w:hAnsi="Times New Roman"/>
          <w:lang w:val="en-CA"/>
        </w:rPr>
        <w:t xml:space="preserve">frost mounds, are a relict feature of the LIA, preserved by the insulating properties of </w:t>
      </w:r>
      <w:r w:rsidR="0045520E" w:rsidRPr="00844DE4">
        <w:rPr>
          <w:rFonts w:ascii="Times New Roman" w:hAnsi="Times New Roman"/>
          <w:i/>
          <w:lang w:val="en-CA"/>
        </w:rPr>
        <w:t>Sphagnum</w:t>
      </w:r>
      <w:r w:rsidR="0045520E" w:rsidRPr="00844DE4">
        <w:rPr>
          <w:rFonts w:ascii="Times New Roman" w:hAnsi="Times New Roman"/>
          <w:noProof/>
          <w:lang w:val="en-CA"/>
        </w:rPr>
        <w:t xml:space="preserve"> (Vitt et al., 1994; Halsey et al., 1995a)</w:t>
      </w:r>
      <w:r w:rsidR="0045520E" w:rsidRPr="00844DE4">
        <w:rPr>
          <w:rFonts w:ascii="Times New Roman" w:hAnsi="Times New Roman"/>
          <w:lang w:val="en-CA"/>
        </w:rPr>
        <w:t xml:space="preserve">. </w:t>
      </w:r>
      <w:r w:rsidR="0045520E">
        <w:rPr>
          <w:rFonts w:ascii="Times New Roman" w:hAnsi="Times New Roman"/>
          <w:lang w:val="en-CA"/>
        </w:rPr>
        <w:t xml:space="preserve">The permafrost presence in the bogs is often </w:t>
      </w:r>
      <w:r w:rsidR="0045520E" w:rsidRPr="00844DE4">
        <w:rPr>
          <w:rFonts w:ascii="Times New Roman" w:hAnsi="Times New Roman"/>
          <w:lang w:val="en-CA"/>
        </w:rPr>
        <w:t>associated with</w:t>
      </w:r>
      <w:r w:rsidR="0002462C">
        <w:rPr>
          <w:rFonts w:ascii="Times New Roman" w:hAnsi="Times New Roman"/>
          <w:lang w:val="en-CA"/>
        </w:rPr>
        <w:t xml:space="preserve"> dry conditions and a ground cover</w:t>
      </w:r>
      <w:r w:rsidR="0045520E" w:rsidRPr="00844DE4">
        <w:rPr>
          <w:rFonts w:ascii="Times New Roman" w:hAnsi="Times New Roman"/>
          <w:lang w:val="en-CA"/>
        </w:rPr>
        <w:t xml:space="preserve"> of feather mosses, such as </w:t>
      </w:r>
      <w:r w:rsidR="0045520E" w:rsidRPr="00844DE4">
        <w:rPr>
          <w:rFonts w:ascii="Times New Roman" w:hAnsi="Times New Roman"/>
          <w:i/>
          <w:lang w:val="en-CA"/>
        </w:rPr>
        <w:t>Pleurozium schreberi</w:t>
      </w:r>
      <w:r w:rsidR="0045520E" w:rsidRPr="00844DE4">
        <w:rPr>
          <w:rFonts w:ascii="Times New Roman" w:hAnsi="Times New Roman"/>
          <w:lang w:val="en-CA"/>
        </w:rPr>
        <w:t xml:space="preserve"> (Brid.) Mitt., and lichens </w:t>
      </w:r>
      <w:r w:rsidR="0045520E" w:rsidRPr="00844DE4">
        <w:rPr>
          <w:rFonts w:ascii="Times New Roman" w:hAnsi="Times New Roman"/>
          <w:noProof/>
          <w:lang w:val="en-CA"/>
        </w:rPr>
        <w:t>(Halsey et al., 1995a)</w:t>
      </w:r>
      <w:r w:rsidR="0045520E" w:rsidRPr="00844DE4">
        <w:rPr>
          <w:rFonts w:ascii="Times New Roman" w:hAnsi="Times New Roman"/>
          <w:lang w:val="en-CA"/>
        </w:rPr>
        <w:t>.</w:t>
      </w:r>
      <w:r w:rsidR="0045520E">
        <w:rPr>
          <w:rFonts w:ascii="Times New Roman" w:hAnsi="Times New Roman"/>
          <w:lang w:val="en-CA"/>
        </w:rPr>
        <w:t xml:space="preserve"> </w:t>
      </w:r>
      <w:r w:rsidR="0045520E" w:rsidRPr="00844DE4">
        <w:rPr>
          <w:rFonts w:ascii="Times New Roman" w:hAnsi="Times New Roman"/>
          <w:lang w:val="en-CA"/>
        </w:rPr>
        <w:t xml:space="preserve">Previous studies suggested that permafrost degradation in this region started at the end of the LIA from ~AD 1850 onwards and has accelerated over the past 50 years </w:t>
      </w:r>
      <w:r w:rsidR="0045520E" w:rsidRPr="00844DE4">
        <w:rPr>
          <w:rFonts w:ascii="Times New Roman" w:hAnsi="Times New Roman"/>
          <w:noProof/>
          <w:lang w:val="en-CA"/>
        </w:rPr>
        <w:t>(Vitt et al., 1994; Halsey et al., 1995a; Camill, 2005; Vitt</w:t>
      </w:r>
      <w:r w:rsidR="0045520E" w:rsidRPr="0058554E">
        <w:rPr>
          <w:rFonts w:ascii="Times New Roman" w:hAnsi="Times New Roman"/>
          <w:noProof/>
          <w:lang w:val="en-CA"/>
        </w:rPr>
        <w:t xml:space="preserve"> et al., 2000</w:t>
      </w:r>
      <w:r w:rsidR="002871C3">
        <w:rPr>
          <w:rFonts w:ascii="Times New Roman" w:hAnsi="Times New Roman"/>
          <w:noProof/>
          <w:lang w:val="en-CA"/>
        </w:rPr>
        <w:t>b</w:t>
      </w:r>
      <w:r w:rsidR="0045520E" w:rsidRPr="0058554E">
        <w:rPr>
          <w:rFonts w:ascii="Times New Roman" w:hAnsi="Times New Roman"/>
          <w:noProof/>
          <w:lang w:val="en-CA"/>
        </w:rPr>
        <w:t>)</w:t>
      </w:r>
      <w:r w:rsidR="0045520E" w:rsidRPr="0058554E">
        <w:rPr>
          <w:rFonts w:ascii="Times New Roman" w:hAnsi="Times New Roman"/>
          <w:lang w:val="en-CA"/>
        </w:rPr>
        <w:t>.</w:t>
      </w:r>
    </w:p>
    <w:p w14:paraId="0B42FD51" w14:textId="77777777" w:rsidR="0045520E" w:rsidRDefault="0045520E" w:rsidP="0045520E">
      <w:pPr>
        <w:spacing w:line="480" w:lineRule="auto"/>
        <w:jc w:val="both"/>
        <w:rPr>
          <w:rFonts w:ascii="Times New Roman" w:hAnsi="Times New Roman"/>
          <w:lang w:val="en-CA"/>
        </w:rPr>
      </w:pPr>
    </w:p>
    <w:p w14:paraId="38FD6A86" w14:textId="59039095" w:rsidR="00F32E05" w:rsidRDefault="003C6E4E" w:rsidP="00F32E05">
      <w:pPr>
        <w:spacing w:line="480" w:lineRule="auto"/>
        <w:jc w:val="both"/>
        <w:rPr>
          <w:rFonts w:ascii="Times New Roman" w:hAnsi="Times New Roman"/>
          <w:i/>
          <w:lang w:val="en-CA"/>
        </w:rPr>
      </w:pPr>
      <w:r>
        <w:rPr>
          <w:rFonts w:ascii="Times New Roman" w:hAnsi="Times New Roman"/>
          <w:lang w:val="en-CA"/>
        </w:rPr>
        <w:t xml:space="preserve">The studied bogs may be classified as </w:t>
      </w:r>
      <w:r w:rsidRPr="002D6668">
        <w:rPr>
          <w:rFonts w:ascii="Times New Roman" w:hAnsi="Times New Roman"/>
          <w:i/>
          <w:lang w:val="en-CA"/>
        </w:rPr>
        <w:t>Sphagnum</w:t>
      </w:r>
      <w:r w:rsidRPr="0073640D">
        <w:rPr>
          <w:rFonts w:ascii="Times New Roman" w:hAnsi="Times New Roman"/>
          <w:lang w:val="en-CA"/>
        </w:rPr>
        <w:t>-</w:t>
      </w:r>
      <w:r>
        <w:rPr>
          <w:rFonts w:ascii="Times New Roman" w:hAnsi="Times New Roman"/>
          <w:i/>
          <w:lang w:val="en-CA"/>
        </w:rPr>
        <w:t>Picea mariana</w:t>
      </w:r>
      <w:r>
        <w:rPr>
          <w:rFonts w:ascii="Times New Roman" w:hAnsi="Times New Roman"/>
          <w:lang w:val="en-CA"/>
        </w:rPr>
        <w:t xml:space="preserve"> (Miller) BSP. bogs with a high presence of ericaceous shrubs, including </w:t>
      </w:r>
      <w:r w:rsidRPr="00172042">
        <w:rPr>
          <w:rFonts w:ascii="Times New Roman" w:hAnsi="Times New Roman"/>
          <w:i/>
          <w:lang w:val="en-CA"/>
        </w:rPr>
        <w:t>Chamaedaphne calyculata</w:t>
      </w:r>
      <w:r>
        <w:rPr>
          <w:rFonts w:ascii="Times New Roman" w:hAnsi="Times New Roman"/>
          <w:lang w:val="en-CA"/>
        </w:rPr>
        <w:t xml:space="preserve"> </w:t>
      </w:r>
      <w:r w:rsidRPr="00FB3E15">
        <w:rPr>
          <w:rFonts w:ascii="Times New Roman" w:hAnsi="Times New Roman"/>
          <w:lang w:val="en-CA"/>
        </w:rPr>
        <w:t>(L.) Moench</w:t>
      </w:r>
      <w:r>
        <w:rPr>
          <w:rFonts w:ascii="Times New Roman" w:hAnsi="Times New Roman"/>
          <w:lang w:val="en-CA"/>
        </w:rPr>
        <w:t xml:space="preserve"> and </w:t>
      </w:r>
      <w:r w:rsidRPr="00172042">
        <w:rPr>
          <w:rFonts w:ascii="Times New Roman" w:hAnsi="Times New Roman"/>
          <w:i/>
          <w:lang w:val="en-CA"/>
        </w:rPr>
        <w:t>Rhododen</w:t>
      </w:r>
      <w:r>
        <w:rPr>
          <w:rFonts w:ascii="Times New Roman" w:hAnsi="Times New Roman"/>
          <w:i/>
          <w:lang w:val="en-CA"/>
        </w:rPr>
        <w:t>d</w:t>
      </w:r>
      <w:r w:rsidRPr="00172042">
        <w:rPr>
          <w:rFonts w:ascii="Times New Roman" w:hAnsi="Times New Roman"/>
          <w:i/>
          <w:lang w:val="en-CA"/>
        </w:rPr>
        <w:t>ron groenlandicum</w:t>
      </w:r>
      <w:r>
        <w:rPr>
          <w:rFonts w:ascii="Times New Roman" w:hAnsi="Times New Roman"/>
          <w:lang w:val="en-CA"/>
        </w:rPr>
        <w:t xml:space="preserve"> </w:t>
      </w:r>
      <w:r w:rsidRPr="00FB3E15">
        <w:rPr>
          <w:rFonts w:ascii="Times New Roman" w:hAnsi="Times New Roman"/>
          <w:lang w:val="en-CA"/>
        </w:rPr>
        <w:t>(Oeder) Kron &amp; Judd</w:t>
      </w:r>
      <w:r>
        <w:rPr>
          <w:rFonts w:ascii="Times New Roman" w:hAnsi="Times New Roman"/>
          <w:lang w:val="en-CA"/>
        </w:rPr>
        <w:t xml:space="preserve">. </w:t>
      </w:r>
      <w:r w:rsidRPr="00844DE4">
        <w:rPr>
          <w:rFonts w:ascii="Times New Roman" w:hAnsi="Times New Roman"/>
          <w:lang w:val="en-CA"/>
        </w:rPr>
        <w:t xml:space="preserve">The Fort McMurray region, comprising five cores analyzed, is within the Boreal Plains Ecozone </w:t>
      </w:r>
      <w:r w:rsidRPr="00844DE4">
        <w:rPr>
          <w:rFonts w:ascii="Times New Roman" w:hAnsi="Times New Roman"/>
          <w:noProof/>
          <w:lang w:val="en-CA"/>
        </w:rPr>
        <w:t>(</w:t>
      </w:r>
      <w:r w:rsidR="006F2BC3" w:rsidRPr="00844DE4">
        <w:rPr>
          <w:rFonts w:ascii="Times New Roman" w:hAnsi="Times New Roman"/>
          <w:noProof/>
          <w:lang w:val="en-CA"/>
        </w:rPr>
        <w:t>Ecological Stratification Working Group, 1995</w:t>
      </w:r>
      <w:r w:rsidRPr="00844DE4">
        <w:rPr>
          <w:rFonts w:ascii="Times New Roman" w:hAnsi="Times New Roman"/>
          <w:noProof/>
          <w:lang w:val="en-CA"/>
        </w:rPr>
        <w:t>)</w:t>
      </w:r>
      <w:r w:rsidRPr="00844DE4">
        <w:rPr>
          <w:rFonts w:ascii="Times New Roman" w:hAnsi="Times New Roman"/>
          <w:lang w:val="en-CA"/>
        </w:rPr>
        <w:t xml:space="preserve"> and is part of the </w:t>
      </w:r>
      <w:r w:rsidR="00AE7CF6" w:rsidRPr="00844DE4">
        <w:rPr>
          <w:rFonts w:ascii="Times New Roman" w:hAnsi="Times New Roman"/>
          <w:lang w:val="en-CA"/>
        </w:rPr>
        <w:t>closed</w:t>
      </w:r>
      <w:r w:rsidR="007631D4" w:rsidRPr="00844DE4">
        <w:rPr>
          <w:rFonts w:ascii="Times New Roman" w:hAnsi="Times New Roman"/>
          <w:lang w:val="en-CA"/>
        </w:rPr>
        <w:t>-crown</w:t>
      </w:r>
      <w:r w:rsidR="00AE7CF6" w:rsidRPr="00844DE4">
        <w:rPr>
          <w:rFonts w:ascii="Times New Roman" w:hAnsi="Times New Roman"/>
          <w:lang w:val="en-CA"/>
        </w:rPr>
        <w:t xml:space="preserve"> </w:t>
      </w:r>
      <w:r w:rsidRPr="00844DE4">
        <w:rPr>
          <w:rFonts w:ascii="Times New Roman" w:hAnsi="Times New Roman"/>
          <w:lang w:val="en-CA"/>
        </w:rPr>
        <w:t xml:space="preserve">boreal forest dominated by </w:t>
      </w:r>
      <w:r w:rsidRPr="00844DE4">
        <w:rPr>
          <w:rFonts w:ascii="Times New Roman" w:hAnsi="Times New Roman"/>
          <w:i/>
          <w:iCs/>
          <w:lang w:val="en-CA"/>
        </w:rPr>
        <w:t>Picea mariana</w:t>
      </w:r>
      <w:r w:rsidRPr="00844DE4">
        <w:rPr>
          <w:rFonts w:ascii="Times New Roman" w:hAnsi="Times New Roman"/>
          <w:iCs/>
          <w:lang w:val="en-CA"/>
        </w:rPr>
        <w:t xml:space="preserve">. </w:t>
      </w:r>
      <w:r w:rsidR="00AE7CF6" w:rsidRPr="0058554E">
        <w:rPr>
          <w:rFonts w:ascii="Times New Roman" w:hAnsi="Times New Roman"/>
          <w:lang w:val="en-CA"/>
        </w:rPr>
        <w:t>The</w:t>
      </w:r>
      <w:r w:rsidRPr="0058554E">
        <w:rPr>
          <w:rFonts w:ascii="Times New Roman" w:hAnsi="Times New Roman"/>
          <w:lang w:val="en-CA"/>
        </w:rPr>
        <w:t xml:space="preserve"> Utikuma (UTK) bog is dominated by </w:t>
      </w:r>
      <w:r w:rsidRPr="0058554E">
        <w:rPr>
          <w:rFonts w:ascii="Times New Roman" w:hAnsi="Times New Roman"/>
          <w:i/>
          <w:lang w:val="en-CA"/>
        </w:rPr>
        <w:t>S. fuscum</w:t>
      </w:r>
      <w:r w:rsidRPr="0058554E">
        <w:rPr>
          <w:rFonts w:ascii="Times New Roman" w:hAnsi="Times New Roman"/>
          <w:lang w:val="en-CA"/>
        </w:rPr>
        <w:t xml:space="preserve"> with abundant ericaceous cover and</w:t>
      </w:r>
      <w:r w:rsidR="00AE7CF6" w:rsidRPr="0058554E">
        <w:rPr>
          <w:rFonts w:ascii="Times New Roman" w:hAnsi="Times New Roman"/>
          <w:lang w:val="en-CA"/>
        </w:rPr>
        <w:t xml:space="preserve"> sparse</w:t>
      </w:r>
      <w:r w:rsidRPr="0058554E">
        <w:rPr>
          <w:rFonts w:ascii="Times New Roman" w:hAnsi="Times New Roman"/>
          <w:lang w:val="en-CA"/>
        </w:rPr>
        <w:t xml:space="preserve"> </w:t>
      </w:r>
      <w:r w:rsidRPr="0058554E">
        <w:rPr>
          <w:rFonts w:ascii="Times New Roman" w:hAnsi="Times New Roman"/>
          <w:i/>
          <w:lang w:val="en-CA"/>
        </w:rPr>
        <w:t>Picea</w:t>
      </w:r>
      <w:r w:rsidR="00AE7CF6" w:rsidRPr="0058554E">
        <w:rPr>
          <w:rFonts w:ascii="Times New Roman" w:hAnsi="Times New Roman"/>
          <w:i/>
          <w:lang w:val="en-CA"/>
        </w:rPr>
        <w:t xml:space="preserve"> mariana </w:t>
      </w:r>
      <w:r w:rsidR="00AE7CF6" w:rsidRPr="0058554E">
        <w:rPr>
          <w:rFonts w:ascii="Times New Roman" w:hAnsi="Times New Roman"/>
          <w:lang w:val="en-CA"/>
        </w:rPr>
        <w:t>trees</w:t>
      </w:r>
      <w:r w:rsidRPr="0058554E">
        <w:rPr>
          <w:rFonts w:ascii="Times New Roman" w:hAnsi="Times New Roman"/>
          <w:lang w:val="en-CA"/>
        </w:rPr>
        <w:t>. Finally, S</w:t>
      </w:r>
      <w:r w:rsidR="00E20C2C">
        <w:rPr>
          <w:rFonts w:ascii="Times New Roman" w:hAnsi="Times New Roman"/>
          <w:lang w:val="en-CA"/>
        </w:rPr>
        <w:t>eba</w:t>
      </w:r>
      <w:r w:rsidR="003B2167">
        <w:rPr>
          <w:rFonts w:ascii="Times New Roman" w:hAnsi="Times New Roman"/>
          <w:lang w:val="en-CA"/>
        </w:rPr>
        <w:t xml:space="preserve"> beach</w:t>
      </w:r>
      <w:r w:rsidRPr="0058554E">
        <w:rPr>
          <w:rFonts w:ascii="Times New Roman" w:hAnsi="Times New Roman"/>
          <w:lang w:val="en-CA"/>
        </w:rPr>
        <w:t xml:space="preserve"> bog</w:t>
      </w:r>
      <w:r w:rsidR="00424C51" w:rsidRPr="0058554E">
        <w:rPr>
          <w:rFonts w:ascii="Times New Roman" w:hAnsi="Times New Roman"/>
          <w:lang w:val="en-CA"/>
        </w:rPr>
        <w:t xml:space="preserve"> is dominated</w:t>
      </w:r>
      <w:r w:rsidR="007528D6">
        <w:rPr>
          <w:rFonts w:ascii="Times New Roman" w:hAnsi="Times New Roman"/>
          <w:lang w:val="en-CA"/>
        </w:rPr>
        <w:t xml:space="preserve"> by</w:t>
      </w:r>
      <w:r w:rsidR="00424C51" w:rsidRPr="0058554E">
        <w:rPr>
          <w:rFonts w:ascii="Times New Roman" w:hAnsi="Times New Roman"/>
          <w:lang w:val="en-CA"/>
        </w:rPr>
        <w:t xml:space="preserve"> </w:t>
      </w:r>
      <w:r w:rsidR="00424C51" w:rsidRPr="0058554E">
        <w:rPr>
          <w:rFonts w:ascii="Times New Roman" w:hAnsi="Times New Roman"/>
          <w:i/>
          <w:lang w:val="en-CA"/>
        </w:rPr>
        <w:t>Sphagnum fuscum</w:t>
      </w:r>
      <w:r w:rsidR="00424C51" w:rsidRPr="0058554E">
        <w:rPr>
          <w:rFonts w:ascii="Times New Roman" w:hAnsi="Times New Roman"/>
          <w:lang w:val="en-CA"/>
        </w:rPr>
        <w:t xml:space="preserve"> and </w:t>
      </w:r>
      <w:r w:rsidR="00424C51" w:rsidRPr="0058554E">
        <w:rPr>
          <w:rFonts w:ascii="Times New Roman" w:hAnsi="Times New Roman"/>
          <w:i/>
          <w:lang w:val="en-CA"/>
        </w:rPr>
        <w:t>S. magellanicum</w:t>
      </w:r>
      <w:r w:rsidR="00424C51" w:rsidRPr="0058554E">
        <w:rPr>
          <w:rFonts w:ascii="Times New Roman" w:hAnsi="Times New Roman"/>
          <w:lang w:val="en-CA"/>
        </w:rPr>
        <w:t xml:space="preserve">, ericaceous shrubs (mainly </w:t>
      </w:r>
      <w:r w:rsidR="00424C51" w:rsidRPr="0058554E">
        <w:rPr>
          <w:rFonts w:ascii="Times New Roman" w:hAnsi="Times New Roman"/>
          <w:i/>
          <w:lang w:val="en-CA"/>
        </w:rPr>
        <w:t>Andromeda</w:t>
      </w:r>
      <w:r w:rsidR="00424C51" w:rsidRPr="0058554E">
        <w:rPr>
          <w:rFonts w:ascii="Times New Roman" w:hAnsi="Times New Roman"/>
          <w:lang w:val="en-CA"/>
        </w:rPr>
        <w:t xml:space="preserve"> </w:t>
      </w:r>
      <w:r w:rsidR="00424C51" w:rsidRPr="0058554E">
        <w:rPr>
          <w:rFonts w:ascii="Times New Roman" w:hAnsi="Times New Roman"/>
          <w:i/>
          <w:lang w:val="en-CA"/>
        </w:rPr>
        <w:t>polifolia</w:t>
      </w:r>
      <w:r w:rsidR="00424C51" w:rsidRPr="0058554E">
        <w:rPr>
          <w:rFonts w:ascii="Times New Roman" w:hAnsi="Times New Roman"/>
          <w:lang w:val="en-CA"/>
        </w:rPr>
        <w:t xml:space="preserve"> </w:t>
      </w:r>
      <w:r w:rsidR="00E90842">
        <w:rPr>
          <w:rFonts w:ascii="Times New Roman" w:hAnsi="Times New Roman"/>
          <w:lang w:val="en-CA"/>
        </w:rPr>
        <w:t xml:space="preserve">L. </w:t>
      </w:r>
      <w:r w:rsidR="00424C51" w:rsidRPr="0058554E">
        <w:rPr>
          <w:rFonts w:ascii="Times New Roman" w:hAnsi="Times New Roman"/>
          <w:lang w:val="en-CA"/>
        </w:rPr>
        <w:t xml:space="preserve">and </w:t>
      </w:r>
      <w:r w:rsidR="001F47DE" w:rsidRPr="0058554E">
        <w:rPr>
          <w:rFonts w:ascii="Times New Roman" w:hAnsi="Times New Roman"/>
          <w:i/>
          <w:lang w:val="en-CA"/>
        </w:rPr>
        <w:t>Rhododendron</w:t>
      </w:r>
      <w:r w:rsidR="00424C51" w:rsidRPr="0058554E">
        <w:rPr>
          <w:rFonts w:ascii="Times New Roman" w:hAnsi="Times New Roman"/>
          <w:lang w:val="en-CA"/>
        </w:rPr>
        <w:t xml:space="preserve"> </w:t>
      </w:r>
      <w:r w:rsidR="00424C51" w:rsidRPr="0058554E">
        <w:rPr>
          <w:rFonts w:ascii="Times New Roman" w:hAnsi="Times New Roman"/>
          <w:i/>
          <w:lang w:val="en-CA"/>
        </w:rPr>
        <w:t>groenlandicum</w:t>
      </w:r>
      <w:r w:rsidR="00424C51" w:rsidRPr="0058554E">
        <w:rPr>
          <w:rFonts w:ascii="Times New Roman" w:hAnsi="Times New Roman"/>
          <w:lang w:val="en-CA"/>
        </w:rPr>
        <w:t xml:space="preserve">) and scattered </w:t>
      </w:r>
      <w:r w:rsidR="00424C51" w:rsidRPr="0058554E">
        <w:rPr>
          <w:rFonts w:ascii="Times New Roman" w:hAnsi="Times New Roman"/>
          <w:i/>
          <w:lang w:val="en-CA"/>
        </w:rPr>
        <w:t>Picea mariana</w:t>
      </w:r>
      <w:r w:rsidRPr="0058554E">
        <w:rPr>
          <w:rFonts w:ascii="Times New Roman" w:hAnsi="Times New Roman"/>
          <w:i/>
          <w:lang w:val="en-CA"/>
        </w:rPr>
        <w:t>.</w:t>
      </w:r>
    </w:p>
    <w:p w14:paraId="7ED6C7FB" w14:textId="22128507" w:rsidR="00F32E05" w:rsidRPr="004C2E8D" w:rsidRDefault="003C6E4E" w:rsidP="00F32E05">
      <w:pPr>
        <w:spacing w:line="480" w:lineRule="auto"/>
        <w:jc w:val="both"/>
        <w:rPr>
          <w:rFonts w:ascii="Times New Roman" w:hAnsi="Times New Roman"/>
          <w:highlight w:val="yellow"/>
          <w:lang w:val="en-CA"/>
        </w:rPr>
      </w:pPr>
      <w:r w:rsidRPr="0058554E">
        <w:rPr>
          <w:rFonts w:ascii="Times New Roman" w:hAnsi="Times New Roman"/>
          <w:i/>
          <w:lang w:val="en-CA"/>
        </w:rPr>
        <w:t xml:space="preserve"> </w:t>
      </w:r>
    </w:p>
    <w:p w14:paraId="7EDCF9CB" w14:textId="159CC911" w:rsidR="003C6E4E" w:rsidRDefault="003C6E4E" w:rsidP="00D912E3">
      <w:pPr>
        <w:spacing w:line="480" w:lineRule="auto"/>
        <w:jc w:val="both"/>
        <w:rPr>
          <w:rFonts w:ascii="Times New Roman" w:hAnsi="Times New Roman"/>
          <w:lang w:val="en-CA"/>
        </w:rPr>
      </w:pPr>
      <w:r>
        <w:rPr>
          <w:rFonts w:ascii="Times New Roman" w:hAnsi="Times New Roman"/>
          <w:lang w:val="en-CA"/>
        </w:rPr>
        <w:t xml:space="preserve">The climate of the Fort McMurray region is characterized by relatively warm summers and cold and dry winters. </w:t>
      </w:r>
      <w:r w:rsidR="00E86548">
        <w:rPr>
          <w:rFonts w:ascii="Times New Roman" w:hAnsi="Times New Roman"/>
          <w:lang w:val="en-CA"/>
        </w:rPr>
        <w:t>M</w:t>
      </w:r>
      <w:r w:rsidRPr="00BA6F5F">
        <w:rPr>
          <w:rFonts w:ascii="Times New Roman" w:hAnsi="Times New Roman"/>
          <w:lang w:val="en-CA"/>
        </w:rPr>
        <w:t>ean annual temperature is 1.0</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w:t>
      </w:r>
      <w:r w:rsidRPr="00BA6F5F">
        <w:rPr>
          <w:rFonts w:ascii="Times New Roman" w:hAnsi="Times New Roman"/>
          <w:lang w:val="en-CA"/>
        </w:rPr>
        <w:t xml:space="preserve"> ranging from −17.4</w:t>
      </w:r>
      <w:r w:rsidRPr="00C17F1E">
        <w:rPr>
          <w:rFonts w:ascii="Times New Roman" w:hAnsi="Times New Roman"/>
          <w:lang w:val="en-CA"/>
        </w:rPr>
        <w:t>°</w:t>
      </w:r>
      <w:r w:rsidRPr="00BA6F5F">
        <w:rPr>
          <w:rFonts w:ascii="Times New Roman" w:hAnsi="Times New Roman"/>
          <w:lang w:val="en-CA"/>
        </w:rPr>
        <w:t>C in January to 17.1</w:t>
      </w:r>
      <w:r w:rsidRPr="00C17F1E">
        <w:rPr>
          <w:rFonts w:ascii="Times New Roman" w:hAnsi="Times New Roman"/>
          <w:lang w:val="en-CA"/>
        </w:rPr>
        <w:t>°</w:t>
      </w:r>
      <w:r w:rsidRPr="00BA6F5F">
        <w:rPr>
          <w:rFonts w:ascii="Times New Roman" w:hAnsi="Times New Roman"/>
          <w:lang w:val="en-CA"/>
        </w:rPr>
        <w:t xml:space="preserve">C </w:t>
      </w:r>
      <w:r w:rsidRPr="00BA6F5F">
        <w:rPr>
          <w:rFonts w:ascii="Times New Roman" w:hAnsi="Times New Roman"/>
          <w:lang w:val="en-CA"/>
        </w:rPr>
        <w:lastRenderedPageBreak/>
        <w:t xml:space="preserve">in July and the </w:t>
      </w:r>
      <w:r w:rsidRPr="00844DE4">
        <w:rPr>
          <w:rFonts w:ascii="Times New Roman" w:hAnsi="Times New Roman"/>
          <w:lang w:val="en-CA"/>
        </w:rPr>
        <w:t xml:space="preserve">mean annual precipitation is 419 mm, of which 32% falls as snow </w:t>
      </w:r>
      <w:r w:rsidRPr="00844DE4">
        <w:rPr>
          <w:rFonts w:ascii="Times New Roman" w:hAnsi="Times New Roman"/>
          <w:noProof/>
          <w:lang w:val="en-CA"/>
        </w:rPr>
        <w:t xml:space="preserve">(1981-2010 data; </w:t>
      </w:r>
      <w:r w:rsidR="00C703EE" w:rsidRPr="00844DE4">
        <w:rPr>
          <w:rFonts w:ascii="Times New Roman" w:hAnsi="Times New Roman"/>
          <w:noProof/>
          <w:lang w:val="en-CA"/>
        </w:rPr>
        <w:t xml:space="preserve">Environment </w:t>
      </w:r>
      <w:r w:rsidRPr="00844DE4">
        <w:rPr>
          <w:rFonts w:ascii="Times New Roman" w:hAnsi="Times New Roman"/>
          <w:noProof/>
          <w:lang w:val="en-CA"/>
        </w:rPr>
        <w:t>Canada, 2015)</w:t>
      </w:r>
      <w:r w:rsidRPr="00844DE4">
        <w:rPr>
          <w:rFonts w:ascii="Times New Roman" w:hAnsi="Times New Roman"/>
          <w:lang w:val="en-CA"/>
        </w:rPr>
        <w:t xml:space="preserve">. The region has experienced a </w:t>
      </w:r>
      <w:r w:rsidR="00DF294C">
        <w:rPr>
          <w:rFonts w:ascii="Times New Roman" w:hAnsi="Times New Roman"/>
          <w:lang w:val="en-CA"/>
        </w:rPr>
        <w:t>s</w:t>
      </w:r>
      <w:r w:rsidR="00D50B98">
        <w:rPr>
          <w:rFonts w:ascii="Times New Roman" w:hAnsi="Times New Roman"/>
          <w:lang w:val="en-CA"/>
        </w:rPr>
        <w:t>ubstantial</w:t>
      </w:r>
      <w:r w:rsidR="00DF294C" w:rsidRPr="00844DE4">
        <w:rPr>
          <w:rFonts w:ascii="Times New Roman" w:hAnsi="Times New Roman"/>
          <w:lang w:val="en-CA"/>
        </w:rPr>
        <w:t xml:space="preserve"> </w:t>
      </w:r>
      <w:r w:rsidRPr="00844DE4">
        <w:rPr>
          <w:rFonts w:ascii="Times New Roman" w:hAnsi="Times New Roman"/>
          <w:lang w:val="en-CA"/>
        </w:rPr>
        <w:t xml:space="preserve">warming over the last decades as reflected by a mean annual temperature of -0.4°C during the 1951-1981 period increasing to 1.0°C for 1981-2010 </w:t>
      </w:r>
      <w:r w:rsidRPr="00844DE4">
        <w:rPr>
          <w:rFonts w:ascii="Times New Roman" w:hAnsi="Times New Roman"/>
          <w:noProof/>
          <w:lang w:val="en-CA"/>
        </w:rPr>
        <w:t>(</w:t>
      </w:r>
      <w:r w:rsidR="00C703EE" w:rsidRPr="00844DE4">
        <w:rPr>
          <w:rFonts w:ascii="Times New Roman" w:hAnsi="Times New Roman"/>
          <w:noProof/>
          <w:lang w:val="en-CA"/>
        </w:rPr>
        <w:t xml:space="preserve">Environment </w:t>
      </w:r>
      <w:r w:rsidRPr="00844DE4">
        <w:rPr>
          <w:rFonts w:ascii="Times New Roman" w:hAnsi="Times New Roman"/>
          <w:noProof/>
          <w:lang w:val="en-CA"/>
        </w:rPr>
        <w:t>Canada, 1982)</w:t>
      </w:r>
      <w:r w:rsidRPr="00844DE4">
        <w:rPr>
          <w:rFonts w:ascii="Times New Roman" w:hAnsi="Times New Roman"/>
          <w:lang w:val="en-CA"/>
        </w:rPr>
        <w:t>.</w:t>
      </w:r>
      <w:r>
        <w:rPr>
          <w:rFonts w:ascii="Times New Roman" w:hAnsi="Times New Roman"/>
          <w:lang w:val="en-CA"/>
        </w:rPr>
        <w:t xml:space="preserve"> UTK bog has a mean annual temperature of 1.7</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 xml:space="preserve"> (-15.1</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 xml:space="preserve"> to 16.6</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 xml:space="preserve">) and 424 mm of precipitation annually (mean values based on Peace River and Wabasca stations). SEB bog has a milder and slightly wetter climate </w:t>
      </w:r>
      <w:r w:rsidR="003B2167">
        <w:rPr>
          <w:rFonts w:ascii="Times New Roman" w:hAnsi="Times New Roman"/>
          <w:lang w:val="en-CA"/>
        </w:rPr>
        <w:t>with</w:t>
      </w:r>
      <w:r w:rsidR="00FE125E">
        <w:rPr>
          <w:rFonts w:ascii="Times New Roman" w:hAnsi="Times New Roman"/>
          <w:lang w:val="en-CA"/>
        </w:rPr>
        <w:t xml:space="preserve"> </w:t>
      </w:r>
      <w:r w:rsidR="00C41450">
        <w:rPr>
          <w:rFonts w:ascii="Times New Roman" w:hAnsi="Times New Roman"/>
          <w:lang w:val="en-CA"/>
        </w:rPr>
        <w:t xml:space="preserve">a </w:t>
      </w:r>
      <w:r w:rsidR="00FE125E">
        <w:rPr>
          <w:rFonts w:ascii="Times New Roman" w:hAnsi="Times New Roman"/>
          <w:lang w:val="en-CA"/>
        </w:rPr>
        <w:t>mean</w:t>
      </w:r>
      <w:r w:rsidR="003B2167">
        <w:rPr>
          <w:rFonts w:ascii="Times New Roman" w:hAnsi="Times New Roman"/>
          <w:lang w:val="en-CA"/>
        </w:rPr>
        <w:t xml:space="preserve"> </w:t>
      </w:r>
      <w:r w:rsidR="00FE125E">
        <w:rPr>
          <w:rFonts w:ascii="Times New Roman" w:hAnsi="Times New Roman"/>
          <w:lang w:val="en-CA"/>
        </w:rPr>
        <w:t xml:space="preserve">annual temperature </w:t>
      </w:r>
      <w:r w:rsidR="003B2167">
        <w:rPr>
          <w:rFonts w:ascii="Times New Roman" w:hAnsi="Times New Roman"/>
          <w:lang w:val="en-CA"/>
        </w:rPr>
        <w:t>of</w:t>
      </w:r>
      <w:r>
        <w:rPr>
          <w:rFonts w:ascii="Times New Roman" w:hAnsi="Times New Roman"/>
          <w:lang w:val="en-CA"/>
        </w:rPr>
        <w:t xml:space="preserve"> 3.5</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 xml:space="preserve"> (-11.3</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 xml:space="preserve"> to 16.5</w:t>
      </w:r>
      <w:r w:rsidRPr="00C17F1E">
        <w:rPr>
          <w:rFonts w:ascii="Times New Roman" w:hAnsi="Times New Roman"/>
          <w:lang w:val="en-CA"/>
        </w:rPr>
        <w:t>°</w:t>
      </w:r>
      <w:r w:rsidRPr="00BA6F5F">
        <w:rPr>
          <w:rFonts w:ascii="Times New Roman" w:hAnsi="Times New Roman"/>
          <w:lang w:val="en-CA"/>
        </w:rPr>
        <w:t>C</w:t>
      </w:r>
      <w:r>
        <w:rPr>
          <w:rFonts w:ascii="Times New Roman" w:hAnsi="Times New Roman"/>
          <w:lang w:val="en-CA"/>
        </w:rPr>
        <w:t xml:space="preserve">) and 551 mm of </w:t>
      </w:r>
      <w:r w:rsidR="00E86548">
        <w:rPr>
          <w:rFonts w:ascii="Times New Roman" w:hAnsi="Times New Roman"/>
          <w:lang w:val="en-CA"/>
        </w:rPr>
        <w:t xml:space="preserve">total annual </w:t>
      </w:r>
      <w:r>
        <w:rPr>
          <w:rFonts w:ascii="Times New Roman" w:hAnsi="Times New Roman"/>
          <w:lang w:val="en-CA"/>
        </w:rPr>
        <w:t>precipitation</w:t>
      </w:r>
      <w:r w:rsidR="00C41450">
        <w:rPr>
          <w:rFonts w:ascii="Times New Roman" w:hAnsi="Times New Roman"/>
          <w:lang w:val="en-CA"/>
        </w:rPr>
        <w:t xml:space="preserve"> </w:t>
      </w:r>
      <w:r w:rsidR="003B2167">
        <w:rPr>
          <w:rFonts w:ascii="Times New Roman" w:hAnsi="Times New Roman"/>
          <w:lang w:val="en-CA"/>
        </w:rPr>
        <w:t>for the village of Entwistle, 20 km west of SEB</w:t>
      </w:r>
      <w:r>
        <w:rPr>
          <w:rFonts w:ascii="Times New Roman" w:hAnsi="Times New Roman"/>
          <w:lang w:val="en-CA"/>
        </w:rPr>
        <w:t>.</w:t>
      </w:r>
    </w:p>
    <w:p w14:paraId="7E67D70E" w14:textId="77777777" w:rsidR="003C6E4E" w:rsidRDefault="003C6E4E" w:rsidP="00D912E3">
      <w:pPr>
        <w:spacing w:line="480" w:lineRule="auto"/>
        <w:jc w:val="both"/>
        <w:rPr>
          <w:rFonts w:ascii="Times New Roman" w:hAnsi="Times New Roman"/>
          <w:lang w:val="en-CA"/>
        </w:rPr>
      </w:pPr>
    </w:p>
    <w:p w14:paraId="052B476C" w14:textId="716DA93E" w:rsidR="003C6E4E" w:rsidRPr="00DD32EB" w:rsidRDefault="00AE1F22" w:rsidP="00D912E3">
      <w:pPr>
        <w:spacing w:line="480" w:lineRule="auto"/>
        <w:jc w:val="both"/>
        <w:outlineLvl w:val="0"/>
        <w:rPr>
          <w:rFonts w:ascii="Times New Roman" w:hAnsi="Times New Roman"/>
          <w:i/>
        </w:rPr>
      </w:pPr>
      <w:r>
        <w:rPr>
          <w:rFonts w:ascii="Times New Roman" w:hAnsi="Times New Roman"/>
          <w:i/>
        </w:rPr>
        <w:t xml:space="preserve">2.2. </w:t>
      </w:r>
      <w:r w:rsidR="003C6E4E" w:rsidRPr="00DD32EB">
        <w:rPr>
          <w:rFonts w:ascii="Times New Roman" w:hAnsi="Times New Roman"/>
          <w:i/>
        </w:rPr>
        <w:t>Fieldwork</w:t>
      </w:r>
    </w:p>
    <w:p w14:paraId="685F9BBA" w14:textId="77777777" w:rsidR="003C6E4E" w:rsidRDefault="003C6E4E" w:rsidP="00D912E3">
      <w:pPr>
        <w:spacing w:line="480" w:lineRule="auto"/>
        <w:jc w:val="both"/>
        <w:rPr>
          <w:rFonts w:ascii="Times New Roman" w:hAnsi="Times New Roman"/>
          <w:lang w:val="en-CA"/>
        </w:rPr>
      </w:pPr>
    </w:p>
    <w:p w14:paraId="36E60FD4" w14:textId="28601429" w:rsidR="003C6E4E" w:rsidRPr="00844DE4" w:rsidRDefault="007631D4" w:rsidP="00D912E3">
      <w:pPr>
        <w:spacing w:line="480" w:lineRule="auto"/>
        <w:jc w:val="both"/>
        <w:rPr>
          <w:rFonts w:ascii="Times" w:eastAsia="Times New Roman" w:hAnsi="Times"/>
          <w:lang w:val="en-CA"/>
        </w:rPr>
      </w:pPr>
      <w:r>
        <w:rPr>
          <w:rFonts w:ascii="Times New Roman" w:hAnsi="Times New Roman"/>
          <w:lang w:val="en-CA"/>
        </w:rPr>
        <w:t>P</w:t>
      </w:r>
      <w:r w:rsidR="003C6E4E" w:rsidRPr="00BA6F5F">
        <w:rPr>
          <w:rFonts w:ascii="Times New Roman" w:hAnsi="Times New Roman"/>
          <w:lang w:val="en-CA"/>
        </w:rPr>
        <w:t xml:space="preserve">eat </w:t>
      </w:r>
      <w:r w:rsidR="003C6E4E">
        <w:rPr>
          <w:rFonts w:ascii="Times New Roman" w:hAnsi="Times New Roman"/>
          <w:lang w:val="en-CA"/>
        </w:rPr>
        <w:t>cores</w:t>
      </w:r>
      <w:r>
        <w:rPr>
          <w:rFonts w:ascii="Times New Roman" w:hAnsi="Times New Roman"/>
          <w:lang w:val="en-CA"/>
        </w:rPr>
        <w:t xml:space="preserve"> </w:t>
      </w:r>
      <w:r w:rsidRPr="00844DE4">
        <w:rPr>
          <w:rFonts w:ascii="Times New Roman" w:hAnsi="Times New Roman"/>
          <w:lang w:val="en-CA"/>
        </w:rPr>
        <w:t>of approximately</w:t>
      </w:r>
      <w:r w:rsidR="003C6E4E" w:rsidRPr="00844DE4">
        <w:rPr>
          <w:rFonts w:ascii="Times New Roman" w:hAnsi="Times New Roman"/>
          <w:lang w:val="en-CA"/>
        </w:rPr>
        <w:t xml:space="preserve"> </w:t>
      </w:r>
      <w:r w:rsidRPr="00844DE4">
        <w:rPr>
          <w:rFonts w:ascii="Times New Roman" w:hAnsi="Times New Roman"/>
          <w:lang w:val="en-CA"/>
        </w:rPr>
        <w:t xml:space="preserve">one meter long </w:t>
      </w:r>
      <w:r w:rsidR="003C6E4E" w:rsidRPr="00844DE4">
        <w:rPr>
          <w:rFonts w:ascii="Times New Roman" w:hAnsi="Times New Roman"/>
          <w:lang w:val="en-CA"/>
        </w:rPr>
        <w:t xml:space="preserve">were retrieved using a modified Wardenaar sampler </w:t>
      </w:r>
      <w:r w:rsidR="003C6E4E" w:rsidRPr="00844DE4">
        <w:rPr>
          <w:rFonts w:ascii="Times New Roman" w:hAnsi="Times New Roman"/>
          <w:noProof/>
          <w:lang w:val="en-CA"/>
        </w:rPr>
        <w:t>(Wardenaar, 1987)</w:t>
      </w:r>
      <w:r w:rsidR="003C6E4E" w:rsidRPr="00844DE4">
        <w:rPr>
          <w:rFonts w:ascii="Times New Roman" w:hAnsi="Times New Roman"/>
          <w:lang w:val="en-CA"/>
        </w:rPr>
        <w:t xml:space="preserve"> in the central section of each bog within an open-canopy </w:t>
      </w:r>
      <w:r w:rsidR="00E86548" w:rsidRPr="00844DE4">
        <w:rPr>
          <w:rFonts w:ascii="Times New Roman" w:hAnsi="Times New Roman"/>
          <w:lang w:val="en-CA"/>
        </w:rPr>
        <w:t>vegetation cover</w:t>
      </w:r>
      <w:r w:rsidR="003C6E4E" w:rsidRPr="00844DE4">
        <w:rPr>
          <w:rFonts w:ascii="Times New Roman" w:hAnsi="Times New Roman"/>
          <w:lang w:val="en-CA"/>
        </w:rPr>
        <w:t>.</w:t>
      </w:r>
      <w:r w:rsidR="008B790C">
        <w:rPr>
          <w:rFonts w:ascii="Times New Roman" w:hAnsi="Times New Roman"/>
          <w:lang w:val="en-CA"/>
        </w:rPr>
        <w:t xml:space="preserve"> </w:t>
      </w:r>
      <w:r w:rsidR="008B790C" w:rsidRPr="008B790C">
        <w:rPr>
          <w:rFonts w:ascii="Times New Roman" w:hAnsi="Times New Roman"/>
        </w:rPr>
        <w:t xml:space="preserve">Cores were collected from </w:t>
      </w:r>
      <w:r w:rsidR="008B790C" w:rsidRPr="008B790C">
        <w:rPr>
          <w:rFonts w:ascii="Times New Roman" w:hAnsi="Times New Roman"/>
          <w:i/>
        </w:rPr>
        <w:t>Sphagnum</w:t>
      </w:r>
      <w:r w:rsidR="008B790C" w:rsidRPr="008B790C">
        <w:rPr>
          <w:rFonts w:ascii="Times New Roman" w:hAnsi="Times New Roman"/>
        </w:rPr>
        <w:t>-dominated lawn microforms of intermediate elevation between hummocks and hollows</w:t>
      </w:r>
      <w:r w:rsidR="008B790C">
        <w:rPr>
          <w:rFonts w:ascii="Times New Roman" w:hAnsi="Times New Roman"/>
        </w:rPr>
        <w:t>.</w:t>
      </w:r>
      <w:r w:rsidR="003C6E4E" w:rsidRPr="00844DE4">
        <w:rPr>
          <w:rFonts w:ascii="Times New Roman" w:hAnsi="Times New Roman"/>
          <w:lang w:val="en-CA"/>
        </w:rPr>
        <w:t xml:space="preserve"> Although some of the </w:t>
      </w:r>
      <w:r w:rsidR="006B0A3A">
        <w:rPr>
          <w:rFonts w:ascii="Times New Roman" w:hAnsi="Times New Roman"/>
          <w:lang w:val="en-CA"/>
        </w:rPr>
        <w:t xml:space="preserve">studied </w:t>
      </w:r>
      <w:r w:rsidR="003C6E4E" w:rsidRPr="00844DE4">
        <w:rPr>
          <w:rFonts w:ascii="Times New Roman" w:hAnsi="Times New Roman"/>
          <w:lang w:val="en-CA"/>
        </w:rPr>
        <w:t xml:space="preserve">bogs show relict patches of permafrost, </w:t>
      </w:r>
      <w:r w:rsidR="002E338B">
        <w:rPr>
          <w:rFonts w:ascii="Times New Roman" w:hAnsi="Times New Roman"/>
          <w:lang w:val="en-CA"/>
        </w:rPr>
        <w:t>there are no perennial ice lenses</w:t>
      </w:r>
      <w:r w:rsidR="00910AFB">
        <w:rPr>
          <w:rFonts w:ascii="Times New Roman" w:hAnsi="Times New Roman"/>
          <w:lang w:val="en-CA"/>
        </w:rPr>
        <w:t xml:space="preserve"> </w:t>
      </w:r>
      <w:r w:rsidR="002E338B">
        <w:rPr>
          <w:rFonts w:ascii="Times New Roman" w:hAnsi="Times New Roman"/>
          <w:lang w:val="en-CA"/>
        </w:rPr>
        <w:t>or permafrost</w:t>
      </w:r>
      <w:r w:rsidR="00910AFB">
        <w:rPr>
          <w:rFonts w:ascii="Times New Roman" w:hAnsi="Times New Roman"/>
          <w:lang w:val="en-CA"/>
        </w:rPr>
        <w:t xml:space="preserve"> landforms such as peat plateaus or palsas </w:t>
      </w:r>
      <w:r w:rsidR="005A1D56">
        <w:rPr>
          <w:rFonts w:ascii="Times New Roman" w:hAnsi="Times New Roman"/>
          <w:lang w:val="en-CA"/>
        </w:rPr>
        <w:t xml:space="preserve">nowadays </w:t>
      </w:r>
      <w:r w:rsidR="002E338B">
        <w:rPr>
          <w:rFonts w:ascii="Times New Roman" w:hAnsi="Times New Roman"/>
          <w:lang w:val="en-CA"/>
        </w:rPr>
        <w:t xml:space="preserve">at </w:t>
      </w:r>
      <w:r w:rsidR="002E338B" w:rsidRPr="00844DE4">
        <w:rPr>
          <w:rFonts w:ascii="Times New Roman" w:hAnsi="Times New Roman"/>
          <w:lang w:val="en-CA"/>
        </w:rPr>
        <w:t xml:space="preserve">the coring </w:t>
      </w:r>
      <w:r w:rsidR="002E338B">
        <w:rPr>
          <w:rFonts w:ascii="Times New Roman" w:hAnsi="Times New Roman"/>
          <w:lang w:val="en-CA"/>
        </w:rPr>
        <w:t>sites</w:t>
      </w:r>
      <w:r w:rsidR="003C6E4E" w:rsidRPr="00844DE4">
        <w:rPr>
          <w:rFonts w:ascii="Times New Roman" w:hAnsi="Times New Roman"/>
          <w:lang w:val="en-CA"/>
        </w:rPr>
        <w:t xml:space="preserve">. </w:t>
      </w:r>
      <w:r w:rsidR="004017C0" w:rsidRPr="00844DE4">
        <w:rPr>
          <w:rFonts w:ascii="Times New Roman" w:hAnsi="Times New Roman"/>
          <w:lang w:val="en-CA"/>
        </w:rPr>
        <w:t xml:space="preserve">After extraction, </w:t>
      </w:r>
      <w:r w:rsidR="00E86548" w:rsidRPr="00844DE4">
        <w:rPr>
          <w:rFonts w:ascii="Times New Roman" w:hAnsi="Times New Roman"/>
          <w:lang w:val="en-CA"/>
        </w:rPr>
        <w:t>peat</w:t>
      </w:r>
      <w:r w:rsidR="003C6E4E" w:rsidRPr="00844DE4">
        <w:rPr>
          <w:rFonts w:ascii="Times New Roman" w:hAnsi="Times New Roman"/>
          <w:lang w:val="en-CA"/>
        </w:rPr>
        <w:t xml:space="preserve"> cores were wrapped in polyethylene cling film and </w:t>
      </w:r>
      <w:r w:rsidR="00E86548" w:rsidRPr="00844DE4">
        <w:rPr>
          <w:rFonts w:ascii="Times New Roman" w:hAnsi="Times New Roman"/>
          <w:lang w:val="en-CA"/>
        </w:rPr>
        <w:t>stored</w:t>
      </w:r>
      <w:r w:rsidR="003C6E4E" w:rsidRPr="00844DE4">
        <w:rPr>
          <w:rFonts w:ascii="Times New Roman" w:hAnsi="Times New Roman"/>
          <w:lang w:val="en-CA"/>
        </w:rPr>
        <w:t xml:space="preserve"> into wooden boxes</w:t>
      </w:r>
      <w:r w:rsidR="00E86548" w:rsidRPr="00844DE4">
        <w:rPr>
          <w:rFonts w:ascii="Times New Roman" w:hAnsi="Times New Roman"/>
          <w:lang w:val="en-CA"/>
        </w:rPr>
        <w:t>.</w:t>
      </w:r>
      <w:r w:rsidR="003C6E4E" w:rsidRPr="00844DE4">
        <w:rPr>
          <w:rFonts w:ascii="Times New Roman" w:hAnsi="Times New Roman"/>
          <w:lang w:val="en-CA"/>
        </w:rPr>
        <w:t xml:space="preserve"> In the laboratory, cores were frozen at -18°C before being cut precisely into 1-cm slices </w:t>
      </w:r>
      <w:r w:rsidR="003C6E4E" w:rsidRPr="00844DE4">
        <w:rPr>
          <w:rFonts w:ascii="Times" w:eastAsia="Times New Roman" w:hAnsi="Times"/>
          <w:lang w:val="en-CA"/>
        </w:rPr>
        <w:t>using a stainless steel band saw and polypropylene cutting table.</w:t>
      </w:r>
    </w:p>
    <w:p w14:paraId="32FA0904" w14:textId="77777777" w:rsidR="003C6E4E" w:rsidRPr="00844DE4" w:rsidRDefault="003C6E4E" w:rsidP="00D912E3">
      <w:pPr>
        <w:spacing w:line="480" w:lineRule="auto"/>
        <w:jc w:val="both"/>
        <w:rPr>
          <w:rFonts w:ascii="Times New Roman" w:hAnsi="Times New Roman"/>
          <w:b/>
          <w:lang w:val="en-CA"/>
        </w:rPr>
      </w:pPr>
    </w:p>
    <w:p w14:paraId="3D389F7E" w14:textId="475B28C8" w:rsidR="003C6E4E" w:rsidRPr="00844DE4" w:rsidRDefault="00AE1F22" w:rsidP="00D912E3">
      <w:pPr>
        <w:spacing w:line="480" w:lineRule="auto"/>
        <w:jc w:val="both"/>
        <w:outlineLvl w:val="0"/>
        <w:rPr>
          <w:rFonts w:ascii="Times New Roman" w:hAnsi="Times New Roman"/>
          <w:i/>
        </w:rPr>
      </w:pPr>
      <w:r w:rsidRPr="00844DE4">
        <w:rPr>
          <w:rFonts w:ascii="Times New Roman" w:hAnsi="Times New Roman"/>
          <w:i/>
        </w:rPr>
        <w:t xml:space="preserve">2.3. </w:t>
      </w:r>
      <w:r w:rsidR="003C6E4E" w:rsidRPr="00844DE4">
        <w:rPr>
          <w:rFonts w:ascii="Times New Roman" w:hAnsi="Times New Roman"/>
          <w:i/>
        </w:rPr>
        <w:t>Dating and chronologies</w:t>
      </w:r>
    </w:p>
    <w:p w14:paraId="29D56567" w14:textId="77777777" w:rsidR="00AE1F22" w:rsidRPr="00844DE4" w:rsidRDefault="00AE1F22" w:rsidP="00D912E3">
      <w:pPr>
        <w:spacing w:line="480" w:lineRule="auto"/>
        <w:jc w:val="both"/>
        <w:outlineLvl w:val="0"/>
        <w:rPr>
          <w:rFonts w:ascii="Times New Roman" w:hAnsi="Times New Roman"/>
          <w:i/>
        </w:rPr>
      </w:pPr>
    </w:p>
    <w:p w14:paraId="455E8764" w14:textId="43FA5C62" w:rsidR="00930356" w:rsidRDefault="000C5315" w:rsidP="00D912E3">
      <w:pPr>
        <w:spacing w:line="480" w:lineRule="auto"/>
        <w:jc w:val="both"/>
        <w:rPr>
          <w:rFonts w:ascii="Times New Roman" w:eastAsia="Times New Roman" w:hAnsi="Times New Roman"/>
          <w:lang w:val="en-CA"/>
        </w:rPr>
      </w:pPr>
      <w:r w:rsidRPr="00844DE4">
        <w:rPr>
          <w:rFonts w:ascii="Times New Roman" w:eastAsia="Times New Roman" w:hAnsi="Times New Roman"/>
        </w:rPr>
        <w:lastRenderedPageBreak/>
        <w:t>Peat core ch</w:t>
      </w:r>
      <w:r w:rsidR="00EC401B" w:rsidRPr="00844DE4">
        <w:rPr>
          <w:rFonts w:ascii="Times New Roman" w:eastAsia="Times New Roman" w:hAnsi="Times New Roman"/>
        </w:rPr>
        <w:t>r</w:t>
      </w:r>
      <w:r w:rsidRPr="00844DE4">
        <w:rPr>
          <w:rFonts w:ascii="Times New Roman" w:eastAsia="Times New Roman" w:hAnsi="Times New Roman"/>
        </w:rPr>
        <w:t xml:space="preserve">onologies were constructed using AMS </w:t>
      </w:r>
      <w:r w:rsidRPr="00844DE4">
        <w:rPr>
          <w:rFonts w:ascii="Times New Roman" w:eastAsia="Times New Roman" w:hAnsi="Times New Roman"/>
          <w:vertAlign w:val="superscript"/>
        </w:rPr>
        <w:t>14</w:t>
      </w:r>
      <w:r w:rsidRPr="00844DE4">
        <w:rPr>
          <w:rFonts w:ascii="Times New Roman" w:eastAsia="Times New Roman" w:hAnsi="Times New Roman"/>
        </w:rPr>
        <w:t>C</w:t>
      </w:r>
      <w:r w:rsidR="004A3DF2">
        <w:rPr>
          <w:rFonts w:ascii="Times New Roman" w:eastAsia="Times New Roman" w:hAnsi="Times New Roman"/>
        </w:rPr>
        <w:t>,</w:t>
      </w:r>
      <w:r w:rsidRPr="00844DE4">
        <w:rPr>
          <w:rFonts w:ascii="Times New Roman" w:eastAsia="Times New Roman" w:hAnsi="Times New Roman"/>
        </w:rPr>
        <w:t xml:space="preserve"> </w:t>
      </w:r>
      <w:r w:rsidRPr="00844DE4">
        <w:rPr>
          <w:rFonts w:ascii="Times New Roman" w:eastAsia="Times New Roman" w:hAnsi="Times New Roman"/>
          <w:vertAlign w:val="superscript"/>
        </w:rPr>
        <w:t>210</w:t>
      </w:r>
      <w:r w:rsidRPr="00844DE4">
        <w:rPr>
          <w:rFonts w:ascii="Times New Roman" w:eastAsia="Times New Roman" w:hAnsi="Times New Roman"/>
        </w:rPr>
        <w:t>Pb</w:t>
      </w:r>
      <w:r w:rsidR="004A3DF2">
        <w:rPr>
          <w:rFonts w:ascii="Times New Roman" w:eastAsia="Times New Roman" w:hAnsi="Times New Roman"/>
        </w:rPr>
        <w:t xml:space="preserve"> and tephra</w:t>
      </w:r>
      <w:r w:rsidRPr="00844DE4">
        <w:rPr>
          <w:rFonts w:ascii="Times New Roman" w:eastAsia="Times New Roman" w:hAnsi="Times New Roman"/>
        </w:rPr>
        <w:t xml:space="preserve"> dates</w:t>
      </w:r>
      <w:r w:rsidR="009F6C87" w:rsidRPr="00844DE4">
        <w:rPr>
          <w:rFonts w:ascii="Times New Roman" w:eastAsia="Times New Roman" w:hAnsi="Times New Roman"/>
        </w:rPr>
        <w:t xml:space="preserve"> (Davies et al.</w:t>
      </w:r>
      <w:r w:rsidR="00A41759" w:rsidRPr="00844DE4">
        <w:rPr>
          <w:rFonts w:ascii="Times New Roman" w:eastAsia="Times New Roman" w:hAnsi="Times New Roman"/>
        </w:rPr>
        <w:t>,</w:t>
      </w:r>
      <w:r w:rsidR="009F6C87" w:rsidRPr="00844DE4">
        <w:rPr>
          <w:rFonts w:ascii="Times New Roman" w:eastAsia="Times New Roman" w:hAnsi="Times New Roman"/>
        </w:rPr>
        <w:t xml:space="preserve"> </w:t>
      </w:r>
      <w:r w:rsidR="00647F2C">
        <w:rPr>
          <w:rFonts w:ascii="Times New Roman" w:eastAsia="Times New Roman" w:hAnsi="Times New Roman"/>
        </w:rPr>
        <w:t>under review</w:t>
      </w:r>
      <w:r w:rsidR="00A41759" w:rsidRPr="00844DE4">
        <w:rPr>
          <w:rFonts w:ascii="Times New Roman" w:eastAsia="Times New Roman" w:hAnsi="Times New Roman"/>
        </w:rPr>
        <w:t>)</w:t>
      </w:r>
      <w:r w:rsidRPr="00844DE4">
        <w:rPr>
          <w:rFonts w:ascii="Times New Roman" w:eastAsia="Times New Roman" w:hAnsi="Times New Roman"/>
        </w:rPr>
        <w:t xml:space="preserve">. </w:t>
      </w:r>
      <w:r w:rsidR="00904795" w:rsidRPr="00904795">
        <w:rPr>
          <w:rFonts w:ascii="Times New Roman" w:eastAsia="Times New Roman" w:hAnsi="Times New Roman"/>
          <w:lang w:val="en-CA"/>
        </w:rPr>
        <w:t>The chronological data and Bayesian age-depth models are summarised in Table S</w:t>
      </w:r>
      <w:r w:rsidR="00904795">
        <w:rPr>
          <w:rFonts w:ascii="Times New Roman" w:eastAsia="Times New Roman" w:hAnsi="Times New Roman"/>
          <w:lang w:val="en-CA"/>
        </w:rPr>
        <w:t>1</w:t>
      </w:r>
      <w:r w:rsidR="00904795" w:rsidRPr="00904795">
        <w:rPr>
          <w:rFonts w:ascii="Times New Roman" w:eastAsia="Times New Roman" w:hAnsi="Times New Roman"/>
          <w:lang w:val="en-CA"/>
        </w:rPr>
        <w:t xml:space="preserve"> and Figure S</w:t>
      </w:r>
      <w:r w:rsidR="00904795">
        <w:rPr>
          <w:rFonts w:ascii="Times New Roman" w:eastAsia="Times New Roman" w:hAnsi="Times New Roman"/>
          <w:lang w:val="en-CA"/>
        </w:rPr>
        <w:t>1</w:t>
      </w:r>
      <w:r w:rsidR="00904795" w:rsidRPr="00904795">
        <w:rPr>
          <w:rFonts w:ascii="Times New Roman" w:eastAsia="Times New Roman" w:hAnsi="Times New Roman"/>
          <w:lang w:val="en-CA"/>
        </w:rPr>
        <w:t>, and full details are provided in Davies et al. (</w:t>
      </w:r>
      <w:r w:rsidR="00324B3D">
        <w:rPr>
          <w:rFonts w:ascii="Times New Roman" w:eastAsia="Times New Roman" w:hAnsi="Times New Roman"/>
          <w:lang w:val="en-CA"/>
        </w:rPr>
        <w:t>under</w:t>
      </w:r>
      <w:r w:rsidR="00904795" w:rsidRPr="00904795">
        <w:rPr>
          <w:rFonts w:ascii="Times New Roman" w:eastAsia="Times New Roman" w:hAnsi="Times New Roman"/>
          <w:lang w:val="en-CA"/>
        </w:rPr>
        <w:t xml:space="preserve"> review).</w:t>
      </w:r>
      <w:r w:rsidR="00904795">
        <w:rPr>
          <w:rFonts w:ascii="Times New Roman" w:eastAsia="Times New Roman" w:hAnsi="Times New Roman"/>
          <w:lang w:val="en-CA"/>
        </w:rPr>
        <w:t xml:space="preserve"> </w:t>
      </w:r>
      <w:r w:rsidR="00930356" w:rsidRPr="0023149C">
        <w:rPr>
          <w:rFonts w:ascii="Times New Roman" w:eastAsia="Times New Roman" w:hAnsi="Times New Roman"/>
          <w:color w:val="222222"/>
          <w:lang w:val="en-CA" w:eastAsia="fr-CA"/>
        </w:rPr>
        <w:t xml:space="preserve">While there are multiple chronological techniques suitable for dating peat archives (for a review see Turetsky et al., 2004), overlapping profiles of the most commonly applied methods (e.g. </w:t>
      </w:r>
      <w:r w:rsidR="00930356" w:rsidRPr="00930356">
        <w:rPr>
          <w:rFonts w:ascii="Times New Roman" w:eastAsia="Times New Roman" w:hAnsi="Times New Roman"/>
          <w:color w:val="222222"/>
          <w:vertAlign w:val="superscript"/>
          <w:lang w:val="en-CA" w:eastAsia="fr-CA"/>
        </w:rPr>
        <w:t>14</w:t>
      </w:r>
      <w:r w:rsidR="00930356" w:rsidRPr="0023149C">
        <w:rPr>
          <w:rFonts w:ascii="Times New Roman" w:eastAsia="Times New Roman" w:hAnsi="Times New Roman"/>
          <w:color w:val="222222"/>
          <w:lang w:val="en-CA" w:eastAsia="fr-CA"/>
        </w:rPr>
        <w:t xml:space="preserve">C, </w:t>
      </w:r>
      <w:r w:rsidR="00930356" w:rsidRPr="00930356">
        <w:rPr>
          <w:rFonts w:ascii="Times New Roman" w:eastAsia="Times New Roman" w:hAnsi="Times New Roman"/>
          <w:color w:val="222222"/>
          <w:vertAlign w:val="superscript"/>
          <w:lang w:val="en-CA" w:eastAsia="fr-CA"/>
        </w:rPr>
        <w:t>210</w:t>
      </w:r>
      <w:r w:rsidR="00930356" w:rsidRPr="0023149C">
        <w:rPr>
          <w:rFonts w:ascii="Times New Roman" w:eastAsia="Times New Roman" w:hAnsi="Times New Roman"/>
          <w:color w:val="222222"/>
          <w:lang w:val="en-CA" w:eastAsia="fr-CA"/>
        </w:rPr>
        <w:t xml:space="preserve">Pb) do not always agree and some records have significant offsets of 10 years or more (e.g. Belyea and Warner, 1994; Goodsite et al., 2001; Bauer et al., 2009; Piotrowska et al., 2010; van der Plicht et al., 2013; Fiałkiewicz-Kozieł et al., 2015). This may result from disruption of the normal processes by which chronological and environmental data are incorporated into peat archives, particularly by events that affect peat accumulation (e.g. local fires, permafrost </w:t>
      </w:r>
      <w:r w:rsidR="006828DD">
        <w:rPr>
          <w:rFonts w:ascii="Times New Roman" w:eastAsia="Times New Roman" w:hAnsi="Times New Roman"/>
          <w:color w:val="222222"/>
          <w:lang w:val="en-CA" w:eastAsia="fr-CA"/>
        </w:rPr>
        <w:t>aggradation</w:t>
      </w:r>
      <w:r w:rsidR="00930356" w:rsidRPr="0023149C">
        <w:rPr>
          <w:rFonts w:ascii="Times New Roman" w:eastAsia="Times New Roman" w:hAnsi="Times New Roman"/>
          <w:color w:val="222222"/>
          <w:lang w:val="en-CA" w:eastAsia="fr-CA"/>
        </w:rPr>
        <w:t xml:space="preserve"> and thaw, changes in water </w:t>
      </w:r>
      <w:r w:rsidR="00FC0D04">
        <w:rPr>
          <w:rFonts w:ascii="Times New Roman" w:eastAsia="Times New Roman" w:hAnsi="Times New Roman"/>
          <w:color w:val="222222"/>
          <w:lang w:val="en-CA" w:eastAsia="fr-CA"/>
        </w:rPr>
        <w:t>table levels</w:t>
      </w:r>
      <w:r w:rsidR="00930356" w:rsidRPr="0023149C">
        <w:rPr>
          <w:rFonts w:ascii="Times New Roman" w:eastAsia="Times New Roman" w:hAnsi="Times New Roman"/>
          <w:color w:val="222222"/>
          <w:lang w:val="en-CA" w:eastAsia="fr-CA"/>
        </w:rPr>
        <w:t xml:space="preserve">). These events are not uniform over space or time and can cause inherent complexity in the resulting peat profiles. Using any single chronometer to date peat archives can mask this complexity, but without additional data to address discrepancies between multiple chronometers, this will lead to greater uncertainties in age models and reduce the resolution possible for the interpretation of associated data. Here, we use a comprehensive multi-method approach utilising both </w:t>
      </w:r>
      <w:r w:rsidR="00930356" w:rsidRPr="00930356">
        <w:rPr>
          <w:rFonts w:ascii="Times New Roman" w:eastAsia="Times New Roman" w:hAnsi="Times New Roman"/>
          <w:color w:val="222222"/>
          <w:vertAlign w:val="superscript"/>
          <w:lang w:val="en-CA" w:eastAsia="fr-CA"/>
        </w:rPr>
        <w:t>14</w:t>
      </w:r>
      <w:r w:rsidR="00930356" w:rsidRPr="0023149C">
        <w:rPr>
          <w:rFonts w:ascii="Times New Roman" w:eastAsia="Times New Roman" w:hAnsi="Times New Roman"/>
          <w:color w:val="222222"/>
          <w:lang w:val="en-CA" w:eastAsia="fr-CA"/>
        </w:rPr>
        <w:t xml:space="preserve">C and </w:t>
      </w:r>
      <w:r w:rsidR="00930356" w:rsidRPr="00930356">
        <w:rPr>
          <w:rFonts w:ascii="Times New Roman" w:eastAsia="Times New Roman" w:hAnsi="Times New Roman"/>
          <w:color w:val="222222"/>
          <w:vertAlign w:val="superscript"/>
          <w:lang w:val="en-CA" w:eastAsia="fr-CA"/>
        </w:rPr>
        <w:t>210</w:t>
      </w:r>
      <w:r w:rsidR="00930356" w:rsidRPr="0023149C">
        <w:rPr>
          <w:rFonts w:ascii="Times New Roman" w:eastAsia="Times New Roman" w:hAnsi="Times New Roman"/>
          <w:color w:val="222222"/>
          <w:lang w:val="en-CA" w:eastAsia="fr-CA"/>
        </w:rPr>
        <w:t>Pb with independent checks from two established radiometric chronostratigraphic markers (</w:t>
      </w:r>
      <w:r w:rsidR="00930356" w:rsidRPr="00930356">
        <w:rPr>
          <w:rFonts w:ascii="Times New Roman" w:eastAsia="Times New Roman" w:hAnsi="Times New Roman"/>
          <w:color w:val="222222"/>
          <w:vertAlign w:val="superscript"/>
          <w:lang w:val="en-CA" w:eastAsia="fr-CA"/>
        </w:rPr>
        <w:t>137</w:t>
      </w:r>
      <w:r w:rsidR="00930356" w:rsidRPr="0023149C">
        <w:rPr>
          <w:rFonts w:ascii="Times New Roman" w:eastAsia="Times New Roman" w:hAnsi="Times New Roman"/>
          <w:color w:val="222222"/>
          <w:lang w:val="en-CA" w:eastAsia="fr-CA"/>
        </w:rPr>
        <w:t xml:space="preserve">Cs and </w:t>
      </w:r>
      <w:r w:rsidR="00930356" w:rsidRPr="00930356">
        <w:rPr>
          <w:rFonts w:ascii="Times New Roman" w:eastAsia="Times New Roman" w:hAnsi="Times New Roman"/>
          <w:color w:val="222222"/>
          <w:vertAlign w:val="superscript"/>
          <w:lang w:val="en-CA" w:eastAsia="fr-CA"/>
        </w:rPr>
        <w:t>241</w:t>
      </w:r>
      <w:r w:rsidR="00930356" w:rsidRPr="0023149C">
        <w:rPr>
          <w:rFonts w:ascii="Times New Roman" w:eastAsia="Times New Roman" w:hAnsi="Times New Roman"/>
          <w:color w:val="222222"/>
          <w:lang w:val="en-CA" w:eastAsia="fr-CA"/>
        </w:rPr>
        <w:t>Am) and modern cryptotephra layers, modelled using Bayesian statistics to produce reliable and robust chronologies.</w:t>
      </w:r>
    </w:p>
    <w:p w14:paraId="0BB803D0" w14:textId="77777777" w:rsidR="00930356" w:rsidRDefault="00930356" w:rsidP="00D912E3">
      <w:pPr>
        <w:spacing w:line="480" w:lineRule="auto"/>
        <w:jc w:val="both"/>
        <w:rPr>
          <w:rFonts w:ascii="Times New Roman" w:eastAsia="Times New Roman" w:hAnsi="Times New Roman"/>
          <w:lang w:val="en-CA"/>
        </w:rPr>
      </w:pPr>
    </w:p>
    <w:p w14:paraId="2956B4F4" w14:textId="5C4E1BAF" w:rsidR="003C6E4E" w:rsidRDefault="000C5315" w:rsidP="00D912E3">
      <w:pPr>
        <w:spacing w:line="480" w:lineRule="auto"/>
        <w:jc w:val="both"/>
        <w:rPr>
          <w:rFonts w:ascii="Times New Roman" w:hAnsi="Times New Roman"/>
        </w:rPr>
      </w:pPr>
      <w:r w:rsidRPr="00844DE4">
        <w:rPr>
          <w:rFonts w:ascii="Times New Roman" w:eastAsia="Times New Roman" w:hAnsi="Times New Roman"/>
        </w:rPr>
        <w:t>A total of 71 AMS</w:t>
      </w:r>
      <w:r w:rsidRPr="00844DE4">
        <w:rPr>
          <w:rFonts w:ascii="Times New Roman" w:eastAsia="Times New Roman" w:hAnsi="Times New Roman"/>
          <w:vertAlign w:val="superscript"/>
        </w:rPr>
        <w:t> 14</w:t>
      </w:r>
      <w:r w:rsidRPr="00844DE4">
        <w:rPr>
          <w:rFonts w:ascii="Times New Roman" w:eastAsia="Times New Roman" w:hAnsi="Times New Roman"/>
        </w:rPr>
        <w:t xml:space="preserve">C dates were </w:t>
      </w:r>
      <w:r w:rsidR="00796694">
        <w:rPr>
          <w:rFonts w:ascii="Times New Roman" w:eastAsia="Times New Roman" w:hAnsi="Times New Roman"/>
        </w:rPr>
        <w:t>obtained</w:t>
      </w:r>
      <w:r w:rsidRPr="00844DE4">
        <w:rPr>
          <w:rFonts w:ascii="Times New Roman" w:eastAsia="Times New Roman" w:hAnsi="Times New Roman"/>
        </w:rPr>
        <w:t xml:space="preserve"> using identified plant macrofossils</w:t>
      </w:r>
      <w:r w:rsidR="00796694">
        <w:rPr>
          <w:rFonts w:ascii="Times New Roman" w:eastAsia="Times New Roman" w:hAnsi="Times New Roman"/>
        </w:rPr>
        <w:t>.</w:t>
      </w:r>
      <w:r w:rsidRPr="00844DE4">
        <w:rPr>
          <w:rFonts w:ascii="Times New Roman" w:eastAsia="Times New Roman" w:hAnsi="Times New Roman"/>
        </w:rPr>
        <w:t xml:space="preserve"> S</w:t>
      </w:r>
      <w:r w:rsidRPr="00844DE4">
        <w:rPr>
          <w:rFonts w:ascii="Times New Roman" w:eastAsia="Times New Roman" w:hAnsi="Times New Roman"/>
          <w:i/>
          <w:iCs/>
        </w:rPr>
        <w:t>phagnum</w:t>
      </w:r>
      <w:r w:rsidRPr="00844DE4">
        <w:rPr>
          <w:rFonts w:ascii="Times New Roman" w:eastAsia="Times New Roman" w:hAnsi="Times New Roman"/>
        </w:rPr>
        <w:t> fragments were preferred whe</w:t>
      </w:r>
      <w:r w:rsidR="00EC401B" w:rsidRPr="00844DE4">
        <w:rPr>
          <w:rFonts w:ascii="Times New Roman" w:eastAsia="Times New Roman" w:hAnsi="Times New Roman"/>
        </w:rPr>
        <w:t>n</w:t>
      </w:r>
      <w:r w:rsidRPr="00844DE4">
        <w:rPr>
          <w:rFonts w:ascii="Times New Roman" w:eastAsia="Times New Roman" w:hAnsi="Times New Roman"/>
        </w:rPr>
        <w:t xml:space="preserve"> possible (Nilsson et al., 2001), but for some samples</w:t>
      </w:r>
      <w:r w:rsidRPr="00EC401B">
        <w:rPr>
          <w:rFonts w:ascii="Times New Roman" w:eastAsia="Times New Roman" w:hAnsi="Times New Roman"/>
        </w:rPr>
        <w:t xml:space="preserve"> charred plant remains, seeds, conifer needles or leaf fragments </w:t>
      </w:r>
      <w:r w:rsidR="007631D4">
        <w:rPr>
          <w:rFonts w:ascii="Times New Roman" w:eastAsia="Times New Roman" w:hAnsi="Times New Roman"/>
        </w:rPr>
        <w:t xml:space="preserve">of </w:t>
      </w:r>
      <w:r w:rsidR="007631D4" w:rsidRPr="00EC401B">
        <w:rPr>
          <w:rFonts w:ascii="Times New Roman" w:eastAsia="Times New Roman" w:hAnsi="Times New Roman"/>
        </w:rPr>
        <w:t xml:space="preserve">ericaceous shrubs </w:t>
      </w:r>
      <w:r w:rsidRPr="00EC401B">
        <w:rPr>
          <w:rFonts w:ascii="Times New Roman" w:eastAsia="Times New Roman" w:hAnsi="Times New Roman"/>
        </w:rPr>
        <w:t xml:space="preserve">were used to </w:t>
      </w:r>
      <w:r w:rsidRPr="00EC401B">
        <w:rPr>
          <w:rFonts w:ascii="Times New Roman" w:eastAsia="Times New Roman" w:hAnsi="Times New Roman"/>
        </w:rPr>
        <w:lastRenderedPageBreak/>
        <w:t xml:space="preserve">obtain the </w:t>
      </w:r>
      <w:r w:rsidR="00EC401B" w:rsidRPr="00EC401B">
        <w:rPr>
          <w:rFonts w:ascii="Times New Roman" w:eastAsia="Times New Roman" w:hAnsi="Times New Roman"/>
        </w:rPr>
        <w:t xml:space="preserve">minimum </w:t>
      </w:r>
      <w:r w:rsidRPr="00EC401B">
        <w:rPr>
          <w:rFonts w:ascii="Times New Roman" w:eastAsia="Times New Roman" w:hAnsi="Times New Roman"/>
        </w:rPr>
        <w:t xml:space="preserve">mass required for </w:t>
      </w:r>
      <w:r w:rsidRPr="00844DE4">
        <w:rPr>
          <w:rFonts w:ascii="Times New Roman" w:eastAsia="Times New Roman" w:hAnsi="Times New Roman"/>
        </w:rPr>
        <w:t xml:space="preserve">analysis. All </w:t>
      </w:r>
      <w:r w:rsidR="006A0A7F" w:rsidRPr="00844DE4">
        <w:rPr>
          <w:rFonts w:ascii="Times New Roman" w:eastAsia="Times New Roman" w:hAnsi="Times New Roman"/>
        </w:rPr>
        <w:t>samples selected for</w:t>
      </w:r>
      <w:r w:rsidR="004E6BFB" w:rsidRPr="00844DE4">
        <w:rPr>
          <w:rFonts w:ascii="Times New Roman" w:eastAsia="Times New Roman" w:hAnsi="Times New Roman"/>
        </w:rPr>
        <w:t xml:space="preserve"> </w:t>
      </w:r>
      <w:r w:rsidR="006A0A7F" w:rsidRPr="00844DE4">
        <w:rPr>
          <w:rFonts w:ascii="Times New Roman" w:eastAsia="Times New Roman" w:hAnsi="Times New Roman"/>
        </w:rPr>
        <w:t>AMS</w:t>
      </w:r>
      <w:r w:rsidR="004E6BFB" w:rsidRPr="00844DE4">
        <w:rPr>
          <w:rFonts w:ascii="Times New Roman" w:eastAsia="Times New Roman" w:hAnsi="Times New Roman"/>
        </w:rPr>
        <w:t xml:space="preserve"> </w:t>
      </w:r>
      <w:r w:rsidR="006A0A7F" w:rsidRPr="00844DE4">
        <w:rPr>
          <w:rFonts w:ascii="Times New Roman" w:eastAsia="Times New Roman" w:hAnsi="Times New Roman"/>
        </w:rPr>
        <w:t>analysis</w:t>
      </w:r>
      <w:r w:rsidRPr="00844DE4">
        <w:rPr>
          <w:rFonts w:ascii="Times New Roman" w:eastAsia="Times New Roman" w:hAnsi="Times New Roman"/>
        </w:rPr>
        <w:t xml:space="preserve"> were pre-treated following standard procedures (</w:t>
      </w:r>
      <w:r w:rsidR="002A1A1B">
        <w:rPr>
          <w:rFonts w:ascii="Times New Roman" w:eastAsia="Times New Roman" w:hAnsi="Times New Roman"/>
        </w:rPr>
        <w:t>Reyes et al., 2010</w:t>
      </w:r>
      <w:r w:rsidRPr="00844DE4">
        <w:rPr>
          <w:rFonts w:ascii="Times New Roman" w:eastAsia="Times New Roman" w:hAnsi="Times New Roman"/>
        </w:rPr>
        <w:t xml:space="preserve">) at the </w:t>
      </w:r>
      <w:r w:rsidR="0096712F">
        <w:rPr>
          <w:rFonts w:ascii="Times New Roman" w:eastAsia="Times New Roman" w:hAnsi="Times New Roman"/>
        </w:rPr>
        <w:t>University of Alberta and analyz</w:t>
      </w:r>
      <w:r w:rsidRPr="00844DE4">
        <w:rPr>
          <w:rFonts w:ascii="Times New Roman" w:eastAsia="Times New Roman" w:hAnsi="Times New Roman"/>
        </w:rPr>
        <w:t>ed at the Keck-Carbon Cycle AMS facility (University of California, Irvine, USA).</w:t>
      </w:r>
      <w:r w:rsidRPr="00844DE4">
        <w:rPr>
          <w:rFonts w:ascii="Times New Roman" w:hAnsi="Times New Roman"/>
        </w:rPr>
        <w:t xml:space="preserve"> The unknown </w:t>
      </w:r>
      <w:r w:rsidRPr="00844DE4">
        <w:rPr>
          <w:rFonts w:ascii="Times New Roman" w:hAnsi="Times New Roman"/>
          <w:vertAlign w:val="superscript"/>
        </w:rPr>
        <w:t>14</w:t>
      </w:r>
      <w:r w:rsidRPr="00844DE4">
        <w:rPr>
          <w:rFonts w:ascii="Times New Roman" w:hAnsi="Times New Roman"/>
        </w:rPr>
        <w:t>C ages were both pre-and post-bomb date</w:t>
      </w:r>
      <w:r w:rsidR="002A1A1B">
        <w:rPr>
          <w:rFonts w:ascii="Times New Roman" w:hAnsi="Times New Roman"/>
        </w:rPr>
        <w:t>d</w:t>
      </w:r>
      <w:r w:rsidRPr="00844DE4">
        <w:rPr>
          <w:rFonts w:ascii="Times New Roman" w:hAnsi="Times New Roman"/>
        </w:rPr>
        <w:t>, and were calibrated using Bomb13NH1 (Hua et al., 2013) and IntCal13 (Reimer et al., 2013) calibration curves, as appropriate, in Oxcal v4</w:t>
      </w:r>
      <w:r w:rsidR="00904795">
        <w:rPr>
          <w:rFonts w:ascii="Times New Roman" w:hAnsi="Times New Roman"/>
        </w:rPr>
        <w:t>.3</w:t>
      </w:r>
      <w:r w:rsidRPr="00844DE4">
        <w:rPr>
          <w:rFonts w:ascii="Times New Roman" w:hAnsi="Times New Roman"/>
        </w:rPr>
        <w:t>.2 (Bronk Ramsey, 2009)</w:t>
      </w:r>
      <w:r w:rsidR="003D4D02" w:rsidRPr="00844DE4">
        <w:rPr>
          <w:rFonts w:ascii="Times New Roman" w:hAnsi="Times New Roman"/>
        </w:rPr>
        <w:t xml:space="preserve"> (Figure S1)</w:t>
      </w:r>
      <w:r w:rsidRPr="00844DE4">
        <w:rPr>
          <w:rFonts w:ascii="Times New Roman" w:hAnsi="Times New Roman"/>
        </w:rPr>
        <w:t>.</w:t>
      </w:r>
      <w:r w:rsidRPr="00844DE4">
        <w:rPr>
          <w:rFonts w:ascii="Times New Roman" w:eastAsia="Times New Roman" w:hAnsi="Times New Roman"/>
        </w:rPr>
        <w:t xml:space="preserve"> Contiguous samples from </w:t>
      </w:r>
      <w:r w:rsidRPr="00844DE4">
        <w:rPr>
          <w:rFonts w:ascii="Times New Roman" w:eastAsia="Times New Roman" w:hAnsi="Times New Roman"/>
          <w:color w:val="222222"/>
        </w:rPr>
        <w:t>the uppermost ~40</w:t>
      </w:r>
      <w:r w:rsidR="006A0A7F" w:rsidRPr="00844DE4">
        <w:rPr>
          <w:rFonts w:ascii="Times New Roman" w:eastAsia="Times New Roman" w:hAnsi="Times New Roman"/>
          <w:color w:val="222222"/>
        </w:rPr>
        <w:t xml:space="preserve"> </w:t>
      </w:r>
      <w:r w:rsidRPr="00844DE4">
        <w:rPr>
          <w:rFonts w:ascii="Times New Roman" w:eastAsia="Times New Roman" w:hAnsi="Times New Roman"/>
          <w:color w:val="222222"/>
        </w:rPr>
        <w:t xml:space="preserve">cm of the peat cores were dated using </w:t>
      </w:r>
      <w:r w:rsidRPr="00844DE4">
        <w:rPr>
          <w:rFonts w:ascii="Times New Roman" w:eastAsia="Times New Roman" w:hAnsi="Times New Roman"/>
          <w:color w:val="222222"/>
          <w:vertAlign w:val="superscript"/>
        </w:rPr>
        <w:t>210</w:t>
      </w:r>
      <w:r w:rsidRPr="00844DE4">
        <w:rPr>
          <w:rFonts w:ascii="Times New Roman" w:eastAsia="Times New Roman" w:hAnsi="Times New Roman"/>
          <w:color w:val="222222"/>
        </w:rPr>
        <w:t xml:space="preserve">Pb determined using gamma spectrometry </w:t>
      </w:r>
      <w:r w:rsidR="006A0A7F" w:rsidRPr="00844DE4">
        <w:rPr>
          <w:rFonts w:ascii="Times New Roman" w:eastAsia="Times New Roman" w:hAnsi="Times New Roman"/>
          <w:color w:val="222222"/>
        </w:rPr>
        <w:t xml:space="preserve">(ORTEC, Oak Ridge, TN, USA) </w:t>
      </w:r>
      <w:r w:rsidRPr="00844DE4">
        <w:rPr>
          <w:rFonts w:ascii="Times New Roman" w:eastAsia="Times New Roman" w:hAnsi="Times New Roman"/>
          <w:color w:val="222222"/>
          <w:lang w:val="en-US"/>
        </w:rPr>
        <w:t>measured at the University of Alberta</w:t>
      </w:r>
      <w:r w:rsidRPr="00844DE4">
        <w:rPr>
          <w:rFonts w:ascii="Times New Roman" w:eastAsia="Times New Roman" w:hAnsi="Times New Roman"/>
          <w:color w:val="222222"/>
        </w:rPr>
        <w:t>. The dates were confirmed by the identification of two established radiometric chronostratigraphic markers (</w:t>
      </w:r>
      <w:r w:rsidRPr="00844DE4">
        <w:rPr>
          <w:rFonts w:ascii="Times New Roman" w:eastAsia="Times New Roman" w:hAnsi="Times New Roman"/>
          <w:color w:val="222222"/>
          <w:vertAlign w:val="superscript"/>
        </w:rPr>
        <w:t>137</w:t>
      </w:r>
      <w:r w:rsidRPr="00844DE4">
        <w:rPr>
          <w:rFonts w:ascii="Times New Roman" w:eastAsia="Times New Roman" w:hAnsi="Times New Roman"/>
          <w:color w:val="222222"/>
        </w:rPr>
        <w:t xml:space="preserve">Cs and </w:t>
      </w:r>
      <w:r w:rsidRPr="00844DE4">
        <w:rPr>
          <w:rFonts w:ascii="Times New Roman" w:eastAsia="Times New Roman" w:hAnsi="Times New Roman"/>
          <w:color w:val="222222"/>
          <w:vertAlign w:val="superscript"/>
        </w:rPr>
        <w:t>241</w:t>
      </w:r>
      <w:r w:rsidRPr="00844DE4">
        <w:rPr>
          <w:rFonts w:ascii="Times New Roman" w:eastAsia="Times New Roman" w:hAnsi="Times New Roman"/>
          <w:color w:val="222222"/>
        </w:rPr>
        <w:t>Am) and ages were produced using the Constant Rate of Supply Model (Appleby and Oldfield, 1978).</w:t>
      </w:r>
      <w:r w:rsidR="001A4C73" w:rsidRPr="00844DE4">
        <w:rPr>
          <w:rFonts w:ascii="Times New Roman" w:eastAsia="Times New Roman" w:hAnsi="Times New Roman"/>
          <w:color w:val="222222"/>
        </w:rPr>
        <w:t xml:space="preserve"> </w:t>
      </w:r>
      <w:r w:rsidR="002A1A1B" w:rsidRPr="002A1A1B">
        <w:rPr>
          <w:rFonts w:ascii="Times New Roman" w:eastAsia="Times New Roman" w:hAnsi="Times New Roman"/>
          <w:color w:val="222222"/>
        </w:rPr>
        <w:t xml:space="preserve">Tephra isochrons were identified at six sites (excluding SEB) using contiguous samples for two targeted intervals – post AD 1900 and ~AD 1100, to look for glass from large well-dated eruptions that occurred upwind of Alberta (e.g. the White River Ash; </w:t>
      </w:r>
      <w:r w:rsidR="002A1A1B" w:rsidRPr="002A1A1B">
        <w:rPr>
          <w:rFonts w:ascii="Times New Roman" w:eastAsia="Times New Roman" w:hAnsi="Times New Roman"/>
          <w:color w:val="222222"/>
          <w:lang w:val="en-CA"/>
        </w:rPr>
        <w:t>Péwé, 1975)</w:t>
      </w:r>
      <w:r w:rsidR="002A1A1B" w:rsidRPr="002A1A1B">
        <w:rPr>
          <w:rFonts w:ascii="Times New Roman" w:eastAsia="Times New Roman" w:hAnsi="Times New Roman"/>
          <w:color w:val="222222"/>
        </w:rPr>
        <w:t>.</w:t>
      </w:r>
      <w:r w:rsidR="002A1A1B">
        <w:rPr>
          <w:rFonts w:ascii="Times New Roman" w:eastAsia="Times New Roman" w:hAnsi="Times New Roman"/>
          <w:color w:val="222222"/>
        </w:rPr>
        <w:t xml:space="preserve"> </w:t>
      </w:r>
      <w:r w:rsidRPr="00844DE4">
        <w:rPr>
          <w:rFonts w:ascii="Times New Roman" w:eastAsia="Times New Roman" w:hAnsi="Times New Roman"/>
          <w:color w:val="222222"/>
        </w:rPr>
        <w:t xml:space="preserve">Bayesian age-depth models for each site </w:t>
      </w:r>
      <w:r w:rsidR="002A1A1B">
        <w:rPr>
          <w:rFonts w:ascii="Times New Roman" w:eastAsia="Times New Roman" w:hAnsi="Times New Roman"/>
          <w:color w:val="222222"/>
        </w:rPr>
        <w:t>combined all available dates</w:t>
      </w:r>
      <w:r w:rsidRPr="00844DE4">
        <w:rPr>
          <w:rFonts w:ascii="Times New Roman" w:eastAsia="Times New Roman" w:hAnsi="Times New Roman"/>
          <w:color w:val="222222"/>
        </w:rPr>
        <w:t xml:space="preserve"> within a P_Sequence model in Oxcal v.4</w:t>
      </w:r>
      <w:r w:rsidR="006B0A3A">
        <w:rPr>
          <w:rFonts w:ascii="Times New Roman" w:eastAsia="Times New Roman" w:hAnsi="Times New Roman"/>
          <w:color w:val="222222"/>
        </w:rPr>
        <w:t>.3</w:t>
      </w:r>
      <w:r w:rsidRPr="00844DE4">
        <w:rPr>
          <w:rFonts w:ascii="Times New Roman" w:eastAsia="Times New Roman" w:hAnsi="Times New Roman"/>
          <w:color w:val="222222"/>
        </w:rPr>
        <w:t xml:space="preserve">.2 (Bronk Ramsey, 2008; 2009). All ages presented </w:t>
      </w:r>
      <w:r w:rsidR="00E4154A" w:rsidRPr="00844DE4">
        <w:rPr>
          <w:rFonts w:ascii="Times New Roman" w:eastAsia="Times New Roman" w:hAnsi="Times New Roman"/>
          <w:color w:val="222222"/>
        </w:rPr>
        <w:t xml:space="preserve">in the article are </w:t>
      </w:r>
      <w:r w:rsidRPr="00844DE4">
        <w:rPr>
          <w:rFonts w:ascii="Times New Roman" w:eastAsia="Times New Roman" w:hAnsi="Times New Roman"/>
          <w:color w:val="222222"/>
        </w:rPr>
        <w:t>in calendar years AD</w:t>
      </w:r>
      <w:r w:rsidR="00984A73" w:rsidRPr="00844DE4">
        <w:rPr>
          <w:rFonts w:ascii="Times New Roman" w:eastAsia="Times New Roman" w:hAnsi="Times New Roman"/>
          <w:color w:val="222222"/>
        </w:rPr>
        <w:t>/BC</w:t>
      </w:r>
      <w:r w:rsidRPr="00844DE4">
        <w:rPr>
          <w:rFonts w:ascii="Times New Roman" w:eastAsia="Times New Roman" w:hAnsi="Times New Roman"/>
          <w:color w:val="222222"/>
        </w:rPr>
        <w:t xml:space="preserve"> rounded to the nearest decade.</w:t>
      </w:r>
    </w:p>
    <w:p w14:paraId="7E68B9F2" w14:textId="77777777" w:rsidR="003C6E4E" w:rsidRDefault="003C6E4E" w:rsidP="00D912E3">
      <w:pPr>
        <w:spacing w:line="480" w:lineRule="auto"/>
        <w:jc w:val="both"/>
        <w:rPr>
          <w:rFonts w:ascii="Times New Roman" w:hAnsi="Times New Roman"/>
        </w:rPr>
      </w:pPr>
    </w:p>
    <w:p w14:paraId="12B279CB" w14:textId="165EDA0D" w:rsidR="003C6E4E" w:rsidRPr="00C61C6F" w:rsidRDefault="00AE1F22" w:rsidP="00D912E3">
      <w:pPr>
        <w:spacing w:line="480" w:lineRule="auto"/>
        <w:jc w:val="both"/>
        <w:outlineLvl w:val="0"/>
        <w:rPr>
          <w:rFonts w:ascii="Times New Roman" w:hAnsi="Times New Roman"/>
          <w:i/>
        </w:rPr>
      </w:pPr>
      <w:r>
        <w:rPr>
          <w:rFonts w:ascii="Times New Roman" w:hAnsi="Times New Roman"/>
          <w:i/>
        </w:rPr>
        <w:t xml:space="preserve">2.4. </w:t>
      </w:r>
      <w:r w:rsidR="003C6E4E" w:rsidRPr="00C61C6F">
        <w:rPr>
          <w:rFonts w:ascii="Times New Roman" w:hAnsi="Times New Roman"/>
          <w:i/>
        </w:rPr>
        <w:t>Plant macrofossil analyses</w:t>
      </w:r>
    </w:p>
    <w:p w14:paraId="63F72468" w14:textId="77777777" w:rsidR="003C6E4E" w:rsidRPr="00221B1C" w:rsidRDefault="003C6E4E" w:rsidP="00D912E3">
      <w:pPr>
        <w:spacing w:line="480" w:lineRule="auto"/>
        <w:jc w:val="both"/>
        <w:rPr>
          <w:rFonts w:ascii="Times New Roman" w:hAnsi="Times New Roman"/>
        </w:rPr>
      </w:pPr>
    </w:p>
    <w:p w14:paraId="1B3C8472" w14:textId="4A59DF7F" w:rsidR="003C6E4E" w:rsidRPr="00844DE4" w:rsidRDefault="003C6E4E" w:rsidP="00D912E3">
      <w:pPr>
        <w:spacing w:line="480" w:lineRule="auto"/>
        <w:jc w:val="both"/>
        <w:rPr>
          <w:rFonts w:ascii="Times New Roman" w:hAnsi="Times New Roman"/>
        </w:rPr>
      </w:pPr>
      <w:r>
        <w:rPr>
          <w:rFonts w:ascii="Times New Roman" w:hAnsi="Times New Roman"/>
          <w:lang w:val="en-CA"/>
        </w:rPr>
        <w:t>Past changes in vegetation were identified</w:t>
      </w:r>
      <w:r w:rsidRPr="00BA6F5F">
        <w:rPr>
          <w:rFonts w:ascii="Times New Roman" w:hAnsi="Times New Roman"/>
          <w:lang w:val="en-CA"/>
        </w:rPr>
        <w:t xml:space="preserve"> using high-resolution (2-cm interval) plant macrofossil analyses</w:t>
      </w:r>
      <w:r>
        <w:rPr>
          <w:rFonts w:ascii="Times New Roman" w:hAnsi="Times New Roman"/>
          <w:lang w:val="en-CA"/>
        </w:rPr>
        <w:t xml:space="preserve"> </w:t>
      </w:r>
      <w:r w:rsidRPr="00221B1C">
        <w:rPr>
          <w:rFonts w:ascii="Times New Roman" w:hAnsi="Times New Roman"/>
        </w:rPr>
        <w:t xml:space="preserve">along </w:t>
      </w:r>
      <w:r>
        <w:rPr>
          <w:rFonts w:ascii="Times New Roman" w:hAnsi="Times New Roman"/>
        </w:rPr>
        <w:t>each of the seven</w:t>
      </w:r>
      <w:r w:rsidRPr="00221B1C">
        <w:rPr>
          <w:rFonts w:ascii="Times New Roman" w:hAnsi="Times New Roman"/>
        </w:rPr>
        <w:t xml:space="preserve"> peat </w:t>
      </w:r>
      <w:r>
        <w:rPr>
          <w:rFonts w:ascii="Times New Roman" w:hAnsi="Times New Roman"/>
        </w:rPr>
        <w:t>cores</w:t>
      </w:r>
      <w:r w:rsidRPr="00221B1C">
        <w:rPr>
          <w:rFonts w:ascii="Times New Roman" w:hAnsi="Times New Roman"/>
        </w:rPr>
        <w:t xml:space="preserve">. </w:t>
      </w:r>
      <w:r>
        <w:rPr>
          <w:rFonts w:ascii="Times New Roman" w:hAnsi="Times New Roman"/>
        </w:rPr>
        <w:t>Subsamples of 2 cm</w:t>
      </w:r>
      <w:r w:rsidRPr="00A44B89">
        <w:rPr>
          <w:rFonts w:ascii="Times New Roman" w:hAnsi="Times New Roman"/>
          <w:vertAlign w:val="superscript"/>
        </w:rPr>
        <w:t>3</w:t>
      </w:r>
      <w:r>
        <w:rPr>
          <w:rFonts w:ascii="Times New Roman" w:hAnsi="Times New Roman"/>
        </w:rPr>
        <w:t xml:space="preserve"> were prepared and analyzed following the protocol of Mauquoy et al. </w:t>
      </w:r>
      <w:r>
        <w:rPr>
          <w:rFonts w:ascii="Times New Roman" w:hAnsi="Times New Roman"/>
          <w:noProof/>
        </w:rPr>
        <w:t>(2010)</w:t>
      </w:r>
      <w:r>
        <w:rPr>
          <w:rFonts w:ascii="Times New Roman" w:hAnsi="Times New Roman"/>
        </w:rPr>
        <w:t xml:space="preserve">. Samples were gently boiled in a 5% KOH solution and washed with distilled water through a 125-µm mesh sieve to retain the larger </w:t>
      </w:r>
      <w:r>
        <w:rPr>
          <w:rFonts w:ascii="Times New Roman" w:hAnsi="Times New Roman"/>
        </w:rPr>
        <w:lastRenderedPageBreak/>
        <w:t xml:space="preserve">size fraction. Macrofossils were analyzed in a gridded petri dish under a binocular microscope at 10-40x magnifications. Plant macrofossils were identified using a modern reference collection and identification keys </w:t>
      </w:r>
      <w:r>
        <w:rPr>
          <w:rFonts w:ascii="Times New Roman" w:hAnsi="Times New Roman"/>
          <w:noProof/>
        </w:rPr>
        <w:t>(</w:t>
      </w:r>
      <w:r w:rsidRPr="00844DE4">
        <w:rPr>
          <w:rFonts w:ascii="Times New Roman" w:hAnsi="Times New Roman"/>
          <w:noProof/>
        </w:rPr>
        <w:t>Lévesque et al., 1988; Mauquoy and van Geel, 2007)</w:t>
      </w:r>
      <w:r w:rsidRPr="00844DE4">
        <w:rPr>
          <w:rFonts w:ascii="Times New Roman" w:hAnsi="Times New Roman"/>
        </w:rPr>
        <w:t xml:space="preserve">; </w:t>
      </w:r>
      <w:r w:rsidRPr="00844DE4">
        <w:rPr>
          <w:rFonts w:ascii="Times New Roman" w:hAnsi="Times New Roman"/>
          <w:i/>
        </w:rPr>
        <w:t>Sphagnum</w:t>
      </w:r>
      <w:r w:rsidRPr="00844DE4">
        <w:rPr>
          <w:rFonts w:ascii="Times New Roman" w:hAnsi="Times New Roman"/>
        </w:rPr>
        <w:t xml:space="preserve"> remains were identified using Laine </w:t>
      </w:r>
      <w:r w:rsidRPr="00844DE4">
        <w:rPr>
          <w:rFonts w:ascii="Times New Roman" w:hAnsi="Times New Roman"/>
          <w:noProof/>
        </w:rPr>
        <w:t>(2009)</w:t>
      </w:r>
      <w:r w:rsidRPr="00844DE4">
        <w:rPr>
          <w:rFonts w:ascii="Times New Roman" w:hAnsi="Times New Roman"/>
        </w:rPr>
        <w:t xml:space="preserve">. From each sample ~40 </w:t>
      </w:r>
      <w:r w:rsidRPr="00844DE4">
        <w:rPr>
          <w:rFonts w:ascii="Times New Roman" w:hAnsi="Times New Roman"/>
          <w:i/>
        </w:rPr>
        <w:t>Sphagnum</w:t>
      </w:r>
      <w:r w:rsidRPr="00844DE4">
        <w:rPr>
          <w:rFonts w:ascii="Times New Roman" w:hAnsi="Times New Roman"/>
        </w:rPr>
        <w:t xml:space="preserve"> leaves were randomly picked, mounted on slides and identified to the lowest taxonomic level possible with an optical microscope at 100-400x magnification. </w:t>
      </w:r>
      <w:r w:rsidRPr="00844DE4">
        <w:rPr>
          <w:rFonts w:ascii="Times New Roman" w:hAnsi="Times New Roman"/>
          <w:i/>
        </w:rPr>
        <w:t>Sphagnum</w:t>
      </w:r>
      <w:r w:rsidRPr="00844DE4">
        <w:rPr>
          <w:rFonts w:ascii="Times New Roman" w:hAnsi="Times New Roman"/>
        </w:rPr>
        <w:t xml:space="preserve"> was only identified at species level when stem leaves were found; in absence of stem leaves the identification was generally limited to the section level (e.g. sect. </w:t>
      </w:r>
      <w:r w:rsidRPr="00844DE4">
        <w:rPr>
          <w:rFonts w:ascii="Times New Roman" w:hAnsi="Times New Roman"/>
          <w:i/>
        </w:rPr>
        <w:t>Acutifolia</w:t>
      </w:r>
      <w:r w:rsidRPr="00844DE4">
        <w:rPr>
          <w:rFonts w:ascii="Times New Roman" w:hAnsi="Times New Roman"/>
        </w:rPr>
        <w:t xml:space="preserve">, </w:t>
      </w:r>
      <w:r w:rsidRPr="00844DE4">
        <w:rPr>
          <w:rFonts w:ascii="Times New Roman" w:hAnsi="Times New Roman"/>
          <w:i/>
        </w:rPr>
        <w:t>Cuspidata</w:t>
      </w:r>
      <w:r w:rsidRPr="00844DE4">
        <w:rPr>
          <w:rFonts w:ascii="Times New Roman" w:hAnsi="Times New Roman"/>
        </w:rPr>
        <w:t xml:space="preserve">, </w:t>
      </w:r>
      <w:r w:rsidRPr="00844DE4">
        <w:rPr>
          <w:rFonts w:ascii="Times New Roman" w:hAnsi="Times New Roman"/>
          <w:i/>
        </w:rPr>
        <w:t>Sphagnum</w:t>
      </w:r>
      <w:r w:rsidRPr="00844DE4">
        <w:rPr>
          <w:rFonts w:ascii="Times New Roman" w:hAnsi="Times New Roman"/>
        </w:rPr>
        <w:t xml:space="preserve"> etc.).</w:t>
      </w:r>
      <w:r w:rsidR="00FD20D9" w:rsidRPr="00844DE4">
        <w:rPr>
          <w:rFonts w:ascii="Times New Roman" w:hAnsi="Times New Roman"/>
        </w:rPr>
        <w:t xml:space="preserve"> Macroscopic charcoal fragments &gt;1 mm were also counted in each sample in order to detect local-scale fire events.</w:t>
      </w:r>
    </w:p>
    <w:p w14:paraId="7BB1DB02" w14:textId="77777777" w:rsidR="003C6E4E" w:rsidRPr="00844DE4" w:rsidRDefault="003C6E4E" w:rsidP="00D912E3">
      <w:pPr>
        <w:spacing w:line="480" w:lineRule="auto"/>
        <w:jc w:val="both"/>
        <w:rPr>
          <w:rFonts w:ascii="Times New Roman" w:hAnsi="Times New Roman"/>
        </w:rPr>
      </w:pPr>
    </w:p>
    <w:p w14:paraId="712BD482" w14:textId="24BA2425" w:rsidR="003C6E4E" w:rsidRPr="00844DE4" w:rsidRDefault="003C6E4E" w:rsidP="00D912E3">
      <w:pPr>
        <w:spacing w:line="480" w:lineRule="auto"/>
        <w:jc w:val="both"/>
        <w:rPr>
          <w:rFonts w:ascii="Times New Roman" w:hAnsi="Times New Roman"/>
        </w:rPr>
      </w:pPr>
      <w:r w:rsidRPr="00844DE4">
        <w:rPr>
          <w:rFonts w:ascii="Times New Roman" w:hAnsi="Times New Roman"/>
        </w:rPr>
        <w:t xml:space="preserve">Plant remains were quantified </w:t>
      </w:r>
      <w:r w:rsidR="004017C0" w:rsidRPr="00844DE4">
        <w:rPr>
          <w:rFonts w:ascii="Times New Roman" w:hAnsi="Times New Roman"/>
        </w:rPr>
        <w:t>as</w:t>
      </w:r>
      <w:r w:rsidRPr="00844DE4">
        <w:rPr>
          <w:rFonts w:ascii="Times New Roman" w:hAnsi="Times New Roman"/>
        </w:rPr>
        <w:t xml:space="preserve"> relative abundance (%) or absolute number per sample and represented in </w:t>
      </w:r>
      <w:r w:rsidR="001A4C73" w:rsidRPr="00844DE4">
        <w:rPr>
          <w:rFonts w:ascii="Times New Roman" w:hAnsi="Times New Roman"/>
        </w:rPr>
        <w:t>macrofossil</w:t>
      </w:r>
      <w:r w:rsidRPr="00844DE4">
        <w:rPr>
          <w:rFonts w:ascii="Times New Roman" w:hAnsi="Times New Roman"/>
        </w:rPr>
        <w:t xml:space="preserve"> diagrams, which provide a record of change in plant communities living at the peatland surface over time. In order to summarize plant macrofossil data, multivariate analyses of plant taxa were performed using Canoco 5.0 </w:t>
      </w:r>
      <w:r w:rsidRPr="00844DE4">
        <w:rPr>
          <w:rFonts w:ascii="Times New Roman" w:hAnsi="Times New Roman"/>
          <w:noProof/>
          <w:lang w:val="en-CA"/>
        </w:rPr>
        <w:t>(Ter Braak and Šmilauer, 2012)</w:t>
      </w:r>
      <w:r w:rsidRPr="00844DE4">
        <w:rPr>
          <w:rFonts w:ascii="Times New Roman" w:hAnsi="Times New Roman"/>
        </w:rPr>
        <w:t>. Only the taxa that were expressed as percentages were included in the analyses. Taxon abundance was logarithmically transformed. P</w:t>
      </w:r>
      <w:r w:rsidR="00E86548" w:rsidRPr="00844DE4">
        <w:rPr>
          <w:rFonts w:ascii="Times New Roman" w:hAnsi="Times New Roman"/>
        </w:rPr>
        <w:t>rincipal component analyses</w:t>
      </w:r>
      <w:r w:rsidR="006A0A7F" w:rsidRPr="00844DE4">
        <w:rPr>
          <w:rFonts w:ascii="Times New Roman" w:hAnsi="Times New Roman"/>
        </w:rPr>
        <w:t xml:space="preserve"> (PCA</w:t>
      </w:r>
      <w:r w:rsidR="00E86548" w:rsidRPr="00844DE4">
        <w:rPr>
          <w:rFonts w:ascii="Times New Roman" w:hAnsi="Times New Roman"/>
        </w:rPr>
        <w:t xml:space="preserve">) </w:t>
      </w:r>
      <w:r w:rsidRPr="00844DE4">
        <w:rPr>
          <w:rFonts w:ascii="Times New Roman" w:hAnsi="Times New Roman"/>
        </w:rPr>
        <w:t>w</w:t>
      </w:r>
      <w:r w:rsidR="00E86548" w:rsidRPr="00844DE4">
        <w:rPr>
          <w:rFonts w:ascii="Times New Roman" w:hAnsi="Times New Roman"/>
        </w:rPr>
        <w:t>as</w:t>
      </w:r>
      <w:r w:rsidRPr="00844DE4">
        <w:rPr>
          <w:rFonts w:ascii="Times New Roman" w:hAnsi="Times New Roman"/>
        </w:rPr>
        <w:t xml:space="preserve"> </w:t>
      </w:r>
      <w:r w:rsidR="00E86548" w:rsidRPr="00844DE4">
        <w:rPr>
          <w:rFonts w:ascii="Times New Roman" w:hAnsi="Times New Roman"/>
        </w:rPr>
        <w:t>used</w:t>
      </w:r>
      <w:r w:rsidRPr="00844DE4">
        <w:rPr>
          <w:rFonts w:ascii="Times New Roman" w:hAnsi="Times New Roman"/>
        </w:rPr>
        <w:t xml:space="preserve"> because of relatively short gradients (as shown by a DCA) of less than 3σ, which implies the linear response model was more appropriate </w:t>
      </w:r>
      <w:r w:rsidRPr="00844DE4">
        <w:rPr>
          <w:rFonts w:ascii="Times New Roman" w:hAnsi="Times New Roman"/>
          <w:noProof/>
        </w:rPr>
        <w:t>(Ter Braak and Prentice, 1988)</w:t>
      </w:r>
      <w:r w:rsidRPr="00844DE4">
        <w:rPr>
          <w:rFonts w:ascii="Times New Roman" w:hAnsi="Times New Roman"/>
        </w:rPr>
        <w:t xml:space="preserve">. </w:t>
      </w:r>
    </w:p>
    <w:p w14:paraId="398477F0" w14:textId="77777777" w:rsidR="003C6E4E" w:rsidRPr="00844DE4" w:rsidRDefault="003C6E4E" w:rsidP="00D912E3">
      <w:pPr>
        <w:spacing w:line="480" w:lineRule="auto"/>
        <w:jc w:val="both"/>
        <w:rPr>
          <w:rFonts w:ascii="Times New Roman" w:hAnsi="Times New Roman"/>
        </w:rPr>
      </w:pPr>
    </w:p>
    <w:p w14:paraId="29F9FDA4" w14:textId="4B246178" w:rsidR="003C6E4E" w:rsidRPr="00BF3574" w:rsidRDefault="001F47DE" w:rsidP="00D912E3">
      <w:pPr>
        <w:spacing w:line="480" w:lineRule="auto"/>
        <w:jc w:val="both"/>
        <w:rPr>
          <w:rFonts w:ascii="Times New Roman" w:hAnsi="Times New Roman"/>
          <w:lang w:val="en-CA"/>
        </w:rPr>
      </w:pPr>
      <w:r w:rsidRPr="00844DE4">
        <w:rPr>
          <w:rFonts w:ascii="Times New Roman" w:hAnsi="Times New Roman"/>
          <w:lang w:val="en-CA"/>
        </w:rPr>
        <w:t>The z</w:t>
      </w:r>
      <w:r w:rsidR="003C6E4E" w:rsidRPr="00844DE4">
        <w:rPr>
          <w:rFonts w:ascii="Times New Roman" w:hAnsi="Times New Roman"/>
          <w:lang w:val="en-CA"/>
        </w:rPr>
        <w:t xml:space="preserve">onation of the plant macrofossil diagrams was based on a combination of a stratigraphically constrained incremental sum of squares cluster analysis (CONISS) with the Rioja package in R </w:t>
      </w:r>
      <w:r w:rsidR="003C6E4E" w:rsidRPr="00844DE4">
        <w:rPr>
          <w:rFonts w:ascii="Times New Roman" w:hAnsi="Times New Roman"/>
          <w:noProof/>
          <w:lang w:val="en-CA"/>
        </w:rPr>
        <w:t>(Juggins, 2015)</w:t>
      </w:r>
      <w:r w:rsidR="003C6E4E" w:rsidRPr="00844DE4">
        <w:rPr>
          <w:rFonts w:ascii="Times New Roman" w:hAnsi="Times New Roman"/>
          <w:lang w:val="en-CA"/>
        </w:rPr>
        <w:t xml:space="preserve"> and the PCA sample scores. A combination of these methods was preferred, because a visual inspection of trends in PCA sample scores allows for an additional, subjective, </w:t>
      </w:r>
      <w:r w:rsidR="003C6E4E" w:rsidRPr="00844DE4">
        <w:rPr>
          <w:rFonts w:ascii="Times New Roman" w:hAnsi="Times New Roman"/>
          <w:lang w:val="en-CA"/>
        </w:rPr>
        <w:lastRenderedPageBreak/>
        <w:t>verification of transitions in vegetation that may be judged important, taking into account</w:t>
      </w:r>
      <w:r w:rsidR="003C6E4E">
        <w:rPr>
          <w:rFonts w:ascii="Times New Roman" w:hAnsi="Times New Roman"/>
          <w:lang w:val="en-CA"/>
        </w:rPr>
        <w:t xml:space="preserve"> the nature of plant types.</w:t>
      </w:r>
    </w:p>
    <w:p w14:paraId="7684530B" w14:textId="77777777" w:rsidR="003C6E4E" w:rsidRDefault="003C6E4E" w:rsidP="00D912E3">
      <w:pPr>
        <w:spacing w:line="480" w:lineRule="auto"/>
        <w:jc w:val="both"/>
        <w:rPr>
          <w:rFonts w:ascii="Times New Roman" w:hAnsi="Times New Roman"/>
          <w:b/>
        </w:rPr>
      </w:pPr>
    </w:p>
    <w:p w14:paraId="45FDC8E1" w14:textId="226EFA49" w:rsidR="003C6E4E" w:rsidRPr="00C035A8" w:rsidRDefault="00AE1F22" w:rsidP="00D912E3">
      <w:pPr>
        <w:spacing w:line="480" w:lineRule="auto"/>
        <w:jc w:val="both"/>
        <w:outlineLvl w:val="0"/>
        <w:rPr>
          <w:rFonts w:ascii="Times New Roman" w:hAnsi="Times New Roman"/>
          <w:i/>
        </w:rPr>
      </w:pPr>
      <w:r>
        <w:rPr>
          <w:rFonts w:ascii="Times New Roman" w:hAnsi="Times New Roman"/>
          <w:i/>
        </w:rPr>
        <w:t xml:space="preserve">2.5. </w:t>
      </w:r>
      <w:r w:rsidR="004017C0">
        <w:rPr>
          <w:rFonts w:ascii="Times New Roman" w:hAnsi="Times New Roman"/>
          <w:i/>
        </w:rPr>
        <w:t>B</w:t>
      </w:r>
      <w:r w:rsidR="003C6E4E">
        <w:rPr>
          <w:rFonts w:ascii="Times New Roman" w:hAnsi="Times New Roman"/>
          <w:i/>
        </w:rPr>
        <w:t>ulk density, pH, and elemental analysis</w:t>
      </w:r>
    </w:p>
    <w:p w14:paraId="34104A70" w14:textId="77777777" w:rsidR="003C6E4E" w:rsidRDefault="003C6E4E" w:rsidP="00D912E3">
      <w:pPr>
        <w:spacing w:line="480" w:lineRule="auto"/>
        <w:jc w:val="both"/>
        <w:rPr>
          <w:rFonts w:ascii="Times New Roman" w:hAnsi="Times New Roman"/>
        </w:rPr>
      </w:pPr>
    </w:p>
    <w:p w14:paraId="76631779" w14:textId="76DDDDEE" w:rsidR="003C6E4E" w:rsidRPr="00844DE4" w:rsidRDefault="003C6E4E" w:rsidP="00D912E3">
      <w:pPr>
        <w:spacing w:line="480" w:lineRule="auto"/>
        <w:jc w:val="both"/>
        <w:rPr>
          <w:rFonts w:ascii="Times New Roman" w:hAnsi="Times New Roman"/>
          <w:lang w:val="en-CA"/>
        </w:rPr>
      </w:pPr>
      <w:r w:rsidRPr="003040D5">
        <w:rPr>
          <w:rFonts w:ascii="Times New Roman" w:hAnsi="Times New Roman"/>
          <w:lang w:val="en-CA"/>
        </w:rPr>
        <w:t xml:space="preserve">The reconstructed trends in vegetation </w:t>
      </w:r>
      <w:r w:rsidR="001A4C73">
        <w:rPr>
          <w:rFonts w:ascii="Times New Roman" w:hAnsi="Times New Roman"/>
          <w:lang w:val="en-CA"/>
        </w:rPr>
        <w:t xml:space="preserve">changes </w:t>
      </w:r>
      <w:r w:rsidRPr="003040D5">
        <w:rPr>
          <w:rFonts w:ascii="Times New Roman" w:hAnsi="Times New Roman"/>
          <w:lang w:val="en-CA"/>
        </w:rPr>
        <w:t>were supported by measures of peat humification (</w:t>
      </w:r>
      <w:r>
        <w:rPr>
          <w:rFonts w:ascii="Times New Roman" w:hAnsi="Times New Roman"/>
          <w:lang w:val="en-CA"/>
        </w:rPr>
        <w:t xml:space="preserve">dry </w:t>
      </w:r>
      <w:r w:rsidRPr="003040D5">
        <w:rPr>
          <w:rFonts w:ascii="Times New Roman" w:hAnsi="Times New Roman"/>
          <w:lang w:val="en-CA"/>
        </w:rPr>
        <w:t xml:space="preserve">bulk density, </w:t>
      </w:r>
      <w:r w:rsidR="006A0A7F">
        <w:rPr>
          <w:rFonts w:ascii="Times New Roman" w:hAnsi="Times New Roman"/>
          <w:lang w:val="en-CA"/>
        </w:rPr>
        <w:t xml:space="preserve">C/N and H/C </w:t>
      </w:r>
      <w:r>
        <w:rPr>
          <w:rFonts w:ascii="Times New Roman" w:hAnsi="Times New Roman"/>
          <w:lang w:val="en-CA"/>
        </w:rPr>
        <w:t>atomic ratios</w:t>
      </w:r>
      <w:r w:rsidRPr="003040D5">
        <w:rPr>
          <w:rFonts w:ascii="Times New Roman" w:hAnsi="Times New Roman"/>
          <w:lang w:val="en-CA"/>
        </w:rPr>
        <w:t xml:space="preserve">), </w:t>
      </w:r>
      <w:r>
        <w:rPr>
          <w:rFonts w:ascii="Times New Roman" w:hAnsi="Times New Roman"/>
          <w:lang w:val="en-CA"/>
        </w:rPr>
        <w:t>pH</w:t>
      </w:r>
      <w:r w:rsidRPr="003040D5">
        <w:rPr>
          <w:rFonts w:ascii="Times New Roman" w:hAnsi="Times New Roman"/>
          <w:lang w:val="en-CA"/>
        </w:rPr>
        <w:t xml:space="preserve"> and ash </w:t>
      </w:r>
      <w:r w:rsidRPr="001A4C73">
        <w:rPr>
          <w:rFonts w:ascii="Times New Roman" w:hAnsi="Times New Roman"/>
          <w:lang w:val="en-CA"/>
        </w:rPr>
        <w:t>content.</w:t>
      </w:r>
      <w:r w:rsidR="00F92164" w:rsidRPr="001A4C73">
        <w:rPr>
          <w:rFonts w:ascii="Times New Roman" w:hAnsi="Times New Roman"/>
          <w:lang w:val="en-CA"/>
        </w:rPr>
        <w:t xml:space="preserve"> pH was measured using pore</w:t>
      </w:r>
      <w:r w:rsidR="00C4541A">
        <w:rPr>
          <w:rFonts w:ascii="Times New Roman" w:hAnsi="Times New Roman"/>
          <w:lang w:val="en-CA"/>
        </w:rPr>
        <w:t xml:space="preserve"> </w:t>
      </w:r>
      <w:r w:rsidR="00F92164" w:rsidRPr="001A4C73">
        <w:rPr>
          <w:rFonts w:ascii="Times New Roman" w:hAnsi="Times New Roman"/>
          <w:lang w:val="en-CA"/>
        </w:rPr>
        <w:t xml:space="preserve">water that was extracted from peat samples </w:t>
      </w:r>
      <w:r w:rsidR="007631D4">
        <w:rPr>
          <w:rFonts w:ascii="Times New Roman" w:hAnsi="Times New Roman"/>
          <w:lang w:val="en-CA"/>
        </w:rPr>
        <w:t>into</w:t>
      </w:r>
      <w:r w:rsidR="007631D4" w:rsidRPr="001A4C73">
        <w:rPr>
          <w:rFonts w:ascii="Times New Roman" w:hAnsi="Times New Roman"/>
        </w:rPr>
        <w:t xml:space="preserve"> polypropylene tubes</w:t>
      </w:r>
      <w:r w:rsidR="007631D4" w:rsidRPr="001A4C73">
        <w:rPr>
          <w:rFonts w:ascii="Times New Roman" w:hAnsi="Times New Roman"/>
          <w:lang w:val="en-CA"/>
        </w:rPr>
        <w:t xml:space="preserve"> </w:t>
      </w:r>
      <w:r w:rsidR="00F92164" w:rsidRPr="001A4C73">
        <w:rPr>
          <w:rFonts w:ascii="Times New Roman" w:hAnsi="Times New Roman"/>
          <w:lang w:val="en-CA"/>
        </w:rPr>
        <w:t xml:space="preserve">using </w:t>
      </w:r>
      <w:r w:rsidR="00F92164" w:rsidRPr="001A4C73">
        <w:rPr>
          <w:rFonts w:ascii="Times New Roman" w:hAnsi="Times New Roman"/>
        </w:rPr>
        <w:t xml:space="preserve">polypropylene syringes with 0.45 </w:t>
      </w:r>
      <w:r w:rsidR="00FD20D9">
        <w:rPr>
          <w:rFonts w:ascii="Times New Roman" w:hAnsi="Times New Roman"/>
        </w:rPr>
        <w:t>µ</w:t>
      </w:r>
      <w:r w:rsidR="00F92164" w:rsidRPr="001A4C73">
        <w:rPr>
          <w:rFonts w:ascii="Times New Roman" w:hAnsi="Times New Roman"/>
        </w:rPr>
        <w:t>m Teflon syringe filters. The pH was quantified using a Mettler Toledo Seven Excellence pH/ORP/Ion/Conductivity/DO Meter and was calibrated every 40 samples</w:t>
      </w:r>
      <w:r w:rsidR="00A74392">
        <w:rPr>
          <w:rFonts w:ascii="Times New Roman" w:hAnsi="Times New Roman"/>
        </w:rPr>
        <w:t xml:space="preserve"> </w:t>
      </w:r>
      <w:r w:rsidR="006D2A8B">
        <w:rPr>
          <w:rFonts w:ascii="Times New Roman" w:hAnsi="Times New Roman"/>
        </w:rPr>
        <w:t>(Mullan-Boudreau</w:t>
      </w:r>
      <w:r w:rsidR="009B340A">
        <w:rPr>
          <w:rFonts w:ascii="Times New Roman" w:hAnsi="Times New Roman"/>
        </w:rPr>
        <w:t xml:space="preserve"> et al.</w:t>
      </w:r>
      <w:r w:rsidR="006D2A8B">
        <w:rPr>
          <w:rFonts w:ascii="Times New Roman" w:hAnsi="Times New Roman"/>
        </w:rPr>
        <w:t>, under revi</w:t>
      </w:r>
      <w:r w:rsidR="00BA1559">
        <w:rPr>
          <w:rFonts w:ascii="Times New Roman" w:hAnsi="Times New Roman"/>
        </w:rPr>
        <w:t>ew</w:t>
      </w:r>
      <w:r w:rsidR="006D2A8B">
        <w:rPr>
          <w:rFonts w:ascii="Times New Roman" w:hAnsi="Times New Roman"/>
        </w:rPr>
        <w:t>)</w:t>
      </w:r>
      <w:r w:rsidR="00F92164" w:rsidRPr="001A4C73">
        <w:rPr>
          <w:rFonts w:ascii="Times New Roman" w:hAnsi="Times New Roman"/>
        </w:rPr>
        <w:t xml:space="preserve">. </w:t>
      </w:r>
      <w:r w:rsidRPr="001A4C73">
        <w:rPr>
          <w:rFonts w:ascii="Times New Roman" w:hAnsi="Times New Roman"/>
          <w:lang w:val="en-CA"/>
        </w:rPr>
        <w:t xml:space="preserve">Dry bulk density was </w:t>
      </w:r>
      <w:r w:rsidR="00FD20D9">
        <w:rPr>
          <w:rFonts w:ascii="Times New Roman" w:hAnsi="Times New Roman"/>
          <w:lang w:val="en-CA"/>
        </w:rPr>
        <w:t>determined</w:t>
      </w:r>
      <w:r w:rsidRPr="001A4C73">
        <w:rPr>
          <w:rFonts w:ascii="Times New Roman" w:hAnsi="Times New Roman"/>
        </w:rPr>
        <w:t xml:space="preserve"> in all peat samples</w:t>
      </w:r>
      <w:r w:rsidRPr="001A4C73">
        <w:rPr>
          <w:rFonts w:ascii="Times New Roman" w:hAnsi="Times New Roman"/>
          <w:lang w:val="en-CA"/>
        </w:rPr>
        <w:t xml:space="preserve"> after drying overnight at 105°C. </w:t>
      </w:r>
      <w:r>
        <w:rPr>
          <w:rFonts w:ascii="Times New Roman" w:hAnsi="Times New Roman"/>
          <w:lang w:val="en-CA"/>
        </w:rPr>
        <w:t xml:space="preserve">Ash content and pH were measured </w:t>
      </w:r>
      <w:r w:rsidR="004017C0">
        <w:rPr>
          <w:rFonts w:ascii="Times New Roman" w:hAnsi="Times New Roman"/>
          <w:lang w:val="en-CA"/>
        </w:rPr>
        <w:t>a</w:t>
      </w:r>
      <w:r>
        <w:rPr>
          <w:rFonts w:ascii="Times New Roman" w:hAnsi="Times New Roman"/>
          <w:lang w:val="en-CA"/>
        </w:rPr>
        <w:t>t 2</w:t>
      </w:r>
      <w:r w:rsidRPr="001A4C73">
        <w:rPr>
          <w:rFonts w:ascii="Times New Roman" w:hAnsi="Times New Roman"/>
          <w:lang w:val="en-CA"/>
        </w:rPr>
        <w:t xml:space="preserve">-cm intervals along each of the seven cores. Ash content </w:t>
      </w:r>
      <w:r w:rsidRPr="00844DE4">
        <w:rPr>
          <w:rFonts w:ascii="Times New Roman" w:hAnsi="Times New Roman"/>
          <w:lang w:val="en-CA"/>
        </w:rPr>
        <w:t xml:space="preserve">was measured after </w:t>
      </w:r>
      <w:r w:rsidR="00FD20D9" w:rsidRPr="00844DE4">
        <w:rPr>
          <w:rFonts w:ascii="Times New Roman" w:hAnsi="Times New Roman"/>
          <w:lang w:val="en-CA"/>
        </w:rPr>
        <w:t>combustion</w:t>
      </w:r>
      <w:r w:rsidRPr="00844DE4">
        <w:rPr>
          <w:rFonts w:ascii="Times New Roman" w:hAnsi="Times New Roman"/>
          <w:lang w:val="en-CA"/>
        </w:rPr>
        <w:t xml:space="preserve"> at 550</w:t>
      </w:r>
      <w:r w:rsidR="00C4541A">
        <w:rPr>
          <w:rFonts w:ascii="Times New Roman" w:hAnsi="Times New Roman"/>
          <w:lang w:val="en-CA"/>
        </w:rPr>
        <w:t>°</w:t>
      </w:r>
      <w:r w:rsidR="00F92164" w:rsidRPr="00844DE4">
        <w:rPr>
          <w:rFonts w:ascii="Times New Roman" w:hAnsi="Times New Roman"/>
          <w:lang w:val="en-CA"/>
        </w:rPr>
        <w:t>C for 1</w:t>
      </w:r>
      <w:r w:rsidR="00FD20D9" w:rsidRPr="00844DE4">
        <w:rPr>
          <w:rFonts w:ascii="Times New Roman" w:hAnsi="Times New Roman"/>
          <w:lang w:val="en-CA"/>
        </w:rPr>
        <w:t>8</w:t>
      </w:r>
      <w:r w:rsidRPr="00844DE4">
        <w:rPr>
          <w:rFonts w:ascii="Times New Roman" w:hAnsi="Times New Roman"/>
          <w:lang w:val="en-CA"/>
        </w:rPr>
        <w:t xml:space="preserve"> hours</w:t>
      </w:r>
      <w:r w:rsidR="00F92164" w:rsidRPr="00844DE4">
        <w:rPr>
          <w:rFonts w:ascii="Times New Roman" w:hAnsi="Times New Roman"/>
          <w:lang w:val="en-CA"/>
        </w:rPr>
        <w:t xml:space="preserve"> in a muffle furnace</w:t>
      </w:r>
      <w:r w:rsidR="00F92164" w:rsidRPr="00844DE4">
        <w:rPr>
          <w:rFonts w:ascii="Times New Roman" w:hAnsi="Times New Roman"/>
        </w:rPr>
        <w:t xml:space="preserve"> (Andrejko et al., 1983)</w:t>
      </w:r>
      <w:r w:rsidR="00F92164" w:rsidRPr="00844DE4">
        <w:rPr>
          <w:rFonts w:ascii="Times New Roman" w:hAnsi="Times New Roman"/>
          <w:lang w:val="en-CA"/>
        </w:rPr>
        <w:t xml:space="preserve">. </w:t>
      </w:r>
    </w:p>
    <w:p w14:paraId="3F0212FF" w14:textId="77777777" w:rsidR="00594FA1" w:rsidRPr="00844DE4" w:rsidRDefault="00594FA1" w:rsidP="00D912E3">
      <w:pPr>
        <w:spacing w:line="480" w:lineRule="auto"/>
        <w:jc w:val="both"/>
        <w:rPr>
          <w:rFonts w:ascii="Times New Roman" w:hAnsi="Times New Roman"/>
          <w:lang w:val="en-CA"/>
        </w:rPr>
      </w:pPr>
    </w:p>
    <w:p w14:paraId="52887943" w14:textId="522D7E26" w:rsidR="003C6E4E" w:rsidRDefault="003C6E4E" w:rsidP="00D912E3">
      <w:pPr>
        <w:spacing w:line="480" w:lineRule="auto"/>
        <w:jc w:val="both"/>
        <w:rPr>
          <w:rFonts w:ascii="Times New Roman" w:hAnsi="Times New Roman"/>
          <w:lang w:val="en-CA"/>
        </w:rPr>
      </w:pPr>
      <w:r w:rsidRPr="00844DE4">
        <w:rPr>
          <w:rFonts w:ascii="Times New Roman" w:hAnsi="Times New Roman"/>
          <w:lang w:val="en-CA"/>
        </w:rPr>
        <w:t xml:space="preserve">The elemental composition (CHNS-O) was determined for each of core at 2-cm interval by flash combustion (Micro Cube, Elementar, Germany). Sulfanilic acid was used as standard. Dry bulk density and atomic ratios (C/N and H/C) were used as humification proxies. C/N has been commonly used as a measure for peat humification, with a </w:t>
      </w:r>
      <w:r w:rsidRPr="00844DE4">
        <w:rPr>
          <w:rFonts w:ascii="Times New Roman" w:eastAsiaTheme="minorHAnsi" w:hAnsi="Times New Roman"/>
          <w:lang w:val="en-CA"/>
        </w:rPr>
        <w:t>decrease in C/N ratio generally mirroring a more humified peat</w:t>
      </w:r>
      <w:r w:rsidRPr="00844DE4">
        <w:rPr>
          <w:rFonts w:ascii="Times New Roman" w:hAnsi="Times New Roman"/>
          <w:lang w:val="en-CA"/>
        </w:rPr>
        <w:t xml:space="preserve"> </w:t>
      </w:r>
      <w:r w:rsidRPr="00844DE4">
        <w:rPr>
          <w:rFonts w:ascii="Times New Roman" w:hAnsi="Times New Roman"/>
          <w:noProof/>
          <w:lang w:val="en-CA"/>
        </w:rPr>
        <w:t>(Kuhry and Vitt, 1996; Treat et al., 201</w:t>
      </w:r>
      <w:r w:rsidR="00FF4D79">
        <w:rPr>
          <w:rFonts w:ascii="Times New Roman" w:hAnsi="Times New Roman"/>
          <w:noProof/>
          <w:lang w:val="en-CA"/>
        </w:rPr>
        <w:t>6</w:t>
      </w:r>
      <w:r w:rsidRPr="00844DE4">
        <w:rPr>
          <w:rFonts w:ascii="Times New Roman" w:hAnsi="Times New Roman"/>
          <w:noProof/>
          <w:lang w:val="en-CA"/>
        </w:rPr>
        <w:t>)</w:t>
      </w:r>
      <w:r w:rsidRPr="00844DE4">
        <w:rPr>
          <w:rFonts w:ascii="Times New Roman" w:hAnsi="Times New Roman"/>
          <w:lang w:val="en-CA"/>
        </w:rPr>
        <w:t>. As C/N may be affected by changes in N deposition and changes in botanical composition, we also considered the H/C ratio, as it provides indications about the</w:t>
      </w:r>
      <w:r w:rsidR="000F783E">
        <w:rPr>
          <w:rFonts w:ascii="Times New Roman" w:hAnsi="Times New Roman"/>
          <w:lang w:val="en-CA"/>
        </w:rPr>
        <w:t xml:space="preserve"> </w:t>
      </w:r>
      <w:r w:rsidR="000F783E" w:rsidRPr="00B208F4">
        <w:rPr>
          <w:rFonts w:ascii="Times New Roman" w:eastAsiaTheme="minorEastAsia" w:hAnsi="Times New Roman"/>
          <w:lang w:val="en-US" w:eastAsia="zh-TW"/>
        </w:rPr>
        <w:t>residual enrichment of more recalcitrant aromatic and aliphatic compounds</w:t>
      </w:r>
      <w:r w:rsidRPr="00844DE4">
        <w:rPr>
          <w:rFonts w:ascii="Times New Roman" w:hAnsi="Times New Roman"/>
          <w:lang w:val="en-CA"/>
        </w:rPr>
        <w:t xml:space="preserve"> occurring following humification processes</w:t>
      </w:r>
      <w:r w:rsidR="000F783E">
        <w:rPr>
          <w:rFonts w:ascii="Times New Roman" w:hAnsi="Times New Roman"/>
          <w:lang w:val="en-CA"/>
        </w:rPr>
        <w:t xml:space="preserve"> </w:t>
      </w:r>
      <w:r w:rsidR="000F783E">
        <w:rPr>
          <w:rFonts w:ascii="Times New Roman" w:hAnsi="Times New Roman"/>
        </w:rPr>
        <w:t xml:space="preserve">and due to the </w:t>
      </w:r>
      <w:r w:rsidR="000F783E">
        <w:rPr>
          <w:rFonts w:ascii="Times New Roman" w:hAnsi="Times New Roman"/>
        </w:rPr>
        <w:lastRenderedPageBreak/>
        <w:t>degradation of more labile molecules</w:t>
      </w:r>
      <w:r w:rsidRPr="00844DE4">
        <w:rPr>
          <w:rFonts w:ascii="Times New Roman" w:hAnsi="Times New Roman"/>
          <w:lang w:val="en-CA"/>
        </w:rPr>
        <w:t xml:space="preserve"> (</w:t>
      </w:r>
      <w:r w:rsidR="000F783E" w:rsidRPr="00B208F4">
        <w:rPr>
          <w:rFonts w:ascii="Times New Roman" w:eastAsiaTheme="minorEastAsia" w:hAnsi="Times New Roman"/>
          <w:lang w:val="en-US" w:eastAsia="zh-TW"/>
        </w:rPr>
        <w:t>Stevenson, 1982</w:t>
      </w:r>
      <w:r w:rsidR="000F783E">
        <w:rPr>
          <w:rFonts w:ascii="Times New Roman" w:eastAsiaTheme="minorEastAsia" w:hAnsi="Times New Roman"/>
          <w:lang w:val="en-US" w:eastAsia="zh-TW"/>
        </w:rPr>
        <w:t xml:space="preserve">; </w:t>
      </w:r>
      <w:r w:rsidRPr="00844DE4">
        <w:rPr>
          <w:rFonts w:ascii="Times New Roman" w:hAnsi="Times New Roman"/>
          <w:lang w:val="en-CA"/>
        </w:rPr>
        <w:t>Zaccone et al., 2007</w:t>
      </w:r>
      <w:r w:rsidR="00FD20D9" w:rsidRPr="00844DE4">
        <w:rPr>
          <w:rFonts w:ascii="Times New Roman" w:hAnsi="Times New Roman"/>
          <w:lang w:val="en-CA"/>
        </w:rPr>
        <w:t>; 20</w:t>
      </w:r>
      <w:r w:rsidR="00C26747" w:rsidRPr="00844DE4">
        <w:rPr>
          <w:rFonts w:ascii="Times New Roman" w:hAnsi="Times New Roman"/>
          <w:lang w:val="en-CA"/>
        </w:rPr>
        <w:t>11</w:t>
      </w:r>
      <w:r>
        <w:rPr>
          <w:rFonts w:ascii="Times New Roman" w:hAnsi="Times New Roman"/>
          <w:lang w:val="en-CA"/>
        </w:rPr>
        <w:t>). Atomic r</w:t>
      </w:r>
      <w:r w:rsidRPr="00302DD9">
        <w:rPr>
          <w:rFonts w:ascii="Times New Roman" w:hAnsi="Times New Roman"/>
          <w:lang w:val="en-CA"/>
        </w:rPr>
        <w:t xml:space="preserve">atios </w:t>
      </w:r>
      <w:r w:rsidR="00FD20D9">
        <w:rPr>
          <w:rFonts w:ascii="Times New Roman" w:hAnsi="Times New Roman"/>
          <w:lang w:val="en-CA"/>
        </w:rPr>
        <w:t>were</w:t>
      </w:r>
      <w:r w:rsidRPr="00302DD9">
        <w:rPr>
          <w:rFonts w:ascii="Times New Roman" w:hAnsi="Times New Roman"/>
          <w:lang w:val="en-CA"/>
        </w:rPr>
        <w:t xml:space="preserve"> expressed </w:t>
      </w:r>
      <w:r w:rsidR="00FD20D9">
        <w:rPr>
          <w:rFonts w:ascii="Times New Roman" w:hAnsi="Times New Roman"/>
          <w:lang w:val="en-CA"/>
        </w:rPr>
        <w:t>on</w:t>
      </w:r>
      <w:r>
        <w:rPr>
          <w:rFonts w:ascii="Times New Roman" w:hAnsi="Times New Roman"/>
          <w:lang w:val="en-CA"/>
        </w:rPr>
        <w:t xml:space="preserve"> </w:t>
      </w:r>
      <w:r w:rsidR="00622C23">
        <w:rPr>
          <w:rFonts w:ascii="Times New Roman" w:hAnsi="Times New Roman"/>
          <w:lang w:val="en-CA"/>
        </w:rPr>
        <w:t xml:space="preserve">a </w:t>
      </w:r>
      <w:r w:rsidRPr="00302DD9">
        <w:rPr>
          <w:rFonts w:ascii="Times New Roman" w:hAnsi="Times New Roman"/>
          <w:lang w:val="en-CA"/>
        </w:rPr>
        <w:t>moisture and ash</w:t>
      </w:r>
      <w:r w:rsidR="008B2BDF">
        <w:rPr>
          <w:rFonts w:ascii="Times New Roman" w:hAnsi="Times New Roman"/>
          <w:lang w:val="en-CA"/>
        </w:rPr>
        <w:t>-</w:t>
      </w:r>
      <w:r w:rsidRPr="00302DD9">
        <w:rPr>
          <w:rFonts w:ascii="Times New Roman" w:hAnsi="Times New Roman"/>
          <w:lang w:val="en-CA"/>
        </w:rPr>
        <w:t>free</w:t>
      </w:r>
      <w:r w:rsidR="00FD20D9">
        <w:rPr>
          <w:rFonts w:ascii="Times New Roman" w:hAnsi="Times New Roman"/>
          <w:lang w:val="en-CA"/>
        </w:rPr>
        <w:t xml:space="preserve"> basis</w:t>
      </w:r>
      <w:r w:rsidRPr="00302DD9">
        <w:rPr>
          <w:rFonts w:ascii="Times New Roman" w:hAnsi="Times New Roman"/>
          <w:lang w:val="en-CA"/>
        </w:rPr>
        <w:t xml:space="preserve">. </w:t>
      </w:r>
    </w:p>
    <w:p w14:paraId="2965CD24" w14:textId="77777777" w:rsidR="00C376F1" w:rsidRDefault="00C376F1" w:rsidP="00D912E3">
      <w:pPr>
        <w:spacing w:line="480" w:lineRule="auto"/>
        <w:jc w:val="both"/>
        <w:rPr>
          <w:rFonts w:ascii="Times New Roman" w:hAnsi="Times New Roman"/>
          <w:b/>
        </w:rPr>
      </w:pPr>
    </w:p>
    <w:p w14:paraId="63F08FC6" w14:textId="77777777" w:rsidR="00C376F1" w:rsidRDefault="00C376F1" w:rsidP="00D912E3">
      <w:pPr>
        <w:spacing w:line="480" w:lineRule="auto"/>
        <w:jc w:val="both"/>
        <w:rPr>
          <w:rFonts w:ascii="Times New Roman" w:hAnsi="Times New Roman"/>
          <w:b/>
        </w:rPr>
      </w:pPr>
    </w:p>
    <w:p w14:paraId="354E26C6" w14:textId="3A4D1E2E" w:rsidR="003C6E4E" w:rsidRPr="00C61C6F" w:rsidRDefault="00AE1F22" w:rsidP="00D912E3">
      <w:pPr>
        <w:spacing w:line="480" w:lineRule="auto"/>
        <w:jc w:val="both"/>
        <w:rPr>
          <w:rFonts w:ascii="Times New Roman" w:hAnsi="Times New Roman"/>
          <w:b/>
        </w:rPr>
      </w:pPr>
      <w:r>
        <w:rPr>
          <w:rFonts w:ascii="Times New Roman" w:hAnsi="Times New Roman"/>
          <w:b/>
        </w:rPr>
        <w:t>3</w:t>
      </w:r>
      <w:r w:rsidR="003C6E4E" w:rsidRPr="00C61C6F">
        <w:rPr>
          <w:rFonts w:ascii="Times New Roman" w:hAnsi="Times New Roman"/>
          <w:b/>
        </w:rPr>
        <w:t>. Results</w:t>
      </w:r>
    </w:p>
    <w:p w14:paraId="1769878E" w14:textId="77777777" w:rsidR="003C6E4E" w:rsidRDefault="003C6E4E" w:rsidP="00D912E3">
      <w:pPr>
        <w:spacing w:line="480" w:lineRule="auto"/>
        <w:jc w:val="both"/>
        <w:rPr>
          <w:rFonts w:ascii="Times New Roman" w:hAnsi="Times New Roman"/>
          <w:b/>
          <w:i/>
          <w:lang w:val="en-CA"/>
        </w:rPr>
      </w:pPr>
    </w:p>
    <w:p w14:paraId="46821C77" w14:textId="572A397D" w:rsidR="003C6E4E" w:rsidRPr="00AE1F22" w:rsidRDefault="003C6E4E" w:rsidP="00D912E3">
      <w:pPr>
        <w:spacing w:line="480" w:lineRule="auto"/>
        <w:jc w:val="both"/>
        <w:outlineLvl w:val="0"/>
        <w:rPr>
          <w:rFonts w:ascii="Times New Roman" w:hAnsi="Times New Roman"/>
          <w:i/>
          <w:lang w:val="en-CA"/>
        </w:rPr>
      </w:pPr>
      <w:r w:rsidRPr="00AE1F22">
        <w:rPr>
          <w:rFonts w:ascii="Times New Roman" w:hAnsi="Times New Roman"/>
          <w:i/>
          <w:lang w:val="en-CA"/>
        </w:rPr>
        <w:t>Plant macrofossils and peat physical and chemical proxies</w:t>
      </w:r>
    </w:p>
    <w:p w14:paraId="088ADED2" w14:textId="77777777" w:rsidR="003C6E4E" w:rsidRDefault="003C6E4E" w:rsidP="00D912E3">
      <w:pPr>
        <w:spacing w:line="480" w:lineRule="auto"/>
        <w:jc w:val="both"/>
        <w:rPr>
          <w:rFonts w:ascii="Times New Roman" w:hAnsi="Times New Roman"/>
          <w:lang w:val="en-CA"/>
        </w:rPr>
      </w:pPr>
    </w:p>
    <w:p w14:paraId="5292CCBE" w14:textId="77777777" w:rsidR="003C6E4E" w:rsidRDefault="003C6E4E" w:rsidP="00D912E3">
      <w:pPr>
        <w:spacing w:line="480" w:lineRule="auto"/>
        <w:jc w:val="both"/>
        <w:outlineLvl w:val="0"/>
        <w:rPr>
          <w:rFonts w:ascii="Times New Roman" w:hAnsi="Times New Roman"/>
          <w:i/>
          <w:lang w:val="en-CA"/>
        </w:rPr>
      </w:pPr>
      <w:r>
        <w:rPr>
          <w:rFonts w:ascii="Times New Roman" w:hAnsi="Times New Roman"/>
          <w:i/>
          <w:lang w:val="en-CA"/>
        </w:rPr>
        <w:t>McK peatland</w:t>
      </w:r>
    </w:p>
    <w:p w14:paraId="64C5868A" w14:textId="3396FAD5" w:rsidR="003C6E4E" w:rsidRDefault="003C6E4E" w:rsidP="00D912E3">
      <w:pPr>
        <w:spacing w:line="480" w:lineRule="auto"/>
        <w:jc w:val="both"/>
        <w:rPr>
          <w:rFonts w:ascii="Times New Roman" w:hAnsi="Times New Roman"/>
          <w:lang w:val="en-CA"/>
        </w:rPr>
      </w:pPr>
      <w:r>
        <w:rPr>
          <w:rFonts w:ascii="Times New Roman" w:hAnsi="Times New Roman"/>
          <w:lang w:val="en-CA"/>
        </w:rPr>
        <w:t xml:space="preserve">Plant communities </w:t>
      </w:r>
      <w:r w:rsidR="0091593B">
        <w:rPr>
          <w:rFonts w:ascii="Times New Roman" w:hAnsi="Times New Roman"/>
          <w:lang w:val="en-CA"/>
        </w:rPr>
        <w:t>are</w:t>
      </w:r>
      <w:r>
        <w:rPr>
          <w:rFonts w:ascii="Times New Roman" w:hAnsi="Times New Roman"/>
          <w:lang w:val="en-CA"/>
        </w:rPr>
        <w:t xml:space="preserve"> characterized </w:t>
      </w:r>
      <w:r w:rsidR="0091593B">
        <w:rPr>
          <w:rFonts w:ascii="Times New Roman" w:hAnsi="Times New Roman"/>
          <w:lang w:val="en-CA"/>
        </w:rPr>
        <w:t xml:space="preserve">between </w:t>
      </w:r>
      <w:r w:rsidR="0091593B" w:rsidRPr="00C85923">
        <w:rPr>
          <w:rFonts w:ascii="Times New Roman" w:hAnsi="Times New Roman"/>
          <w:lang w:val="en-CA"/>
        </w:rPr>
        <w:t>AD</w:t>
      </w:r>
      <w:r w:rsidR="0091593B">
        <w:rPr>
          <w:rFonts w:ascii="Times New Roman" w:hAnsi="Times New Roman"/>
          <w:lang w:val="en-CA"/>
        </w:rPr>
        <w:t xml:space="preserve"> </w:t>
      </w:r>
      <w:r w:rsidR="00D66C91">
        <w:rPr>
          <w:rFonts w:ascii="Times New Roman" w:hAnsi="Times New Roman"/>
          <w:lang w:val="en-CA"/>
        </w:rPr>
        <w:t>2</w:t>
      </w:r>
      <w:r w:rsidR="00F50F3A">
        <w:rPr>
          <w:rFonts w:ascii="Times New Roman" w:hAnsi="Times New Roman"/>
          <w:lang w:val="en-CA"/>
        </w:rPr>
        <w:t>6</w:t>
      </w:r>
      <w:r w:rsidR="00D66C91">
        <w:rPr>
          <w:rFonts w:ascii="Times New Roman" w:hAnsi="Times New Roman"/>
          <w:lang w:val="en-CA"/>
        </w:rPr>
        <w:t>0</w:t>
      </w:r>
      <w:r w:rsidR="0091593B" w:rsidRPr="00C85923">
        <w:rPr>
          <w:rFonts w:ascii="Times New Roman" w:hAnsi="Times New Roman"/>
          <w:lang w:val="en-CA"/>
        </w:rPr>
        <w:t xml:space="preserve"> and AD 890</w:t>
      </w:r>
      <w:r w:rsidR="0091593B">
        <w:rPr>
          <w:rFonts w:ascii="Times New Roman" w:hAnsi="Times New Roman"/>
          <w:lang w:val="en-CA"/>
        </w:rPr>
        <w:t xml:space="preserve"> </w:t>
      </w:r>
      <w:r>
        <w:rPr>
          <w:rFonts w:ascii="Times New Roman" w:hAnsi="Times New Roman"/>
          <w:lang w:val="en-CA"/>
        </w:rPr>
        <w:t xml:space="preserve">by an alternating dominance of </w:t>
      </w:r>
      <w:r w:rsidRPr="00F06B1A">
        <w:rPr>
          <w:rFonts w:ascii="Times New Roman" w:hAnsi="Times New Roman"/>
          <w:i/>
          <w:lang w:val="en-CA"/>
        </w:rPr>
        <w:t>Sphagnum</w:t>
      </w:r>
      <w:r>
        <w:rPr>
          <w:rFonts w:ascii="Times New Roman" w:hAnsi="Times New Roman"/>
          <w:lang w:val="en-CA"/>
        </w:rPr>
        <w:t xml:space="preserve"> section </w:t>
      </w:r>
      <w:r w:rsidRPr="00B2721B">
        <w:rPr>
          <w:rFonts w:ascii="Times New Roman" w:hAnsi="Times New Roman"/>
          <w:i/>
          <w:lang w:val="en-CA"/>
        </w:rPr>
        <w:t>Acutifolia</w:t>
      </w:r>
      <w:r>
        <w:rPr>
          <w:rFonts w:ascii="Times New Roman" w:hAnsi="Times New Roman"/>
          <w:lang w:val="en-CA"/>
        </w:rPr>
        <w:t xml:space="preserve">, </w:t>
      </w:r>
      <w:r w:rsidRPr="003D7525">
        <w:rPr>
          <w:rFonts w:ascii="Times New Roman" w:hAnsi="Times New Roman"/>
          <w:i/>
          <w:lang w:val="en-CA"/>
        </w:rPr>
        <w:t>Cuspidata</w:t>
      </w:r>
      <w:r>
        <w:rPr>
          <w:rFonts w:ascii="Times New Roman" w:hAnsi="Times New Roman"/>
          <w:lang w:val="en-CA"/>
        </w:rPr>
        <w:t xml:space="preserve"> and </w:t>
      </w:r>
      <w:r w:rsidRPr="003D7525">
        <w:rPr>
          <w:rFonts w:ascii="Times New Roman" w:hAnsi="Times New Roman"/>
          <w:i/>
          <w:lang w:val="en-CA"/>
        </w:rPr>
        <w:t>Sphagnum</w:t>
      </w:r>
      <w:r>
        <w:rPr>
          <w:rFonts w:ascii="Times New Roman" w:hAnsi="Times New Roman"/>
          <w:lang w:val="en-CA"/>
        </w:rPr>
        <w:t xml:space="preserve"> and many </w:t>
      </w:r>
      <w:r w:rsidRPr="00DE352D">
        <w:rPr>
          <w:rFonts w:ascii="Times New Roman" w:hAnsi="Times New Roman"/>
          <w:i/>
          <w:lang w:val="en-CA"/>
        </w:rPr>
        <w:t>Picea</w:t>
      </w:r>
      <w:r>
        <w:rPr>
          <w:rFonts w:ascii="Times New Roman" w:hAnsi="Times New Roman"/>
          <w:lang w:val="en-CA"/>
        </w:rPr>
        <w:t xml:space="preserve"> needles</w:t>
      </w:r>
      <w:r w:rsidRPr="00C85923">
        <w:rPr>
          <w:rFonts w:ascii="Times New Roman" w:hAnsi="Times New Roman"/>
          <w:lang w:val="en-CA"/>
        </w:rPr>
        <w:t xml:space="preserve">, while some levels within this section show </w:t>
      </w:r>
      <w:r w:rsidR="00E25B65">
        <w:rPr>
          <w:rFonts w:ascii="Times New Roman" w:hAnsi="Times New Roman"/>
          <w:lang w:val="en-CA"/>
        </w:rPr>
        <w:t>high</w:t>
      </w:r>
      <w:r w:rsidRPr="00C85923">
        <w:rPr>
          <w:rFonts w:ascii="Times New Roman" w:hAnsi="Times New Roman"/>
          <w:lang w:val="en-CA"/>
        </w:rPr>
        <w:t xml:space="preserve"> </w:t>
      </w:r>
      <w:r w:rsidR="001175FD">
        <w:rPr>
          <w:rFonts w:ascii="Times New Roman" w:hAnsi="Times New Roman"/>
          <w:lang w:val="en-CA"/>
        </w:rPr>
        <w:t>abundance</w:t>
      </w:r>
      <w:r w:rsidR="001175FD" w:rsidRPr="00C85923">
        <w:rPr>
          <w:rFonts w:ascii="Times New Roman" w:hAnsi="Times New Roman"/>
          <w:lang w:val="en-CA"/>
        </w:rPr>
        <w:t xml:space="preserve"> </w:t>
      </w:r>
      <w:r w:rsidRPr="00C85923">
        <w:rPr>
          <w:rFonts w:ascii="Times New Roman" w:hAnsi="Times New Roman"/>
          <w:lang w:val="en-CA"/>
        </w:rPr>
        <w:t>of charcoal</w:t>
      </w:r>
      <w:r w:rsidRPr="004017C0">
        <w:rPr>
          <w:rFonts w:ascii="Times New Roman" w:hAnsi="Times New Roman"/>
          <w:lang w:val="en-CA"/>
        </w:rPr>
        <w:t xml:space="preserve"> &gt;</w:t>
      </w:r>
      <w:r w:rsidRPr="00C85923">
        <w:rPr>
          <w:rFonts w:ascii="Times New Roman" w:hAnsi="Times New Roman"/>
          <w:lang w:val="en-CA"/>
        </w:rPr>
        <w:t xml:space="preserve">1 mm and charred </w:t>
      </w:r>
      <w:r w:rsidRPr="00C85923">
        <w:rPr>
          <w:rFonts w:ascii="Times New Roman" w:hAnsi="Times New Roman"/>
          <w:i/>
          <w:lang w:val="en-CA"/>
        </w:rPr>
        <w:t>Picea</w:t>
      </w:r>
      <w:r w:rsidRPr="00C85923">
        <w:rPr>
          <w:rFonts w:ascii="Times New Roman" w:hAnsi="Times New Roman"/>
          <w:lang w:val="en-CA"/>
        </w:rPr>
        <w:t xml:space="preserve"> needles suggesting one or several fires (zone McK-1; Figure </w:t>
      </w:r>
      <w:r w:rsidR="003D4D02">
        <w:rPr>
          <w:rFonts w:ascii="Times New Roman" w:hAnsi="Times New Roman"/>
          <w:lang w:val="en-CA"/>
        </w:rPr>
        <w:t>2</w:t>
      </w:r>
      <w:r>
        <w:rPr>
          <w:rFonts w:ascii="Times New Roman" w:hAnsi="Times New Roman"/>
          <w:lang w:val="en-CA"/>
        </w:rPr>
        <w:t xml:space="preserve">; Table </w:t>
      </w:r>
      <w:r w:rsidR="00FF26EF">
        <w:rPr>
          <w:rFonts w:ascii="Times New Roman" w:hAnsi="Times New Roman"/>
          <w:lang w:val="en-CA"/>
        </w:rPr>
        <w:t>1</w:t>
      </w:r>
      <w:r w:rsidRPr="00C85923">
        <w:rPr>
          <w:rFonts w:ascii="Times New Roman" w:hAnsi="Times New Roman"/>
          <w:lang w:val="en-CA"/>
        </w:rPr>
        <w:t>). An important local fire (charcoal</w:t>
      </w:r>
      <w:r w:rsidR="005A26CD">
        <w:rPr>
          <w:rFonts w:ascii="Times New Roman" w:hAnsi="Times New Roman"/>
          <w:lang w:val="en-CA"/>
        </w:rPr>
        <w:t xml:space="preserve"> peak</w:t>
      </w:r>
      <w:r w:rsidRPr="00C85923">
        <w:rPr>
          <w:rFonts w:ascii="Times New Roman" w:hAnsi="Times New Roman"/>
          <w:lang w:val="en-CA"/>
        </w:rPr>
        <w:t xml:space="preserve">) coincides with a minimal H/C value of 1.13. Ligneous taxa disappeared briefly when </w:t>
      </w:r>
      <w:r w:rsidRPr="00C85923">
        <w:rPr>
          <w:rFonts w:ascii="Times New Roman" w:hAnsi="Times New Roman"/>
          <w:i/>
          <w:lang w:val="en-CA"/>
        </w:rPr>
        <w:t>Sphagnum</w:t>
      </w:r>
      <w:r w:rsidRPr="00C85923">
        <w:rPr>
          <w:rFonts w:ascii="Times New Roman" w:hAnsi="Times New Roman"/>
          <w:lang w:val="en-CA"/>
        </w:rPr>
        <w:t xml:space="preserve"> section </w:t>
      </w:r>
      <w:r w:rsidRPr="00C85923">
        <w:rPr>
          <w:rFonts w:ascii="Times New Roman" w:hAnsi="Times New Roman"/>
          <w:i/>
          <w:lang w:val="en-CA"/>
        </w:rPr>
        <w:t>Sphagnum</w:t>
      </w:r>
      <w:r w:rsidRPr="00C85923">
        <w:rPr>
          <w:rFonts w:ascii="Times New Roman" w:hAnsi="Times New Roman"/>
          <w:lang w:val="en-CA"/>
        </w:rPr>
        <w:t xml:space="preserve"> became dominant between AD</w:t>
      </w:r>
      <w:r w:rsidR="00694AA4">
        <w:rPr>
          <w:rFonts w:ascii="Times New Roman" w:hAnsi="Times New Roman"/>
          <w:lang w:val="en-CA"/>
        </w:rPr>
        <w:t xml:space="preserve"> </w:t>
      </w:r>
      <w:r w:rsidRPr="00C85923">
        <w:rPr>
          <w:rFonts w:ascii="Times New Roman" w:hAnsi="Times New Roman"/>
          <w:lang w:val="en-CA"/>
        </w:rPr>
        <w:t>890 and 11</w:t>
      </w:r>
      <w:r w:rsidR="00F50F3A">
        <w:rPr>
          <w:rFonts w:ascii="Times New Roman" w:hAnsi="Times New Roman"/>
          <w:lang w:val="en-CA"/>
        </w:rPr>
        <w:t>8</w:t>
      </w:r>
      <w:r w:rsidRPr="00C85923">
        <w:rPr>
          <w:rFonts w:ascii="Times New Roman" w:hAnsi="Times New Roman"/>
          <w:lang w:val="en-CA"/>
        </w:rPr>
        <w:t>0 (zone McK-2). A shift towards drier conditions from ~AD 11</w:t>
      </w:r>
      <w:r w:rsidR="00F50F3A">
        <w:rPr>
          <w:rFonts w:ascii="Times New Roman" w:hAnsi="Times New Roman"/>
          <w:lang w:val="en-CA"/>
        </w:rPr>
        <w:t>8</w:t>
      </w:r>
      <w:r w:rsidRPr="00C85923">
        <w:rPr>
          <w:rFonts w:ascii="Times New Roman" w:hAnsi="Times New Roman"/>
          <w:lang w:val="en-CA"/>
        </w:rPr>
        <w:t xml:space="preserve">0 is suggested by </w:t>
      </w:r>
      <w:r w:rsidR="00D50B98">
        <w:rPr>
          <w:rFonts w:ascii="Times New Roman" w:hAnsi="Times New Roman"/>
          <w:lang w:val="en-CA"/>
        </w:rPr>
        <w:t>high</w:t>
      </w:r>
      <w:r w:rsidRPr="00C85923">
        <w:rPr>
          <w:rFonts w:ascii="Times New Roman" w:hAnsi="Times New Roman"/>
          <w:lang w:val="en-CA"/>
        </w:rPr>
        <w:t xml:space="preserve"> presence of </w:t>
      </w:r>
      <w:r w:rsidRPr="00C85923">
        <w:rPr>
          <w:rFonts w:ascii="Times New Roman" w:hAnsi="Times New Roman"/>
          <w:i/>
          <w:lang w:val="en-CA"/>
        </w:rPr>
        <w:t>Cenococcum</w:t>
      </w:r>
      <w:r w:rsidRPr="00C85923">
        <w:rPr>
          <w:rFonts w:ascii="Times New Roman" w:hAnsi="Times New Roman"/>
          <w:lang w:val="en-CA"/>
        </w:rPr>
        <w:t xml:space="preserve"> sclerotia</w:t>
      </w:r>
      <w:r>
        <w:rPr>
          <w:rFonts w:ascii="Times New Roman" w:hAnsi="Times New Roman"/>
          <w:lang w:val="en-CA"/>
        </w:rPr>
        <w:t xml:space="preserve"> (ectomycorrhizal fungus)</w:t>
      </w:r>
      <w:r w:rsidRPr="00C85923">
        <w:rPr>
          <w:rFonts w:ascii="Times New Roman" w:hAnsi="Times New Roman"/>
          <w:lang w:val="en-CA"/>
        </w:rPr>
        <w:t>, increased abundance of wood</w:t>
      </w:r>
      <w:r w:rsidR="0091593B">
        <w:rPr>
          <w:rFonts w:ascii="Times New Roman" w:hAnsi="Times New Roman"/>
          <w:lang w:val="en-CA"/>
        </w:rPr>
        <w:t xml:space="preserve"> fragments</w:t>
      </w:r>
      <w:r w:rsidRPr="00C85923">
        <w:rPr>
          <w:rFonts w:ascii="Times New Roman" w:hAnsi="Times New Roman"/>
          <w:lang w:val="en-CA"/>
        </w:rPr>
        <w:t xml:space="preserve">, a gradual decrease in C/N values and many charcoal layers </w:t>
      </w:r>
      <w:r w:rsidR="005A26CD">
        <w:rPr>
          <w:rFonts w:ascii="Times New Roman" w:hAnsi="Times New Roman"/>
          <w:lang w:val="en-CA"/>
        </w:rPr>
        <w:t>indicating</w:t>
      </w:r>
      <w:r w:rsidRPr="00C85923">
        <w:rPr>
          <w:rFonts w:ascii="Times New Roman" w:hAnsi="Times New Roman"/>
          <w:lang w:val="en-CA"/>
        </w:rPr>
        <w:t xml:space="preserve"> the occurrence of multiple local fires between AD 11</w:t>
      </w:r>
      <w:r w:rsidR="00F50F3A">
        <w:rPr>
          <w:rFonts w:ascii="Times New Roman" w:hAnsi="Times New Roman"/>
          <w:lang w:val="en-CA"/>
        </w:rPr>
        <w:t>8</w:t>
      </w:r>
      <w:r w:rsidRPr="00C85923">
        <w:rPr>
          <w:rFonts w:ascii="Times New Roman" w:hAnsi="Times New Roman"/>
          <w:lang w:val="en-CA"/>
        </w:rPr>
        <w:t>0 and AD 1</w:t>
      </w:r>
      <w:r w:rsidR="00D66C91">
        <w:rPr>
          <w:rFonts w:ascii="Times New Roman" w:hAnsi="Times New Roman"/>
          <w:lang w:val="en-CA"/>
        </w:rPr>
        <w:t>550</w:t>
      </w:r>
      <w:r w:rsidRPr="00C85923">
        <w:rPr>
          <w:rFonts w:ascii="Times New Roman" w:hAnsi="Times New Roman"/>
          <w:lang w:val="en-CA"/>
        </w:rPr>
        <w:t xml:space="preserve"> (zone McK-3 and McK-4). Ash content increase</w:t>
      </w:r>
      <w:r w:rsidR="00EE1D95">
        <w:rPr>
          <w:rFonts w:ascii="Times New Roman" w:hAnsi="Times New Roman"/>
          <w:lang w:val="en-CA"/>
        </w:rPr>
        <w:t>d</w:t>
      </w:r>
      <w:r w:rsidRPr="00C85923">
        <w:rPr>
          <w:rFonts w:ascii="Times New Roman" w:hAnsi="Times New Roman"/>
          <w:lang w:val="en-CA"/>
        </w:rPr>
        <w:t xml:space="preserve"> during these periods with probable local burning. A </w:t>
      </w:r>
      <w:r w:rsidR="0002462C">
        <w:rPr>
          <w:rFonts w:ascii="Times New Roman" w:hAnsi="Times New Roman"/>
          <w:lang w:val="en-CA"/>
        </w:rPr>
        <w:t>noticeable</w:t>
      </w:r>
      <w:r w:rsidR="0002462C" w:rsidRPr="00C85923">
        <w:rPr>
          <w:rFonts w:ascii="Times New Roman" w:hAnsi="Times New Roman"/>
          <w:lang w:val="en-CA"/>
        </w:rPr>
        <w:t xml:space="preserve"> </w:t>
      </w:r>
      <w:r w:rsidRPr="00C85923">
        <w:rPr>
          <w:rFonts w:ascii="Times New Roman" w:hAnsi="Times New Roman"/>
          <w:lang w:val="en-CA"/>
        </w:rPr>
        <w:t>shift in vegetation</w:t>
      </w:r>
      <w:r w:rsidR="0091593B">
        <w:rPr>
          <w:rFonts w:ascii="Times New Roman" w:hAnsi="Times New Roman"/>
          <w:lang w:val="en-CA"/>
        </w:rPr>
        <w:t xml:space="preserve"> assemblages</w:t>
      </w:r>
      <w:r w:rsidRPr="00C85923">
        <w:rPr>
          <w:rFonts w:ascii="Times New Roman" w:hAnsi="Times New Roman"/>
          <w:lang w:val="en-CA"/>
        </w:rPr>
        <w:t xml:space="preserve"> is recorded around AD 1</w:t>
      </w:r>
      <w:r w:rsidR="00D66C91">
        <w:rPr>
          <w:rFonts w:ascii="Times New Roman" w:hAnsi="Times New Roman"/>
          <w:lang w:val="en-CA"/>
        </w:rPr>
        <w:t>790</w:t>
      </w:r>
      <w:r w:rsidRPr="00C85923">
        <w:rPr>
          <w:rFonts w:ascii="Times New Roman" w:hAnsi="Times New Roman"/>
          <w:lang w:val="en-CA"/>
        </w:rPr>
        <w:t xml:space="preserve"> with the establishment of </w:t>
      </w:r>
      <w:r w:rsidRPr="00C85923">
        <w:rPr>
          <w:rFonts w:ascii="Times New Roman" w:hAnsi="Times New Roman"/>
          <w:i/>
          <w:lang w:val="en-CA"/>
        </w:rPr>
        <w:t xml:space="preserve">Sphagnum </w:t>
      </w:r>
      <w:r w:rsidRPr="00C85923">
        <w:rPr>
          <w:rFonts w:ascii="Times New Roman" w:hAnsi="Times New Roman"/>
          <w:lang w:val="en-CA"/>
        </w:rPr>
        <w:t>section</w:t>
      </w:r>
      <w:r w:rsidRPr="00C85923">
        <w:rPr>
          <w:rFonts w:ascii="Times New Roman" w:hAnsi="Times New Roman"/>
          <w:i/>
          <w:lang w:val="en-CA"/>
        </w:rPr>
        <w:t xml:space="preserve"> Acutifolia </w:t>
      </w:r>
      <w:r w:rsidRPr="00C85923">
        <w:rPr>
          <w:rFonts w:ascii="Times New Roman" w:hAnsi="Times New Roman"/>
          <w:lang w:val="en-CA"/>
        </w:rPr>
        <w:t>(</w:t>
      </w:r>
      <w:r w:rsidRPr="00C85923">
        <w:rPr>
          <w:rFonts w:ascii="Times New Roman" w:hAnsi="Times New Roman"/>
          <w:i/>
          <w:lang w:val="en-CA"/>
        </w:rPr>
        <w:t>S. fuscum</w:t>
      </w:r>
      <w:r w:rsidRPr="00C85923">
        <w:rPr>
          <w:rFonts w:ascii="Times New Roman" w:hAnsi="Times New Roman"/>
          <w:lang w:val="en-CA"/>
        </w:rPr>
        <w:t xml:space="preserve">) and a pH decreasing towards 4 (zone McK-5). Particularly dry surface conditions, with </w:t>
      </w:r>
      <w:r w:rsidR="0091593B">
        <w:rPr>
          <w:rFonts w:ascii="Times New Roman" w:hAnsi="Times New Roman"/>
          <w:lang w:val="en-CA"/>
        </w:rPr>
        <w:t>the</w:t>
      </w:r>
      <w:r w:rsidRPr="00C85923">
        <w:rPr>
          <w:rFonts w:ascii="Times New Roman" w:hAnsi="Times New Roman"/>
          <w:lang w:val="en-CA"/>
        </w:rPr>
        <w:t xml:space="preserve"> presence of</w:t>
      </w:r>
      <w:r w:rsidR="00622C23">
        <w:rPr>
          <w:rFonts w:ascii="Times New Roman" w:hAnsi="Times New Roman"/>
          <w:lang w:val="en-CA"/>
        </w:rPr>
        <w:t xml:space="preserve"> the moss</w:t>
      </w:r>
      <w:r w:rsidRPr="00C85923">
        <w:rPr>
          <w:rFonts w:ascii="Times New Roman" w:hAnsi="Times New Roman"/>
          <w:lang w:val="en-CA"/>
        </w:rPr>
        <w:t xml:space="preserve"> </w:t>
      </w:r>
      <w:r w:rsidRPr="00C85923">
        <w:rPr>
          <w:rFonts w:ascii="Times New Roman" w:hAnsi="Times New Roman"/>
          <w:i/>
          <w:lang w:val="en-CA"/>
        </w:rPr>
        <w:t xml:space="preserve">Polytrichum </w:t>
      </w:r>
      <w:r w:rsidRPr="00C85923">
        <w:rPr>
          <w:rFonts w:ascii="Times New Roman" w:hAnsi="Times New Roman"/>
          <w:lang w:val="en-CA"/>
        </w:rPr>
        <w:t>spp.</w:t>
      </w:r>
      <w:r w:rsidR="00622C23">
        <w:rPr>
          <w:rFonts w:ascii="Times New Roman" w:hAnsi="Times New Roman"/>
          <w:lang w:val="en-CA"/>
        </w:rPr>
        <w:t>,</w:t>
      </w:r>
      <w:r>
        <w:rPr>
          <w:rFonts w:ascii="Times New Roman" w:hAnsi="Times New Roman"/>
          <w:lang w:val="en-CA"/>
        </w:rPr>
        <w:t xml:space="preserve"> </w:t>
      </w:r>
      <w:r w:rsidR="00622C23">
        <w:rPr>
          <w:rFonts w:ascii="Times New Roman" w:hAnsi="Times New Roman"/>
          <w:lang w:val="en-CA"/>
        </w:rPr>
        <w:t xml:space="preserve">which is typical of </w:t>
      </w:r>
      <w:r>
        <w:rPr>
          <w:rFonts w:ascii="Times New Roman" w:hAnsi="Times New Roman"/>
          <w:lang w:val="en-CA"/>
        </w:rPr>
        <w:t xml:space="preserve">dry </w:t>
      </w:r>
      <w:r w:rsidR="00622C23">
        <w:rPr>
          <w:rFonts w:ascii="Times New Roman" w:hAnsi="Times New Roman"/>
          <w:lang w:val="en-CA"/>
        </w:rPr>
        <w:t>ombrotrophic conditions,</w:t>
      </w:r>
      <w:r w:rsidRPr="00C85923">
        <w:rPr>
          <w:rFonts w:ascii="Times New Roman" w:hAnsi="Times New Roman"/>
          <w:i/>
          <w:lang w:val="en-CA"/>
        </w:rPr>
        <w:t xml:space="preserve"> </w:t>
      </w:r>
      <w:r w:rsidRPr="00C85923">
        <w:rPr>
          <w:rFonts w:ascii="Times New Roman" w:hAnsi="Times New Roman"/>
          <w:lang w:val="en-CA"/>
        </w:rPr>
        <w:t xml:space="preserve">a </w:t>
      </w:r>
      <w:r>
        <w:rPr>
          <w:rFonts w:ascii="Times New Roman" w:hAnsi="Times New Roman"/>
          <w:lang w:val="en-CA"/>
        </w:rPr>
        <w:t xml:space="preserve">temporary </w:t>
      </w:r>
      <w:r w:rsidRPr="00C85923">
        <w:rPr>
          <w:rFonts w:ascii="Times New Roman" w:hAnsi="Times New Roman"/>
          <w:lang w:val="en-CA"/>
        </w:rPr>
        <w:t xml:space="preserve">disappearance of </w:t>
      </w:r>
      <w:r w:rsidRPr="00C85923">
        <w:rPr>
          <w:rFonts w:ascii="Times New Roman" w:hAnsi="Times New Roman"/>
          <w:i/>
          <w:lang w:val="en-CA"/>
        </w:rPr>
        <w:lastRenderedPageBreak/>
        <w:t>Sphagnum</w:t>
      </w:r>
      <w:r w:rsidRPr="00C85923">
        <w:rPr>
          <w:rFonts w:ascii="Times New Roman" w:hAnsi="Times New Roman"/>
          <w:lang w:val="en-CA"/>
        </w:rPr>
        <w:t xml:space="preserve"> and a </w:t>
      </w:r>
      <w:r>
        <w:rPr>
          <w:rFonts w:ascii="Times New Roman" w:hAnsi="Times New Roman"/>
          <w:lang w:val="en-CA"/>
        </w:rPr>
        <w:t xml:space="preserve">peak in </w:t>
      </w:r>
      <w:r w:rsidRPr="00C85923">
        <w:rPr>
          <w:rFonts w:ascii="Times New Roman" w:hAnsi="Times New Roman"/>
          <w:lang w:val="en-CA"/>
        </w:rPr>
        <w:t xml:space="preserve">pH </w:t>
      </w:r>
      <w:r>
        <w:rPr>
          <w:rFonts w:ascii="Times New Roman" w:hAnsi="Times New Roman"/>
          <w:lang w:val="en-CA"/>
        </w:rPr>
        <w:t>(</w:t>
      </w:r>
      <w:r w:rsidRPr="00C85923">
        <w:rPr>
          <w:rFonts w:ascii="Times New Roman" w:hAnsi="Times New Roman"/>
          <w:lang w:val="en-CA"/>
        </w:rPr>
        <w:t>4.7</w:t>
      </w:r>
      <w:r>
        <w:rPr>
          <w:rFonts w:ascii="Times New Roman" w:hAnsi="Times New Roman"/>
          <w:lang w:val="en-CA"/>
        </w:rPr>
        <w:t>)</w:t>
      </w:r>
      <w:r w:rsidR="005A26CD">
        <w:rPr>
          <w:rFonts w:ascii="Times New Roman" w:hAnsi="Times New Roman"/>
          <w:lang w:val="en-CA"/>
        </w:rPr>
        <w:t xml:space="preserve"> and ash content (6.1 %)</w:t>
      </w:r>
      <w:r w:rsidRPr="00C85923">
        <w:rPr>
          <w:rFonts w:ascii="Times New Roman" w:hAnsi="Times New Roman"/>
          <w:lang w:val="en-CA"/>
        </w:rPr>
        <w:t>, are recorded around AD</w:t>
      </w:r>
      <w:r w:rsidR="00694AA4">
        <w:rPr>
          <w:rFonts w:ascii="Times New Roman" w:hAnsi="Times New Roman"/>
          <w:lang w:val="en-CA"/>
        </w:rPr>
        <w:t xml:space="preserve"> </w:t>
      </w:r>
      <w:r>
        <w:rPr>
          <w:rFonts w:ascii="Times New Roman" w:hAnsi="Times New Roman"/>
          <w:lang w:val="en-CA"/>
        </w:rPr>
        <w:t>19</w:t>
      </w:r>
      <w:r w:rsidR="00D66C91">
        <w:rPr>
          <w:rFonts w:ascii="Times New Roman" w:hAnsi="Times New Roman"/>
          <w:lang w:val="en-CA"/>
        </w:rPr>
        <w:t>40</w:t>
      </w:r>
      <w:r w:rsidRPr="00C85923">
        <w:rPr>
          <w:rFonts w:ascii="Times New Roman" w:hAnsi="Times New Roman"/>
          <w:lang w:val="en-CA"/>
        </w:rPr>
        <w:t xml:space="preserve"> </w:t>
      </w:r>
      <w:r w:rsidR="00FA178D">
        <w:rPr>
          <w:rFonts w:ascii="Times New Roman" w:hAnsi="Times New Roman"/>
          <w:lang w:val="en-CA"/>
        </w:rPr>
        <w:t xml:space="preserve">and could be ascribed to </w:t>
      </w:r>
      <w:r>
        <w:rPr>
          <w:rFonts w:ascii="Times New Roman" w:hAnsi="Times New Roman"/>
          <w:lang w:val="en-CA"/>
        </w:rPr>
        <w:t>local fire event</w:t>
      </w:r>
      <w:r w:rsidR="00FA178D">
        <w:rPr>
          <w:rFonts w:ascii="Times New Roman" w:hAnsi="Times New Roman"/>
          <w:lang w:val="en-CA"/>
        </w:rPr>
        <w:t>s</w:t>
      </w:r>
      <w:r>
        <w:rPr>
          <w:rFonts w:ascii="Times New Roman" w:hAnsi="Times New Roman"/>
          <w:lang w:val="en-CA"/>
        </w:rPr>
        <w:t xml:space="preserve"> </w:t>
      </w:r>
      <w:r w:rsidRPr="00C85923">
        <w:rPr>
          <w:rFonts w:ascii="Times New Roman" w:hAnsi="Times New Roman"/>
          <w:lang w:val="en-CA"/>
        </w:rPr>
        <w:t>(zone McK-6). The last</w:t>
      </w:r>
      <w:r w:rsidRPr="004017C0">
        <w:rPr>
          <w:rFonts w:ascii="Times New Roman" w:hAnsi="Times New Roman"/>
          <w:lang w:val="en-CA"/>
        </w:rPr>
        <w:t xml:space="preserve"> ~</w:t>
      </w:r>
      <w:r w:rsidRPr="00C85923">
        <w:rPr>
          <w:rFonts w:ascii="Times New Roman" w:hAnsi="Times New Roman"/>
          <w:lang w:val="en-CA"/>
        </w:rPr>
        <w:t xml:space="preserve">50 years </w:t>
      </w:r>
      <w:r w:rsidR="005A26CD">
        <w:rPr>
          <w:rFonts w:ascii="Times New Roman" w:hAnsi="Times New Roman"/>
          <w:lang w:val="en-CA"/>
        </w:rPr>
        <w:t>are</w:t>
      </w:r>
      <w:r w:rsidRPr="00C85923">
        <w:rPr>
          <w:rFonts w:ascii="Times New Roman" w:hAnsi="Times New Roman"/>
          <w:lang w:val="en-CA"/>
        </w:rPr>
        <w:t xml:space="preserve"> characterized by the establishment of a </w:t>
      </w:r>
      <w:r w:rsidRPr="00C85923">
        <w:rPr>
          <w:rFonts w:ascii="Times New Roman" w:hAnsi="Times New Roman"/>
          <w:i/>
          <w:lang w:val="en-CA"/>
        </w:rPr>
        <w:t>S. fuscum</w:t>
      </w:r>
      <w:r w:rsidRPr="00C85923">
        <w:rPr>
          <w:rFonts w:ascii="Times New Roman" w:hAnsi="Times New Roman"/>
          <w:lang w:val="en-CA"/>
        </w:rPr>
        <w:t xml:space="preserve"> cover with ligneous taxa,</w:t>
      </w:r>
      <w:r>
        <w:rPr>
          <w:rFonts w:ascii="Times New Roman" w:hAnsi="Times New Roman"/>
          <w:lang w:val="en-CA"/>
        </w:rPr>
        <w:t xml:space="preserve"> low</w:t>
      </w:r>
      <w:r w:rsidRPr="00C85923">
        <w:rPr>
          <w:rFonts w:ascii="Times New Roman" w:hAnsi="Times New Roman"/>
          <w:lang w:val="en-CA"/>
        </w:rPr>
        <w:t xml:space="preserve"> pH of 3.5-4.0 and high C/N values (zone McK-7). </w:t>
      </w:r>
    </w:p>
    <w:p w14:paraId="6C44257C" w14:textId="77777777" w:rsidR="00E23814" w:rsidRDefault="00E23814" w:rsidP="00D912E3">
      <w:pPr>
        <w:spacing w:line="480" w:lineRule="auto"/>
        <w:jc w:val="both"/>
        <w:rPr>
          <w:rFonts w:ascii="Times New Roman" w:hAnsi="Times New Roman"/>
          <w:lang w:val="en-CA"/>
        </w:rPr>
      </w:pPr>
    </w:p>
    <w:p w14:paraId="08C73D18" w14:textId="1E4753E2" w:rsidR="003C6E4E" w:rsidRDefault="00EC2C0F" w:rsidP="006B0D5F">
      <w:pPr>
        <w:jc w:val="both"/>
        <w:rPr>
          <w:rFonts w:ascii="Times New Roman" w:hAnsi="Times New Roman"/>
          <w:lang w:val="en-CA"/>
        </w:rPr>
      </w:pPr>
      <w:r>
        <w:rPr>
          <w:rFonts w:ascii="Times New Roman" w:hAnsi="Times New Roman"/>
          <w:noProof/>
          <w:lang w:val="en-CA" w:eastAsia="en-CA"/>
        </w:rPr>
        <w:drawing>
          <wp:inline distT="0" distB="0" distL="0" distR="0" wp14:anchorId="3169CBC3" wp14:editId="43BDAA66">
            <wp:extent cx="5943600" cy="30886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 Macrofossil diagram M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88640"/>
                    </a:xfrm>
                    <a:prstGeom prst="rect">
                      <a:avLst/>
                    </a:prstGeom>
                  </pic:spPr>
                </pic:pic>
              </a:graphicData>
            </a:graphic>
          </wp:inline>
        </w:drawing>
      </w:r>
    </w:p>
    <w:p w14:paraId="1144F8CD" w14:textId="77777777"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t xml:space="preserve">Figure </w:t>
      </w:r>
      <w:r>
        <w:rPr>
          <w:rFonts w:ascii="Times New Roman" w:hAnsi="Times New Roman"/>
          <w:b/>
          <w:lang w:val="en-CA"/>
        </w:rPr>
        <w:t>2</w:t>
      </w:r>
      <w:r w:rsidRPr="00062316">
        <w:rPr>
          <w:rFonts w:ascii="Times New Roman" w:hAnsi="Times New Roman"/>
          <w:b/>
          <w:lang w:val="en-CA"/>
        </w:rPr>
        <w:t>.</w:t>
      </w:r>
      <w:r>
        <w:rPr>
          <w:rFonts w:ascii="Times New Roman" w:hAnsi="Times New Roman"/>
          <w:lang w:val="en-CA"/>
        </w:rPr>
        <w:t xml:space="preserve"> Plant macrofossil diagram and physical and chemical proxies for McK.</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the bars indicate the total for each section (black) and the main species identified (grey). PCA sample scores of axis 1 (black line) and axis 2 (grey line) show the main shifts in vegetation</w:t>
      </w:r>
      <w:r>
        <w:rPr>
          <w:rFonts w:ascii="Times New Roman" w:hAnsi="Times New Roman"/>
          <w:lang w:val="en-CA"/>
        </w:rPr>
        <w:t>.</w:t>
      </w:r>
      <w:r>
        <w:rPr>
          <w:rFonts w:ascii="Times New Roman" w:hAnsi="Times New Roman"/>
          <w:lang w:val="en-CA"/>
        </w:rPr>
        <w:t xml:space="preserve"> </w:t>
      </w:r>
    </w:p>
    <w:p w14:paraId="0A426332" w14:textId="77777777" w:rsidR="0092473A" w:rsidRDefault="0092473A" w:rsidP="00F87FF1">
      <w:pPr>
        <w:spacing w:line="480" w:lineRule="auto"/>
        <w:jc w:val="both"/>
        <w:rPr>
          <w:rFonts w:ascii="Times New Roman" w:hAnsi="Times New Roman"/>
          <w:b/>
          <w:lang w:val="en-CA"/>
        </w:rPr>
      </w:pPr>
    </w:p>
    <w:p w14:paraId="647FD99A" w14:textId="77777777" w:rsidR="00F93D90" w:rsidRPr="00310C16" w:rsidRDefault="00F93D90" w:rsidP="00F93D90">
      <w:pPr>
        <w:spacing w:line="360" w:lineRule="auto"/>
        <w:jc w:val="both"/>
        <w:outlineLvl w:val="0"/>
        <w:rPr>
          <w:rFonts w:ascii="Times New Roman" w:hAnsi="Times New Roman"/>
        </w:rPr>
      </w:pPr>
      <w:r>
        <w:rPr>
          <w:rFonts w:ascii="Times New Roman" w:hAnsi="Times New Roman"/>
        </w:rPr>
        <w:t>Table 1. Details of macrofossil diagrams zonation</w:t>
      </w:r>
    </w:p>
    <w:tbl>
      <w:tblPr>
        <w:tblW w:w="4793" w:type="pct"/>
        <w:tblLayout w:type="fixed"/>
        <w:tblLook w:val="04A0" w:firstRow="1" w:lastRow="0" w:firstColumn="1" w:lastColumn="0" w:noHBand="0" w:noVBand="1"/>
      </w:tblPr>
      <w:tblGrid>
        <w:gridCol w:w="672"/>
        <w:gridCol w:w="567"/>
        <w:gridCol w:w="995"/>
        <w:gridCol w:w="1135"/>
        <w:gridCol w:w="5811"/>
      </w:tblGrid>
      <w:tr w:rsidR="00F93D90" w:rsidRPr="00F93D90" w14:paraId="28806AED" w14:textId="77777777" w:rsidTr="0025167F">
        <w:trPr>
          <w:trHeight w:val="225"/>
        </w:trPr>
        <w:tc>
          <w:tcPr>
            <w:tcW w:w="366" w:type="pct"/>
            <w:tcBorders>
              <w:top w:val="single" w:sz="4" w:space="0" w:color="auto"/>
              <w:left w:val="nil"/>
              <w:bottom w:val="single" w:sz="4" w:space="0" w:color="auto"/>
              <w:right w:val="nil"/>
            </w:tcBorders>
            <w:shd w:val="clear" w:color="auto" w:fill="auto"/>
            <w:noWrap/>
            <w:hideMark/>
          </w:tcPr>
          <w:p w14:paraId="17CBDF2F" w14:textId="77777777" w:rsidR="00F93D90" w:rsidRPr="00F93D90" w:rsidRDefault="00F93D90" w:rsidP="0025167F">
            <w:pPr>
              <w:rPr>
                <w:rFonts w:ascii="Times New Roman" w:eastAsia="Times New Roman" w:hAnsi="Times New Roman"/>
                <w:b/>
                <w:bCs/>
                <w:color w:val="000000"/>
                <w:sz w:val="16"/>
                <w:szCs w:val="16"/>
                <w:lang w:eastAsia="en-CA"/>
              </w:rPr>
            </w:pPr>
            <w:r w:rsidRPr="00F93D90">
              <w:rPr>
                <w:rFonts w:ascii="Times New Roman" w:eastAsia="Times New Roman" w:hAnsi="Times New Roman"/>
                <w:b/>
                <w:bCs/>
                <w:color w:val="000000"/>
                <w:sz w:val="16"/>
                <w:szCs w:val="16"/>
                <w:lang w:eastAsia="en-CA"/>
              </w:rPr>
              <w:t>Site</w:t>
            </w:r>
          </w:p>
        </w:tc>
        <w:tc>
          <w:tcPr>
            <w:tcW w:w="309" w:type="pct"/>
            <w:tcBorders>
              <w:top w:val="single" w:sz="4" w:space="0" w:color="auto"/>
              <w:left w:val="nil"/>
              <w:bottom w:val="single" w:sz="4" w:space="0" w:color="auto"/>
              <w:right w:val="nil"/>
            </w:tcBorders>
            <w:shd w:val="clear" w:color="auto" w:fill="auto"/>
            <w:noWrap/>
            <w:hideMark/>
          </w:tcPr>
          <w:p w14:paraId="033DD9AE" w14:textId="77777777" w:rsidR="00F93D90" w:rsidRPr="00F93D90" w:rsidRDefault="00F93D90" w:rsidP="0025167F">
            <w:pPr>
              <w:rPr>
                <w:rFonts w:ascii="Times New Roman" w:eastAsia="Times New Roman" w:hAnsi="Times New Roman"/>
                <w:b/>
                <w:bCs/>
                <w:color w:val="000000"/>
                <w:sz w:val="16"/>
                <w:szCs w:val="16"/>
                <w:lang w:eastAsia="en-CA"/>
              </w:rPr>
            </w:pPr>
            <w:r w:rsidRPr="00F93D90">
              <w:rPr>
                <w:rFonts w:ascii="Times New Roman" w:eastAsia="Times New Roman" w:hAnsi="Times New Roman"/>
                <w:b/>
                <w:bCs/>
                <w:color w:val="000000"/>
                <w:sz w:val="16"/>
                <w:szCs w:val="16"/>
                <w:lang w:eastAsia="en-CA"/>
              </w:rPr>
              <w:t>Zone</w:t>
            </w:r>
          </w:p>
        </w:tc>
        <w:tc>
          <w:tcPr>
            <w:tcW w:w="542" w:type="pct"/>
            <w:tcBorders>
              <w:top w:val="single" w:sz="4" w:space="0" w:color="auto"/>
              <w:left w:val="nil"/>
              <w:bottom w:val="single" w:sz="4" w:space="0" w:color="auto"/>
              <w:right w:val="nil"/>
            </w:tcBorders>
            <w:shd w:val="clear" w:color="auto" w:fill="auto"/>
            <w:noWrap/>
            <w:hideMark/>
          </w:tcPr>
          <w:p w14:paraId="76D4A640" w14:textId="77777777" w:rsidR="00F93D90" w:rsidRPr="00F93D90" w:rsidRDefault="00F93D90" w:rsidP="0025167F">
            <w:pPr>
              <w:rPr>
                <w:rFonts w:ascii="Times New Roman" w:eastAsia="Times New Roman" w:hAnsi="Times New Roman"/>
                <w:b/>
                <w:bCs/>
                <w:color w:val="000000"/>
                <w:sz w:val="16"/>
                <w:szCs w:val="16"/>
                <w:lang w:eastAsia="en-CA"/>
              </w:rPr>
            </w:pPr>
            <w:r w:rsidRPr="00F93D90">
              <w:rPr>
                <w:rFonts w:ascii="Times New Roman" w:eastAsia="Times New Roman" w:hAnsi="Times New Roman"/>
                <w:b/>
                <w:bCs/>
                <w:color w:val="000000"/>
                <w:sz w:val="16"/>
                <w:szCs w:val="16"/>
                <w:lang w:eastAsia="en-CA"/>
              </w:rPr>
              <w:t>Depth (cm)</w:t>
            </w:r>
          </w:p>
        </w:tc>
        <w:tc>
          <w:tcPr>
            <w:tcW w:w="618" w:type="pct"/>
            <w:tcBorders>
              <w:top w:val="single" w:sz="4" w:space="0" w:color="auto"/>
              <w:left w:val="nil"/>
              <w:bottom w:val="single" w:sz="4" w:space="0" w:color="auto"/>
              <w:right w:val="nil"/>
            </w:tcBorders>
            <w:shd w:val="clear" w:color="auto" w:fill="auto"/>
            <w:noWrap/>
            <w:hideMark/>
          </w:tcPr>
          <w:p w14:paraId="56FACE60" w14:textId="77777777" w:rsidR="00F93D90" w:rsidRPr="00F93D90" w:rsidRDefault="00F93D90" w:rsidP="0025167F">
            <w:pPr>
              <w:rPr>
                <w:rFonts w:ascii="Times New Roman" w:eastAsia="Times New Roman" w:hAnsi="Times New Roman"/>
                <w:b/>
                <w:bCs/>
                <w:color w:val="000000"/>
                <w:sz w:val="16"/>
                <w:szCs w:val="16"/>
                <w:lang w:eastAsia="en-CA"/>
              </w:rPr>
            </w:pPr>
            <w:r w:rsidRPr="00F93D90">
              <w:rPr>
                <w:rFonts w:ascii="Times New Roman" w:eastAsia="Times New Roman" w:hAnsi="Times New Roman"/>
                <w:b/>
                <w:bCs/>
                <w:color w:val="000000"/>
                <w:sz w:val="16"/>
                <w:szCs w:val="16"/>
                <w:lang w:eastAsia="en-CA"/>
              </w:rPr>
              <w:t>Age (year AD/BC)</w:t>
            </w:r>
          </w:p>
        </w:tc>
        <w:tc>
          <w:tcPr>
            <w:tcW w:w="3165" w:type="pct"/>
            <w:tcBorders>
              <w:top w:val="single" w:sz="4" w:space="0" w:color="auto"/>
              <w:left w:val="nil"/>
              <w:bottom w:val="single" w:sz="4" w:space="0" w:color="auto"/>
              <w:right w:val="nil"/>
            </w:tcBorders>
            <w:shd w:val="clear" w:color="auto" w:fill="auto"/>
            <w:noWrap/>
            <w:hideMark/>
          </w:tcPr>
          <w:p w14:paraId="6ECC23A5" w14:textId="77777777" w:rsidR="00F93D90" w:rsidRPr="00F93D90" w:rsidRDefault="00F93D90" w:rsidP="0025167F">
            <w:pPr>
              <w:rPr>
                <w:rFonts w:ascii="Times New Roman" w:eastAsia="Times New Roman" w:hAnsi="Times New Roman"/>
                <w:b/>
                <w:bCs/>
                <w:color w:val="000000"/>
                <w:sz w:val="16"/>
                <w:szCs w:val="16"/>
                <w:lang w:eastAsia="en-CA"/>
              </w:rPr>
            </w:pPr>
            <w:r w:rsidRPr="00F93D90">
              <w:rPr>
                <w:rFonts w:ascii="Times New Roman" w:eastAsia="Times New Roman" w:hAnsi="Times New Roman"/>
                <w:b/>
                <w:bCs/>
                <w:color w:val="000000"/>
                <w:sz w:val="16"/>
                <w:szCs w:val="16"/>
                <w:lang w:eastAsia="en-CA"/>
              </w:rPr>
              <w:t>Main indicative plant macrofossils</w:t>
            </w:r>
          </w:p>
        </w:tc>
      </w:tr>
      <w:tr w:rsidR="00F93D90" w:rsidRPr="00F93D90" w14:paraId="58CAD80A" w14:textId="77777777" w:rsidTr="0025167F">
        <w:trPr>
          <w:trHeight w:val="225"/>
        </w:trPr>
        <w:tc>
          <w:tcPr>
            <w:tcW w:w="366" w:type="pct"/>
            <w:tcBorders>
              <w:top w:val="nil"/>
              <w:left w:val="nil"/>
              <w:bottom w:val="nil"/>
              <w:right w:val="nil"/>
            </w:tcBorders>
            <w:shd w:val="clear" w:color="auto" w:fill="auto"/>
            <w:noWrap/>
          </w:tcPr>
          <w:p w14:paraId="6192D4D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McK</w:t>
            </w:r>
          </w:p>
        </w:tc>
        <w:tc>
          <w:tcPr>
            <w:tcW w:w="309" w:type="pct"/>
            <w:tcBorders>
              <w:top w:val="nil"/>
              <w:left w:val="nil"/>
              <w:bottom w:val="nil"/>
              <w:right w:val="nil"/>
            </w:tcBorders>
            <w:shd w:val="clear" w:color="auto" w:fill="auto"/>
            <w:noWrap/>
          </w:tcPr>
          <w:p w14:paraId="58FC5F0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7</w:t>
            </w:r>
          </w:p>
        </w:tc>
        <w:tc>
          <w:tcPr>
            <w:tcW w:w="542" w:type="pct"/>
            <w:tcBorders>
              <w:top w:val="nil"/>
              <w:left w:val="nil"/>
              <w:bottom w:val="nil"/>
              <w:right w:val="nil"/>
            </w:tcBorders>
            <w:shd w:val="clear" w:color="auto" w:fill="auto"/>
            <w:noWrap/>
          </w:tcPr>
          <w:p w14:paraId="64D5587E"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0-27.5</w:t>
            </w:r>
          </w:p>
        </w:tc>
        <w:tc>
          <w:tcPr>
            <w:tcW w:w="618" w:type="pct"/>
            <w:tcBorders>
              <w:top w:val="nil"/>
              <w:left w:val="nil"/>
              <w:bottom w:val="nil"/>
              <w:right w:val="nil"/>
            </w:tcBorders>
            <w:shd w:val="clear" w:color="auto" w:fill="auto"/>
            <w:noWrap/>
          </w:tcPr>
          <w:p w14:paraId="67B0BD4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2014-1970</w:t>
            </w:r>
          </w:p>
        </w:tc>
        <w:tc>
          <w:tcPr>
            <w:tcW w:w="3165" w:type="pct"/>
            <w:tcBorders>
              <w:top w:val="nil"/>
              <w:left w:val="nil"/>
              <w:bottom w:val="nil"/>
              <w:right w:val="nil"/>
            </w:tcBorders>
            <w:shd w:val="clear" w:color="auto" w:fill="auto"/>
            <w:noWrap/>
          </w:tcPr>
          <w:p w14:paraId="025A2F0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fuscum</w:t>
            </w:r>
            <w:r w:rsidRPr="00F93D90">
              <w:rPr>
                <w:rFonts w:ascii="Times New Roman" w:eastAsia="Times New Roman" w:hAnsi="Times New Roman"/>
                <w:color w:val="000000"/>
                <w:sz w:val="16"/>
                <w:szCs w:val="16"/>
                <w:lang w:eastAsia="en-CA"/>
              </w:rPr>
              <w:t>, wood</w:t>
            </w:r>
          </w:p>
        </w:tc>
      </w:tr>
      <w:tr w:rsidR="00F93D90" w:rsidRPr="00F93D90" w14:paraId="6D4B9491" w14:textId="77777777" w:rsidTr="0025167F">
        <w:trPr>
          <w:trHeight w:val="225"/>
        </w:trPr>
        <w:tc>
          <w:tcPr>
            <w:tcW w:w="366" w:type="pct"/>
            <w:tcBorders>
              <w:top w:val="nil"/>
              <w:left w:val="nil"/>
              <w:bottom w:val="nil"/>
              <w:right w:val="nil"/>
            </w:tcBorders>
            <w:shd w:val="clear" w:color="auto" w:fill="auto"/>
            <w:noWrap/>
          </w:tcPr>
          <w:p w14:paraId="78CECFD3"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3107BA7A"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6</w:t>
            </w:r>
          </w:p>
        </w:tc>
        <w:tc>
          <w:tcPr>
            <w:tcW w:w="542" w:type="pct"/>
            <w:tcBorders>
              <w:top w:val="nil"/>
              <w:left w:val="nil"/>
              <w:bottom w:val="nil"/>
              <w:right w:val="nil"/>
            </w:tcBorders>
            <w:shd w:val="clear" w:color="auto" w:fill="auto"/>
            <w:noWrap/>
          </w:tcPr>
          <w:p w14:paraId="1089B8A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27.5-33.1</w:t>
            </w:r>
          </w:p>
        </w:tc>
        <w:tc>
          <w:tcPr>
            <w:tcW w:w="618" w:type="pct"/>
            <w:tcBorders>
              <w:top w:val="nil"/>
              <w:left w:val="nil"/>
              <w:bottom w:val="nil"/>
              <w:right w:val="nil"/>
            </w:tcBorders>
            <w:shd w:val="clear" w:color="auto" w:fill="auto"/>
            <w:noWrap/>
          </w:tcPr>
          <w:p w14:paraId="0E7DD2C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1970-1940</w:t>
            </w:r>
          </w:p>
        </w:tc>
        <w:tc>
          <w:tcPr>
            <w:tcW w:w="3165" w:type="pct"/>
            <w:tcBorders>
              <w:top w:val="nil"/>
              <w:left w:val="nil"/>
              <w:bottom w:val="nil"/>
              <w:right w:val="nil"/>
            </w:tcBorders>
            <w:shd w:val="clear" w:color="auto" w:fill="auto"/>
            <w:noWrap/>
          </w:tcPr>
          <w:p w14:paraId="0C0D1782"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Polytrichum</w:t>
            </w:r>
            <w:r w:rsidRPr="00F93D90">
              <w:rPr>
                <w:rFonts w:ascii="Times New Roman" w:eastAsia="Times New Roman" w:hAnsi="Times New Roman"/>
                <w:iCs/>
                <w:color w:val="000000"/>
                <w:sz w:val="16"/>
                <w:szCs w:val="16"/>
                <w:lang w:eastAsia="en-CA"/>
              </w:rPr>
              <w:t>, wood</w:t>
            </w:r>
          </w:p>
        </w:tc>
      </w:tr>
      <w:tr w:rsidR="00F93D90" w:rsidRPr="00F93D90" w14:paraId="6FFB6896" w14:textId="77777777" w:rsidTr="0025167F">
        <w:trPr>
          <w:trHeight w:val="225"/>
        </w:trPr>
        <w:tc>
          <w:tcPr>
            <w:tcW w:w="366" w:type="pct"/>
            <w:tcBorders>
              <w:top w:val="nil"/>
              <w:left w:val="nil"/>
              <w:bottom w:val="nil"/>
              <w:right w:val="nil"/>
            </w:tcBorders>
            <w:shd w:val="clear" w:color="auto" w:fill="auto"/>
            <w:noWrap/>
          </w:tcPr>
          <w:p w14:paraId="078F5D50"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21FB896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5</w:t>
            </w:r>
          </w:p>
        </w:tc>
        <w:tc>
          <w:tcPr>
            <w:tcW w:w="542" w:type="pct"/>
            <w:tcBorders>
              <w:top w:val="nil"/>
              <w:left w:val="nil"/>
              <w:bottom w:val="nil"/>
              <w:right w:val="nil"/>
            </w:tcBorders>
            <w:shd w:val="clear" w:color="auto" w:fill="auto"/>
            <w:noWrap/>
          </w:tcPr>
          <w:p w14:paraId="49D3D963"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33.1-42.4</w:t>
            </w:r>
          </w:p>
        </w:tc>
        <w:tc>
          <w:tcPr>
            <w:tcW w:w="618" w:type="pct"/>
            <w:tcBorders>
              <w:top w:val="nil"/>
              <w:left w:val="nil"/>
              <w:bottom w:val="nil"/>
              <w:right w:val="nil"/>
            </w:tcBorders>
            <w:shd w:val="clear" w:color="auto" w:fill="auto"/>
            <w:noWrap/>
          </w:tcPr>
          <w:p w14:paraId="5F478D0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1940-1790</w:t>
            </w:r>
          </w:p>
        </w:tc>
        <w:tc>
          <w:tcPr>
            <w:tcW w:w="3165" w:type="pct"/>
            <w:tcBorders>
              <w:top w:val="nil"/>
              <w:left w:val="nil"/>
              <w:bottom w:val="nil"/>
              <w:right w:val="nil"/>
            </w:tcBorders>
            <w:shd w:val="clear" w:color="auto" w:fill="auto"/>
            <w:noWrap/>
          </w:tcPr>
          <w:p w14:paraId="56FAD648" w14:textId="77777777" w:rsidR="00F93D90" w:rsidRPr="00F93D90" w:rsidRDefault="00F93D90" w:rsidP="0025167F">
            <w:pPr>
              <w:rPr>
                <w:rFonts w:ascii="Times New Roman" w:eastAsia="Times New Roman" w:hAnsi="Times New Roman"/>
                <w:i/>
                <w:iCs/>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Acutifolia</w:t>
            </w:r>
          </w:p>
        </w:tc>
      </w:tr>
      <w:tr w:rsidR="00F93D90" w:rsidRPr="00F93D90" w14:paraId="479BD7BD" w14:textId="77777777" w:rsidTr="0025167F">
        <w:trPr>
          <w:trHeight w:val="225"/>
        </w:trPr>
        <w:tc>
          <w:tcPr>
            <w:tcW w:w="366" w:type="pct"/>
            <w:tcBorders>
              <w:top w:val="nil"/>
              <w:left w:val="nil"/>
              <w:bottom w:val="nil"/>
              <w:right w:val="nil"/>
            </w:tcBorders>
            <w:shd w:val="clear" w:color="auto" w:fill="auto"/>
            <w:noWrap/>
          </w:tcPr>
          <w:p w14:paraId="1AE839EE"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5A03277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w:t>
            </w:r>
          </w:p>
        </w:tc>
        <w:tc>
          <w:tcPr>
            <w:tcW w:w="542" w:type="pct"/>
            <w:tcBorders>
              <w:top w:val="nil"/>
              <w:left w:val="nil"/>
              <w:bottom w:val="nil"/>
              <w:right w:val="nil"/>
            </w:tcBorders>
            <w:shd w:val="clear" w:color="auto" w:fill="auto"/>
            <w:noWrap/>
          </w:tcPr>
          <w:p w14:paraId="460DEF6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42.4-47.1</w:t>
            </w:r>
          </w:p>
        </w:tc>
        <w:tc>
          <w:tcPr>
            <w:tcW w:w="618" w:type="pct"/>
            <w:tcBorders>
              <w:top w:val="nil"/>
              <w:left w:val="nil"/>
              <w:bottom w:val="nil"/>
              <w:right w:val="nil"/>
            </w:tcBorders>
            <w:shd w:val="clear" w:color="auto" w:fill="auto"/>
            <w:noWrap/>
          </w:tcPr>
          <w:p w14:paraId="1FA6F15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1790-1550</w:t>
            </w:r>
          </w:p>
        </w:tc>
        <w:tc>
          <w:tcPr>
            <w:tcW w:w="3165" w:type="pct"/>
            <w:tcBorders>
              <w:top w:val="nil"/>
              <w:left w:val="nil"/>
              <w:bottom w:val="nil"/>
              <w:right w:val="nil"/>
            </w:tcBorders>
            <w:shd w:val="clear" w:color="auto" w:fill="auto"/>
            <w:noWrap/>
          </w:tcPr>
          <w:p w14:paraId="6285F1D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Cuspidata</w:t>
            </w:r>
            <w:r w:rsidRPr="00F93D90">
              <w:rPr>
                <w:rFonts w:ascii="Times New Roman" w:eastAsia="Times New Roman" w:hAnsi="Times New Roman"/>
                <w:color w:val="000000"/>
                <w:sz w:val="16"/>
                <w:szCs w:val="16"/>
                <w:lang w:eastAsia="en-CA"/>
              </w:rPr>
              <w:t xml:space="preserve"> and sect. </w:t>
            </w:r>
            <w:r w:rsidRPr="00F93D90">
              <w:rPr>
                <w:rFonts w:ascii="Times New Roman" w:eastAsia="Times New Roman" w:hAnsi="Times New Roman"/>
                <w:i/>
                <w:color w:val="000000"/>
                <w:sz w:val="16"/>
                <w:szCs w:val="16"/>
                <w:lang w:eastAsia="en-CA"/>
              </w:rPr>
              <w:t>Sphagnum</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Picea mariana</w:t>
            </w:r>
          </w:p>
        </w:tc>
      </w:tr>
      <w:tr w:rsidR="00F93D90" w:rsidRPr="00F93D90" w14:paraId="765802D3" w14:textId="77777777" w:rsidTr="0025167F">
        <w:trPr>
          <w:trHeight w:val="225"/>
        </w:trPr>
        <w:tc>
          <w:tcPr>
            <w:tcW w:w="366" w:type="pct"/>
            <w:tcBorders>
              <w:top w:val="nil"/>
              <w:left w:val="nil"/>
              <w:bottom w:val="nil"/>
              <w:right w:val="nil"/>
            </w:tcBorders>
            <w:shd w:val="clear" w:color="auto" w:fill="auto"/>
            <w:noWrap/>
          </w:tcPr>
          <w:p w14:paraId="40B0598F"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48688C0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top w:val="nil"/>
              <w:left w:val="nil"/>
              <w:bottom w:val="nil"/>
              <w:right w:val="nil"/>
            </w:tcBorders>
            <w:shd w:val="clear" w:color="auto" w:fill="auto"/>
            <w:noWrap/>
          </w:tcPr>
          <w:p w14:paraId="6DCFE00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47.1-54.3</w:t>
            </w:r>
          </w:p>
        </w:tc>
        <w:tc>
          <w:tcPr>
            <w:tcW w:w="618" w:type="pct"/>
            <w:tcBorders>
              <w:top w:val="nil"/>
              <w:left w:val="nil"/>
              <w:bottom w:val="nil"/>
              <w:right w:val="nil"/>
            </w:tcBorders>
            <w:shd w:val="clear" w:color="auto" w:fill="auto"/>
            <w:noWrap/>
          </w:tcPr>
          <w:p w14:paraId="5AD221F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1550-1180</w:t>
            </w:r>
          </w:p>
        </w:tc>
        <w:tc>
          <w:tcPr>
            <w:tcW w:w="3165" w:type="pct"/>
            <w:tcBorders>
              <w:top w:val="nil"/>
              <w:left w:val="nil"/>
              <w:bottom w:val="nil"/>
              <w:right w:val="nil"/>
            </w:tcBorders>
            <w:shd w:val="clear" w:color="auto" w:fill="auto"/>
            <w:noWrap/>
          </w:tcPr>
          <w:p w14:paraId="4A6DEE33"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iCs/>
                <w:color w:val="000000"/>
                <w:sz w:val="16"/>
                <w:szCs w:val="16"/>
                <w:lang w:eastAsia="en-CA"/>
              </w:rPr>
              <w:t>Acutifolia</w:t>
            </w:r>
            <w:r w:rsidRPr="00F93D90">
              <w:rPr>
                <w:rFonts w:ascii="Times New Roman" w:eastAsia="Times New Roman" w:hAnsi="Times New Roman"/>
                <w:color w:val="000000"/>
                <w:sz w:val="16"/>
                <w:szCs w:val="16"/>
                <w:lang w:eastAsia="en-CA"/>
              </w:rPr>
              <w:t>, wood, charcoal</w:t>
            </w:r>
          </w:p>
        </w:tc>
      </w:tr>
      <w:tr w:rsidR="00F93D90" w:rsidRPr="00F93D90" w14:paraId="5F11FA9A" w14:textId="77777777" w:rsidTr="0025167F">
        <w:trPr>
          <w:trHeight w:val="225"/>
        </w:trPr>
        <w:tc>
          <w:tcPr>
            <w:tcW w:w="366" w:type="pct"/>
            <w:tcBorders>
              <w:top w:val="nil"/>
              <w:left w:val="nil"/>
              <w:bottom w:val="nil"/>
              <w:right w:val="nil"/>
            </w:tcBorders>
            <w:shd w:val="clear" w:color="auto" w:fill="auto"/>
            <w:noWrap/>
          </w:tcPr>
          <w:p w14:paraId="297152DD"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7B84A5A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top w:val="nil"/>
              <w:left w:val="nil"/>
              <w:bottom w:val="nil"/>
              <w:right w:val="nil"/>
            </w:tcBorders>
            <w:shd w:val="clear" w:color="auto" w:fill="auto"/>
            <w:noWrap/>
          </w:tcPr>
          <w:p w14:paraId="2AD3C87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54.3-68.6</w:t>
            </w:r>
          </w:p>
        </w:tc>
        <w:tc>
          <w:tcPr>
            <w:tcW w:w="618" w:type="pct"/>
            <w:tcBorders>
              <w:top w:val="nil"/>
              <w:left w:val="nil"/>
              <w:bottom w:val="nil"/>
              <w:right w:val="nil"/>
            </w:tcBorders>
            <w:shd w:val="clear" w:color="auto" w:fill="auto"/>
            <w:noWrap/>
          </w:tcPr>
          <w:p w14:paraId="19BD698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1180-890</w:t>
            </w:r>
          </w:p>
        </w:tc>
        <w:tc>
          <w:tcPr>
            <w:tcW w:w="3165" w:type="pct"/>
            <w:tcBorders>
              <w:top w:val="nil"/>
              <w:left w:val="nil"/>
              <w:bottom w:val="nil"/>
              <w:right w:val="nil"/>
            </w:tcBorders>
            <w:shd w:val="clear" w:color="auto" w:fill="auto"/>
            <w:noWrap/>
          </w:tcPr>
          <w:p w14:paraId="1286F92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Sphagnum</w:t>
            </w:r>
            <w:r w:rsidRPr="00F93D90">
              <w:rPr>
                <w:rFonts w:ascii="Times New Roman" w:eastAsia="Times New Roman" w:hAnsi="Times New Roman"/>
                <w:color w:val="000000"/>
                <w:sz w:val="16"/>
                <w:szCs w:val="16"/>
                <w:lang w:eastAsia="en-CA"/>
              </w:rPr>
              <w:t xml:space="preserve"> and sect. </w:t>
            </w:r>
            <w:r w:rsidRPr="00F93D90">
              <w:rPr>
                <w:rFonts w:ascii="Times New Roman" w:eastAsia="Times New Roman" w:hAnsi="Times New Roman"/>
                <w:i/>
                <w:color w:val="000000"/>
                <w:sz w:val="16"/>
                <w:szCs w:val="16"/>
                <w:lang w:eastAsia="en-CA"/>
              </w:rPr>
              <w:t>Cuspidata</w:t>
            </w:r>
          </w:p>
        </w:tc>
      </w:tr>
      <w:tr w:rsidR="00F93D90" w:rsidRPr="00F93D90" w14:paraId="7D232BA0" w14:textId="77777777" w:rsidTr="0025167F">
        <w:trPr>
          <w:trHeight w:val="225"/>
        </w:trPr>
        <w:tc>
          <w:tcPr>
            <w:tcW w:w="366" w:type="pct"/>
            <w:tcBorders>
              <w:top w:val="nil"/>
              <w:left w:val="nil"/>
              <w:bottom w:val="single" w:sz="4" w:space="0" w:color="auto"/>
              <w:right w:val="nil"/>
            </w:tcBorders>
            <w:shd w:val="clear" w:color="auto" w:fill="auto"/>
            <w:noWrap/>
          </w:tcPr>
          <w:p w14:paraId="4FC7DC2E"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single" w:sz="4" w:space="0" w:color="auto"/>
              <w:right w:val="nil"/>
            </w:tcBorders>
            <w:shd w:val="clear" w:color="auto" w:fill="auto"/>
            <w:noWrap/>
          </w:tcPr>
          <w:p w14:paraId="4156C2A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top w:val="nil"/>
              <w:left w:val="nil"/>
              <w:bottom w:val="single" w:sz="4" w:space="0" w:color="auto"/>
              <w:right w:val="nil"/>
            </w:tcBorders>
            <w:shd w:val="clear" w:color="auto" w:fill="auto"/>
            <w:noWrap/>
          </w:tcPr>
          <w:p w14:paraId="38774B4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68.6-92.9</w:t>
            </w:r>
          </w:p>
        </w:tc>
        <w:tc>
          <w:tcPr>
            <w:tcW w:w="618" w:type="pct"/>
            <w:tcBorders>
              <w:top w:val="nil"/>
              <w:left w:val="nil"/>
              <w:bottom w:val="single" w:sz="4" w:space="0" w:color="auto"/>
              <w:right w:val="nil"/>
            </w:tcBorders>
            <w:shd w:val="clear" w:color="auto" w:fill="auto"/>
            <w:noWrap/>
          </w:tcPr>
          <w:p w14:paraId="538EBF6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890-260</w:t>
            </w:r>
          </w:p>
        </w:tc>
        <w:tc>
          <w:tcPr>
            <w:tcW w:w="3165" w:type="pct"/>
            <w:tcBorders>
              <w:top w:val="nil"/>
              <w:left w:val="nil"/>
              <w:bottom w:val="single" w:sz="4" w:space="0" w:color="auto"/>
              <w:right w:val="nil"/>
            </w:tcBorders>
            <w:shd w:val="clear" w:color="auto" w:fill="auto"/>
            <w:noWrap/>
          </w:tcPr>
          <w:p w14:paraId="265099A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Acutifolia</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Picea mariana</w:t>
            </w:r>
          </w:p>
        </w:tc>
      </w:tr>
      <w:tr w:rsidR="00F93D90" w:rsidRPr="00F93D90" w14:paraId="4A6109A5" w14:textId="77777777" w:rsidTr="0025167F">
        <w:trPr>
          <w:trHeight w:val="225"/>
        </w:trPr>
        <w:tc>
          <w:tcPr>
            <w:tcW w:w="366" w:type="pct"/>
            <w:tcBorders>
              <w:top w:val="single" w:sz="4" w:space="0" w:color="auto"/>
              <w:left w:val="nil"/>
              <w:bottom w:val="nil"/>
              <w:right w:val="nil"/>
            </w:tcBorders>
            <w:shd w:val="clear" w:color="auto" w:fill="auto"/>
            <w:noWrap/>
          </w:tcPr>
          <w:p w14:paraId="494D8D6A"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JPH4</w:t>
            </w:r>
          </w:p>
        </w:tc>
        <w:tc>
          <w:tcPr>
            <w:tcW w:w="309" w:type="pct"/>
            <w:tcBorders>
              <w:top w:val="single" w:sz="4" w:space="0" w:color="auto"/>
              <w:left w:val="nil"/>
              <w:bottom w:val="nil"/>
              <w:right w:val="nil"/>
            </w:tcBorders>
            <w:shd w:val="clear" w:color="auto" w:fill="auto"/>
            <w:noWrap/>
          </w:tcPr>
          <w:p w14:paraId="3F36F1C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5</w:t>
            </w:r>
          </w:p>
        </w:tc>
        <w:tc>
          <w:tcPr>
            <w:tcW w:w="542" w:type="pct"/>
            <w:tcBorders>
              <w:top w:val="single" w:sz="4" w:space="0" w:color="auto"/>
              <w:left w:val="nil"/>
              <w:bottom w:val="nil"/>
              <w:right w:val="nil"/>
            </w:tcBorders>
            <w:shd w:val="clear" w:color="auto" w:fill="auto"/>
            <w:noWrap/>
          </w:tcPr>
          <w:p w14:paraId="39E52F3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0-6.2</w:t>
            </w:r>
          </w:p>
        </w:tc>
        <w:tc>
          <w:tcPr>
            <w:tcW w:w="618" w:type="pct"/>
            <w:tcBorders>
              <w:top w:val="single" w:sz="4" w:space="0" w:color="auto"/>
              <w:left w:val="nil"/>
              <w:bottom w:val="nil"/>
              <w:right w:val="nil"/>
            </w:tcBorders>
            <w:shd w:val="clear" w:color="auto" w:fill="auto"/>
            <w:noWrap/>
          </w:tcPr>
          <w:p w14:paraId="28510A0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2013-1990</w:t>
            </w:r>
          </w:p>
        </w:tc>
        <w:tc>
          <w:tcPr>
            <w:tcW w:w="3165" w:type="pct"/>
            <w:tcBorders>
              <w:top w:val="single" w:sz="4" w:space="0" w:color="auto"/>
              <w:left w:val="nil"/>
              <w:bottom w:val="nil"/>
              <w:right w:val="nil"/>
            </w:tcBorders>
            <w:shd w:val="clear" w:color="auto" w:fill="auto"/>
            <w:noWrap/>
          </w:tcPr>
          <w:p w14:paraId="47F9849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Cs/>
                <w:color w:val="000000"/>
                <w:sz w:val="16"/>
                <w:szCs w:val="16"/>
                <w:lang w:eastAsia="en-CA"/>
              </w:rPr>
              <w:t>Ericaceae</w:t>
            </w:r>
            <w:r w:rsidRPr="00F93D90">
              <w:rPr>
                <w:rFonts w:ascii="Times New Roman" w:eastAsia="Times New Roman" w:hAnsi="Times New Roman"/>
                <w:i/>
                <w:iCs/>
                <w:color w:val="000000"/>
                <w:sz w:val="16"/>
                <w:szCs w:val="16"/>
                <w:lang w:eastAsia="en-CA"/>
              </w:rPr>
              <w:t>, Lichens, Polytrichum</w:t>
            </w:r>
          </w:p>
        </w:tc>
      </w:tr>
      <w:tr w:rsidR="00F93D90" w:rsidRPr="00F93D90" w14:paraId="6748B70B" w14:textId="77777777" w:rsidTr="0025167F">
        <w:trPr>
          <w:trHeight w:val="225"/>
        </w:trPr>
        <w:tc>
          <w:tcPr>
            <w:tcW w:w="366" w:type="pct"/>
            <w:tcBorders>
              <w:top w:val="nil"/>
              <w:left w:val="nil"/>
              <w:bottom w:val="nil"/>
              <w:right w:val="nil"/>
            </w:tcBorders>
            <w:shd w:val="clear" w:color="auto" w:fill="auto"/>
            <w:noWrap/>
          </w:tcPr>
          <w:p w14:paraId="07BBE8E5"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4EE2468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w:t>
            </w:r>
          </w:p>
        </w:tc>
        <w:tc>
          <w:tcPr>
            <w:tcW w:w="542" w:type="pct"/>
            <w:tcBorders>
              <w:top w:val="nil"/>
              <w:left w:val="nil"/>
              <w:bottom w:val="nil"/>
              <w:right w:val="nil"/>
            </w:tcBorders>
            <w:shd w:val="clear" w:color="auto" w:fill="auto"/>
            <w:noWrap/>
          </w:tcPr>
          <w:p w14:paraId="59B8586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6.2-13.8</w:t>
            </w:r>
          </w:p>
        </w:tc>
        <w:tc>
          <w:tcPr>
            <w:tcW w:w="618" w:type="pct"/>
            <w:tcBorders>
              <w:top w:val="nil"/>
              <w:left w:val="nil"/>
              <w:bottom w:val="nil"/>
              <w:right w:val="nil"/>
            </w:tcBorders>
            <w:shd w:val="clear" w:color="auto" w:fill="auto"/>
            <w:noWrap/>
          </w:tcPr>
          <w:p w14:paraId="1024131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1990-1930</w:t>
            </w:r>
          </w:p>
        </w:tc>
        <w:tc>
          <w:tcPr>
            <w:tcW w:w="3165" w:type="pct"/>
            <w:tcBorders>
              <w:top w:val="nil"/>
              <w:left w:val="nil"/>
              <w:bottom w:val="nil"/>
              <w:right w:val="nil"/>
            </w:tcBorders>
            <w:shd w:val="clear" w:color="auto" w:fill="auto"/>
            <w:noWrap/>
          </w:tcPr>
          <w:p w14:paraId="52FDA25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 xml:space="preserve">S. </w:t>
            </w:r>
            <w:r w:rsidRPr="00F93D90">
              <w:rPr>
                <w:rFonts w:ascii="Times New Roman" w:eastAsia="Times New Roman" w:hAnsi="Times New Roman"/>
                <w:iCs/>
                <w:color w:val="000000"/>
                <w:sz w:val="16"/>
                <w:szCs w:val="16"/>
                <w:lang w:eastAsia="en-CA"/>
              </w:rPr>
              <w:t>sect.</w:t>
            </w:r>
            <w:r w:rsidRPr="00F93D90">
              <w:rPr>
                <w:rFonts w:ascii="Times New Roman" w:eastAsia="Times New Roman" w:hAnsi="Times New Roman"/>
                <w:i/>
                <w:iCs/>
                <w:color w:val="000000"/>
                <w:sz w:val="16"/>
                <w:szCs w:val="16"/>
                <w:lang w:eastAsia="en-CA"/>
              </w:rPr>
              <w:t xml:space="preserve"> Acutifolia </w:t>
            </w:r>
            <w:r w:rsidRPr="00F93D90">
              <w:rPr>
                <w:rFonts w:ascii="Times New Roman" w:eastAsia="Times New Roman" w:hAnsi="Times New Roman"/>
                <w:iCs/>
                <w:color w:val="000000"/>
                <w:sz w:val="16"/>
                <w:szCs w:val="16"/>
                <w:lang w:eastAsia="en-CA"/>
              </w:rPr>
              <w:t>and sect.</w:t>
            </w:r>
            <w:r w:rsidRPr="00F93D90">
              <w:rPr>
                <w:rFonts w:ascii="Times New Roman" w:eastAsia="Times New Roman" w:hAnsi="Times New Roman"/>
                <w:i/>
                <w:iCs/>
                <w:color w:val="000000"/>
                <w:sz w:val="16"/>
                <w:szCs w:val="16"/>
                <w:lang w:eastAsia="en-CA"/>
              </w:rPr>
              <w:t xml:space="preserve"> Cuspidata, </w:t>
            </w:r>
            <w:r w:rsidRPr="00F93D90">
              <w:rPr>
                <w:rFonts w:ascii="Times New Roman" w:eastAsia="Times New Roman" w:hAnsi="Times New Roman"/>
                <w:iCs/>
                <w:color w:val="000000"/>
                <w:sz w:val="16"/>
                <w:szCs w:val="16"/>
                <w:lang w:eastAsia="en-CA"/>
              </w:rPr>
              <w:t xml:space="preserve">Ericaceae, </w:t>
            </w:r>
            <w:r w:rsidRPr="00F93D90">
              <w:rPr>
                <w:rFonts w:ascii="Times New Roman" w:eastAsia="Times New Roman" w:hAnsi="Times New Roman"/>
                <w:i/>
                <w:iCs/>
                <w:color w:val="000000"/>
                <w:sz w:val="16"/>
                <w:szCs w:val="16"/>
                <w:lang w:eastAsia="en-CA"/>
              </w:rPr>
              <w:t>Polytrichum</w:t>
            </w:r>
            <w:r w:rsidRPr="00F93D90">
              <w:rPr>
                <w:rFonts w:ascii="Times New Roman" w:eastAsia="Times New Roman" w:hAnsi="Times New Roman"/>
                <w:color w:val="000000"/>
                <w:sz w:val="16"/>
                <w:szCs w:val="16"/>
                <w:lang w:eastAsia="en-CA"/>
              </w:rPr>
              <w:t xml:space="preserve"> </w:t>
            </w:r>
          </w:p>
        </w:tc>
      </w:tr>
      <w:tr w:rsidR="00F93D90" w:rsidRPr="00F93D90" w14:paraId="3D9CDBAC" w14:textId="77777777" w:rsidTr="0025167F">
        <w:trPr>
          <w:trHeight w:val="225"/>
        </w:trPr>
        <w:tc>
          <w:tcPr>
            <w:tcW w:w="366" w:type="pct"/>
            <w:tcBorders>
              <w:top w:val="nil"/>
              <w:left w:val="nil"/>
              <w:bottom w:val="nil"/>
              <w:right w:val="nil"/>
            </w:tcBorders>
            <w:shd w:val="clear" w:color="auto" w:fill="auto"/>
            <w:noWrap/>
          </w:tcPr>
          <w:p w14:paraId="6BA314FC"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6A68E84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top w:val="nil"/>
              <w:left w:val="nil"/>
              <w:bottom w:val="nil"/>
              <w:right w:val="nil"/>
            </w:tcBorders>
            <w:shd w:val="clear" w:color="auto" w:fill="auto"/>
            <w:noWrap/>
          </w:tcPr>
          <w:p w14:paraId="55A3D8D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13.8-31.7</w:t>
            </w:r>
          </w:p>
        </w:tc>
        <w:tc>
          <w:tcPr>
            <w:tcW w:w="618" w:type="pct"/>
            <w:tcBorders>
              <w:top w:val="nil"/>
              <w:left w:val="nil"/>
              <w:bottom w:val="nil"/>
              <w:right w:val="nil"/>
            </w:tcBorders>
            <w:shd w:val="clear" w:color="auto" w:fill="auto"/>
            <w:noWrap/>
          </w:tcPr>
          <w:p w14:paraId="09C1886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1930-1530</w:t>
            </w:r>
          </w:p>
        </w:tc>
        <w:tc>
          <w:tcPr>
            <w:tcW w:w="3165" w:type="pct"/>
            <w:tcBorders>
              <w:top w:val="nil"/>
              <w:left w:val="nil"/>
              <w:bottom w:val="nil"/>
              <w:right w:val="nil"/>
            </w:tcBorders>
            <w:shd w:val="clear" w:color="auto" w:fill="auto"/>
            <w:noWrap/>
          </w:tcPr>
          <w:p w14:paraId="609B371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 xml:space="preserve">S. </w:t>
            </w:r>
            <w:r w:rsidRPr="00F93D90">
              <w:rPr>
                <w:rFonts w:ascii="Times New Roman" w:eastAsia="Times New Roman" w:hAnsi="Times New Roman"/>
                <w:color w:val="000000"/>
                <w:sz w:val="16"/>
                <w:szCs w:val="16"/>
                <w:lang w:eastAsia="en-CA"/>
              </w:rPr>
              <w:t>sect.</w:t>
            </w:r>
            <w:r w:rsidRPr="00F93D90">
              <w:rPr>
                <w:rFonts w:ascii="Times New Roman" w:eastAsia="Times New Roman" w:hAnsi="Times New Roman"/>
                <w:i/>
                <w:iCs/>
                <w:color w:val="000000"/>
                <w:sz w:val="16"/>
                <w:szCs w:val="16"/>
                <w:lang w:eastAsia="en-CA"/>
              </w:rPr>
              <w:t xml:space="preserve"> Sphagnum </w:t>
            </w:r>
            <w:r w:rsidRPr="00F93D90">
              <w:rPr>
                <w:rFonts w:ascii="Times New Roman" w:eastAsia="Times New Roman" w:hAnsi="Times New Roman"/>
                <w:iCs/>
                <w:color w:val="000000"/>
                <w:sz w:val="16"/>
                <w:szCs w:val="16"/>
                <w:lang w:eastAsia="en-CA"/>
              </w:rPr>
              <w:t>and</w:t>
            </w:r>
            <w:r w:rsidRPr="00F93D90">
              <w:rPr>
                <w:rFonts w:ascii="Times New Roman" w:eastAsia="Times New Roman" w:hAnsi="Times New Roman"/>
                <w:i/>
                <w:iCs/>
                <w:color w:val="000000"/>
                <w:sz w:val="16"/>
                <w:szCs w:val="16"/>
                <w:lang w:eastAsia="en-CA"/>
              </w:rPr>
              <w:t xml:space="preserve"> </w:t>
            </w:r>
            <w:r w:rsidRPr="00F93D90">
              <w:rPr>
                <w:rFonts w:ascii="Times New Roman" w:eastAsia="Times New Roman" w:hAnsi="Times New Roman"/>
                <w:iCs/>
                <w:color w:val="000000"/>
                <w:sz w:val="16"/>
                <w:szCs w:val="16"/>
                <w:lang w:eastAsia="en-CA"/>
              </w:rPr>
              <w:t>sect.</w:t>
            </w:r>
            <w:r w:rsidRPr="00F93D90">
              <w:rPr>
                <w:rFonts w:ascii="Times New Roman" w:eastAsia="Times New Roman" w:hAnsi="Times New Roman"/>
                <w:i/>
                <w:iCs/>
                <w:color w:val="000000"/>
                <w:sz w:val="16"/>
                <w:szCs w:val="16"/>
                <w:lang w:eastAsia="en-CA"/>
              </w:rPr>
              <w:t xml:space="preserve"> Cuspidata</w:t>
            </w:r>
            <w:r w:rsidRPr="00F93D90">
              <w:rPr>
                <w:rFonts w:ascii="Times New Roman" w:eastAsia="Times New Roman" w:hAnsi="Times New Roman"/>
                <w:color w:val="000000"/>
                <w:sz w:val="16"/>
                <w:szCs w:val="16"/>
                <w:lang w:eastAsia="en-CA"/>
              </w:rPr>
              <w:t>,</w:t>
            </w:r>
            <w:r w:rsidRPr="00F93D90">
              <w:rPr>
                <w:rFonts w:ascii="Times New Roman" w:eastAsia="Times New Roman" w:hAnsi="Times New Roman"/>
                <w:i/>
                <w:iCs/>
                <w:color w:val="000000"/>
                <w:sz w:val="16"/>
                <w:szCs w:val="16"/>
                <w:lang w:eastAsia="en-CA"/>
              </w:rPr>
              <w:t xml:space="preserve"> Picea mariana </w:t>
            </w:r>
          </w:p>
        </w:tc>
      </w:tr>
      <w:tr w:rsidR="00F93D90" w:rsidRPr="00F93D90" w14:paraId="61B07E7B" w14:textId="77777777" w:rsidTr="0025167F">
        <w:trPr>
          <w:trHeight w:val="225"/>
        </w:trPr>
        <w:tc>
          <w:tcPr>
            <w:tcW w:w="366" w:type="pct"/>
            <w:tcBorders>
              <w:top w:val="nil"/>
              <w:left w:val="nil"/>
              <w:bottom w:val="nil"/>
              <w:right w:val="nil"/>
            </w:tcBorders>
            <w:shd w:val="clear" w:color="auto" w:fill="auto"/>
            <w:noWrap/>
          </w:tcPr>
          <w:p w14:paraId="45A4346B"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477BCC0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top w:val="nil"/>
              <w:left w:val="nil"/>
              <w:bottom w:val="nil"/>
              <w:right w:val="nil"/>
            </w:tcBorders>
            <w:shd w:val="clear" w:color="auto" w:fill="auto"/>
            <w:noWrap/>
          </w:tcPr>
          <w:p w14:paraId="734F1C9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31.7-48.1</w:t>
            </w:r>
          </w:p>
        </w:tc>
        <w:tc>
          <w:tcPr>
            <w:tcW w:w="618" w:type="pct"/>
            <w:tcBorders>
              <w:top w:val="nil"/>
              <w:left w:val="nil"/>
              <w:bottom w:val="nil"/>
              <w:right w:val="nil"/>
            </w:tcBorders>
            <w:shd w:val="clear" w:color="auto" w:fill="auto"/>
            <w:noWrap/>
          </w:tcPr>
          <w:p w14:paraId="3D094E03"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1530-1080</w:t>
            </w:r>
          </w:p>
        </w:tc>
        <w:tc>
          <w:tcPr>
            <w:tcW w:w="3165" w:type="pct"/>
            <w:tcBorders>
              <w:top w:val="nil"/>
              <w:left w:val="nil"/>
              <w:bottom w:val="nil"/>
              <w:right w:val="nil"/>
            </w:tcBorders>
            <w:shd w:val="clear" w:color="auto" w:fill="auto"/>
            <w:noWrap/>
          </w:tcPr>
          <w:p w14:paraId="29028B8E"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Wood, Charcoal, Ericaceae</w:t>
            </w:r>
          </w:p>
        </w:tc>
      </w:tr>
      <w:tr w:rsidR="00F93D90" w:rsidRPr="00F93D90" w14:paraId="21543CEC" w14:textId="77777777" w:rsidTr="0025167F">
        <w:trPr>
          <w:trHeight w:val="225"/>
        </w:trPr>
        <w:tc>
          <w:tcPr>
            <w:tcW w:w="366" w:type="pct"/>
            <w:tcBorders>
              <w:top w:val="nil"/>
              <w:left w:val="nil"/>
              <w:bottom w:val="single" w:sz="4" w:space="0" w:color="auto"/>
              <w:right w:val="nil"/>
            </w:tcBorders>
            <w:shd w:val="clear" w:color="auto" w:fill="auto"/>
            <w:noWrap/>
          </w:tcPr>
          <w:p w14:paraId="4AF121D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 </w:t>
            </w:r>
          </w:p>
        </w:tc>
        <w:tc>
          <w:tcPr>
            <w:tcW w:w="309" w:type="pct"/>
            <w:tcBorders>
              <w:top w:val="nil"/>
              <w:left w:val="nil"/>
              <w:bottom w:val="single" w:sz="4" w:space="0" w:color="auto"/>
              <w:right w:val="nil"/>
            </w:tcBorders>
            <w:shd w:val="clear" w:color="auto" w:fill="auto"/>
            <w:noWrap/>
          </w:tcPr>
          <w:p w14:paraId="1FAC9AF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top w:val="nil"/>
              <w:left w:val="nil"/>
              <w:bottom w:val="single" w:sz="4" w:space="0" w:color="auto"/>
              <w:right w:val="nil"/>
            </w:tcBorders>
            <w:shd w:val="clear" w:color="auto" w:fill="auto"/>
            <w:noWrap/>
          </w:tcPr>
          <w:p w14:paraId="3BC299E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48.1-67.7</w:t>
            </w:r>
          </w:p>
        </w:tc>
        <w:tc>
          <w:tcPr>
            <w:tcW w:w="618" w:type="pct"/>
            <w:tcBorders>
              <w:top w:val="nil"/>
              <w:left w:val="nil"/>
              <w:bottom w:val="single" w:sz="4" w:space="0" w:color="auto"/>
              <w:right w:val="nil"/>
            </w:tcBorders>
            <w:shd w:val="clear" w:color="auto" w:fill="auto"/>
            <w:noWrap/>
          </w:tcPr>
          <w:p w14:paraId="3396088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1080-(300BC)</w:t>
            </w:r>
          </w:p>
        </w:tc>
        <w:tc>
          <w:tcPr>
            <w:tcW w:w="3165" w:type="pct"/>
            <w:tcBorders>
              <w:top w:val="nil"/>
              <w:left w:val="nil"/>
              <w:bottom w:val="single" w:sz="4" w:space="0" w:color="auto"/>
              <w:right w:val="nil"/>
            </w:tcBorders>
            <w:shd w:val="clear" w:color="auto" w:fill="auto"/>
            <w:noWrap/>
          </w:tcPr>
          <w:p w14:paraId="1DD2214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Cs/>
                <w:color w:val="000000"/>
                <w:sz w:val="16"/>
                <w:szCs w:val="16"/>
                <w:lang w:eastAsia="en-CA"/>
              </w:rPr>
              <w:t>Cyperaceae spp.</w:t>
            </w:r>
            <w:r w:rsidRPr="00F93D90">
              <w:rPr>
                <w:rFonts w:ascii="Times New Roman" w:eastAsia="Times New Roman" w:hAnsi="Times New Roman"/>
                <w:color w:val="000000"/>
                <w:sz w:val="16"/>
                <w:szCs w:val="16"/>
                <w:lang w:eastAsia="en-CA"/>
              </w:rPr>
              <w:t>, wood</w:t>
            </w:r>
          </w:p>
        </w:tc>
      </w:tr>
      <w:tr w:rsidR="00F93D90" w:rsidRPr="00F93D90" w14:paraId="3BF5F293" w14:textId="77777777" w:rsidTr="0025167F">
        <w:trPr>
          <w:trHeight w:val="225"/>
        </w:trPr>
        <w:tc>
          <w:tcPr>
            <w:tcW w:w="366" w:type="pct"/>
            <w:tcBorders>
              <w:top w:val="single" w:sz="4" w:space="0" w:color="auto"/>
              <w:left w:val="nil"/>
              <w:bottom w:val="nil"/>
              <w:right w:val="nil"/>
            </w:tcBorders>
            <w:shd w:val="clear" w:color="auto" w:fill="auto"/>
            <w:noWrap/>
          </w:tcPr>
          <w:p w14:paraId="37B1FB2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MIL</w:t>
            </w:r>
          </w:p>
        </w:tc>
        <w:tc>
          <w:tcPr>
            <w:tcW w:w="309" w:type="pct"/>
            <w:tcBorders>
              <w:top w:val="single" w:sz="4" w:space="0" w:color="auto"/>
              <w:left w:val="nil"/>
              <w:bottom w:val="nil"/>
              <w:right w:val="nil"/>
            </w:tcBorders>
            <w:shd w:val="clear" w:color="auto" w:fill="auto"/>
            <w:noWrap/>
          </w:tcPr>
          <w:p w14:paraId="41FDFE8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top w:val="single" w:sz="4" w:space="0" w:color="auto"/>
              <w:left w:val="nil"/>
              <w:bottom w:val="nil"/>
              <w:right w:val="nil"/>
            </w:tcBorders>
            <w:shd w:val="clear" w:color="auto" w:fill="auto"/>
            <w:noWrap/>
          </w:tcPr>
          <w:p w14:paraId="481B8E8A"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0-27.2</w:t>
            </w:r>
          </w:p>
        </w:tc>
        <w:tc>
          <w:tcPr>
            <w:tcW w:w="618" w:type="pct"/>
            <w:tcBorders>
              <w:top w:val="single" w:sz="4" w:space="0" w:color="auto"/>
              <w:left w:val="nil"/>
              <w:bottom w:val="nil"/>
              <w:right w:val="nil"/>
            </w:tcBorders>
            <w:shd w:val="clear" w:color="auto" w:fill="auto"/>
            <w:noWrap/>
          </w:tcPr>
          <w:p w14:paraId="64380EC2"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2013-1960</w:t>
            </w:r>
          </w:p>
        </w:tc>
        <w:tc>
          <w:tcPr>
            <w:tcW w:w="3165" w:type="pct"/>
            <w:tcBorders>
              <w:top w:val="single" w:sz="4" w:space="0" w:color="auto"/>
              <w:left w:val="nil"/>
              <w:bottom w:val="nil"/>
              <w:right w:val="nil"/>
            </w:tcBorders>
            <w:shd w:val="clear" w:color="auto" w:fill="auto"/>
            <w:noWrap/>
          </w:tcPr>
          <w:p w14:paraId="559B2562"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S. fuscum</w:t>
            </w:r>
            <w:r w:rsidRPr="00F93D90">
              <w:rPr>
                <w:rFonts w:ascii="Times New Roman" w:eastAsia="Times New Roman" w:hAnsi="Times New Roman"/>
                <w:color w:val="000000"/>
                <w:sz w:val="16"/>
                <w:szCs w:val="16"/>
                <w:lang w:eastAsia="en-CA"/>
              </w:rPr>
              <w:t xml:space="preserve">, Ericaceae, </w:t>
            </w:r>
            <w:r w:rsidRPr="00F93D90">
              <w:rPr>
                <w:rFonts w:ascii="Times New Roman" w:eastAsia="Times New Roman" w:hAnsi="Times New Roman"/>
                <w:i/>
                <w:color w:val="000000"/>
                <w:sz w:val="16"/>
                <w:szCs w:val="16"/>
                <w:lang w:eastAsia="en-CA"/>
              </w:rPr>
              <w:t>Picea mariana</w:t>
            </w:r>
          </w:p>
        </w:tc>
      </w:tr>
      <w:tr w:rsidR="00F93D90" w:rsidRPr="00F93D90" w14:paraId="0F867D24" w14:textId="77777777" w:rsidTr="0025167F">
        <w:trPr>
          <w:trHeight w:val="225"/>
        </w:trPr>
        <w:tc>
          <w:tcPr>
            <w:tcW w:w="366" w:type="pct"/>
            <w:tcBorders>
              <w:top w:val="nil"/>
              <w:left w:val="nil"/>
              <w:bottom w:val="nil"/>
              <w:right w:val="nil"/>
            </w:tcBorders>
            <w:shd w:val="clear" w:color="auto" w:fill="auto"/>
            <w:noWrap/>
          </w:tcPr>
          <w:p w14:paraId="6567C04D"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58492E13"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top w:val="nil"/>
              <w:left w:val="nil"/>
              <w:bottom w:val="nil"/>
              <w:right w:val="nil"/>
            </w:tcBorders>
            <w:shd w:val="clear" w:color="auto" w:fill="auto"/>
            <w:noWrap/>
          </w:tcPr>
          <w:p w14:paraId="0A79828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27.2-49.6</w:t>
            </w:r>
          </w:p>
        </w:tc>
        <w:tc>
          <w:tcPr>
            <w:tcW w:w="618" w:type="pct"/>
            <w:tcBorders>
              <w:top w:val="nil"/>
              <w:left w:val="nil"/>
              <w:bottom w:val="nil"/>
              <w:right w:val="nil"/>
            </w:tcBorders>
            <w:shd w:val="clear" w:color="auto" w:fill="auto"/>
            <w:noWrap/>
          </w:tcPr>
          <w:p w14:paraId="7290E63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1960-1320</w:t>
            </w:r>
          </w:p>
        </w:tc>
        <w:tc>
          <w:tcPr>
            <w:tcW w:w="3165" w:type="pct"/>
            <w:tcBorders>
              <w:top w:val="nil"/>
              <w:left w:val="nil"/>
              <w:bottom w:val="nil"/>
              <w:right w:val="nil"/>
            </w:tcBorders>
            <w:shd w:val="clear" w:color="auto" w:fill="auto"/>
            <w:noWrap/>
          </w:tcPr>
          <w:p w14:paraId="3BDC5A71"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Picea mariana</w:t>
            </w:r>
            <w:r w:rsidRPr="00F93D90">
              <w:rPr>
                <w:rFonts w:ascii="Times New Roman" w:eastAsia="Times New Roman" w:hAnsi="Times New Roman"/>
                <w:color w:val="000000"/>
                <w:sz w:val="16"/>
                <w:szCs w:val="16"/>
                <w:lang w:eastAsia="en-CA"/>
              </w:rPr>
              <w:t>, Ericaceae</w:t>
            </w:r>
          </w:p>
        </w:tc>
      </w:tr>
      <w:tr w:rsidR="00F93D90" w:rsidRPr="00F93D90" w14:paraId="68B0CD25" w14:textId="77777777" w:rsidTr="0025167F">
        <w:trPr>
          <w:trHeight w:val="225"/>
        </w:trPr>
        <w:tc>
          <w:tcPr>
            <w:tcW w:w="366" w:type="pct"/>
            <w:tcBorders>
              <w:top w:val="nil"/>
              <w:left w:val="nil"/>
              <w:bottom w:val="single" w:sz="4" w:space="0" w:color="auto"/>
              <w:right w:val="nil"/>
            </w:tcBorders>
            <w:shd w:val="clear" w:color="auto" w:fill="auto"/>
            <w:noWrap/>
          </w:tcPr>
          <w:p w14:paraId="357B8A9F"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single" w:sz="4" w:space="0" w:color="auto"/>
              <w:right w:val="nil"/>
            </w:tcBorders>
            <w:shd w:val="clear" w:color="auto" w:fill="auto"/>
            <w:noWrap/>
          </w:tcPr>
          <w:p w14:paraId="5F81C69C"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top w:val="nil"/>
              <w:left w:val="nil"/>
              <w:bottom w:val="single" w:sz="4" w:space="0" w:color="auto"/>
              <w:right w:val="nil"/>
            </w:tcBorders>
            <w:shd w:val="clear" w:color="auto" w:fill="auto"/>
            <w:noWrap/>
          </w:tcPr>
          <w:p w14:paraId="10AD282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49.6-67.0</w:t>
            </w:r>
          </w:p>
        </w:tc>
        <w:tc>
          <w:tcPr>
            <w:tcW w:w="618" w:type="pct"/>
            <w:tcBorders>
              <w:top w:val="nil"/>
              <w:left w:val="nil"/>
              <w:bottom w:val="single" w:sz="4" w:space="0" w:color="auto"/>
              <w:right w:val="nil"/>
            </w:tcBorders>
            <w:shd w:val="clear" w:color="auto" w:fill="auto"/>
            <w:noWrap/>
          </w:tcPr>
          <w:p w14:paraId="5DE99BE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1320-580</w:t>
            </w:r>
          </w:p>
        </w:tc>
        <w:tc>
          <w:tcPr>
            <w:tcW w:w="3165" w:type="pct"/>
            <w:tcBorders>
              <w:top w:val="nil"/>
              <w:left w:val="nil"/>
              <w:bottom w:val="single" w:sz="4" w:space="0" w:color="auto"/>
              <w:right w:val="nil"/>
            </w:tcBorders>
            <w:shd w:val="clear" w:color="auto" w:fill="auto"/>
            <w:noWrap/>
          </w:tcPr>
          <w:p w14:paraId="660F0146"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Picea mariana</w:t>
            </w:r>
            <w:r w:rsidRPr="00F93D90">
              <w:rPr>
                <w:rFonts w:ascii="Times New Roman" w:eastAsia="Times New Roman" w:hAnsi="Times New Roman"/>
                <w:color w:val="000000"/>
                <w:sz w:val="16"/>
                <w:szCs w:val="16"/>
                <w:lang w:eastAsia="en-CA"/>
              </w:rPr>
              <w:t>, Cyperaceae, Ericaceae</w:t>
            </w:r>
          </w:p>
        </w:tc>
      </w:tr>
      <w:tr w:rsidR="00F93D90" w:rsidRPr="00F93D90" w14:paraId="3A4EE644" w14:textId="77777777" w:rsidTr="0025167F">
        <w:trPr>
          <w:trHeight w:val="225"/>
        </w:trPr>
        <w:tc>
          <w:tcPr>
            <w:tcW w:w="366" w:type="pct"/>
            <w:tcBorders>
              <w:top w:val="single" w:sz="4" w:space="0" w:color="auto"/>
              <w:left w:val="nil"/>
              <w:bottom w:val="nil"/>
              <w:right w:val="nil"/>
            </w:tcBorders>
            <w:shd w:val="clear" w:color="auto" w:fill="auto"/>
            <w:noWrap/>
          </w:tcPr>
          <w:p w14:paraId="61BAE1C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McM</w:t>
            </w:r>
          </w:p>
        </w:tc>
        <w:tc>
          <w:tcPr>
            <w:tcW w:w="309" w:type="pct"/>
            <w:tcBorders>
              <w:top w:val="single" w:sz="4" w:space="0" w:color="auto"/>
              <w:left w:val="nil"/>
              <w:bottom w:val="nil"/>
              <w:right w:val="nil"/>
            </w:tcBorders>
            <w:shd w:val="clear" w:color="auto" w:fill="auto"/>
            <w:noWrap/>
          </w:tcPr>
          <w:p w14:paraId="59755BC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w:t>
            </w:r>
          </w:p>
        </w:tc>
        <w:tc>
          <w:tcPr>
            <w:tcW w:w="542" w:type="pct"/>
            <w:tcBorders>
              <w:top w:val="single" w:sz="4" w:space="0" w:color="auto"/>
              <w:left w:val="nil"/>
              <w:bottom w:val="nil"/>
              <w:right w:val="nil"/>
            </w:tcBorders>
            <w:shd w:val="clear" w:color="auto" w:fill="auto"/>
            <w:noWrap/>
          </w:tcPr>
          <w:p w14:paraId="064DAC4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0-23.0</w:t>
            </w:r>
          </w:p>
        </w:tc>
        <w:tc>
          <w:tcPr>
            <w:tcW w:w="618" w:type="pct"/>
            <w:tcBorders>
              <w:top w:val="single" w:sz="4" w:space="0" w:color="auto"/>
              <w:left w:val="nil"/>
              <w:bottom w:val="nil"/>
              <w:right w:val="nil"/>
            </w:tcBorders>
            <w:shd w:val="clear" w:color="auto" w:fill="auto"/>
            <w:noWrap/>
          </w:tcPr>
          <w:p w14:paraId="6CD68C8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2014-1960</w:t>
            </w:r>
          </w:p>
        </w:tc>
        <w:tc>
          <w:tcPr>
            <w:tcW w:w="3165" w:type="pct"/>
            <w:tcBorders>
              <w:top w:val="single" w:sz="4" w:space="0" w:color="auto"/>
              <w:left w:val="nil"/>
              <w:bottom w:val="nil"/>
              <w:right w:val="nil"/>
            </w:tcBorders>
            <w:shd w:val="clear" w:color="auto" w:fill="auto"/>
            <w:noWrap/>
          </w:tcPr>
          <w:p w14:paraId="7DDA49D2"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Acutifolia</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Polytrichum</w:t>
            </w:r>
            <w:r w:rsidRPr="00F93D90">
              <w:rPr>
                <w:rFonts w:ascii="Times New Roman" w:eastAsia="Times New Roman" w:hAnsi="Times New Roman"/>
                <w:color w:val="000000"/>
                <w:sz w:val="16"/>
                <w:szCs w:val="16"/>
                <w:lang w:eastAsia="en-CA"/>
              </w:rPr>
              <w:t>, Ericaceae</w:t>
            </w:r>
          </w:p>
        </w:tc>
      </w:tr>
      <w:tr w:rsidR="00F93D90" w:rsidRPr="00F93D90" w14:paraId="51850656" w14:textId="77777777" w:rsidTr="0025167F">
        <w:trPr>
          <w:trHeight w:val="225"/>
        </w:trPr>
        <w:tc>
          <w:tcPr>
            <w:tcW w:w="366" w:type="pct"/>
            <w:tcBorders>
              <w:top w:val="nil"/>
              <w:left w:val="nil"/>
              <w:bottom w:val="nil"/>
              <w:right w:val="nil"/>
            </w:tcBorders>
            <w:shd w:val="clear" w:color="auto" w:fill="auto"/>
            <w:noWrap/>
          </w:tcPr>
          <w:p w14:paraId="7FE4849C"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7CC0409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top w:val="nil"/>
              <w:left w:val="nil"/>
              <w:bottom w:val="nil"/>
              <w:right w:val="nil"/>
            </w:tcBorders>
            <w:shd w:val="clear" w:color="auto" w:fill="auto"/>
            <w:noWrap/>
          </w:tcPr>
          <w:p w14:paraId="7679EA1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23.0-36.5</w:t>
            </w:r>
          </w:p>
        </w:tc>
        <w:tc>
          <w:tcPr>
            <w:tcW w:w="618" w:type="pct"/>
            <w:tcBorders>
              <w:top w:val="nil"/>
              <w:left w:val="nil"/>
              <w:bottom w:val="nil"/>
              <w:right w:val="nil"/>
            </w:tcBorders>
            <w:shd w:val="clear" w:color="auto" w:fill="auto"/>
            <w:noWrap/>
          </w:tcPr>
          <w:p w14:paraId="3E16787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1960-1860</w:t>
            </w:r>
          </w:p>
        </w:tc>
        <w:tc>
          <w:tcPr>
            <w:tcW w:w="3165" w:type="pct"/>
            <w:tcBorders>
              <w:top w:val="nil"/>
              <w:left w:val="nil"/>
              <w:bottom w:val="nil"/>
              <w:right w:val="nil"/>
            </w:tcBorders>
            <w:shd w:val="clear" w:color="auto" w:fill="auto"/>
            <w:noWrap/>
          </w:tcPr>
          <w:p w14:paraId="7F17DCF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 xml:space="preserve">Cuspidata </w:t>
            </w:r>
            <w:r w:rsidRPr="00F93D90">
              <w:rPr>
                <w:rFonts w:ascii="Times New Roman" w:eastAsia="Times New Roman" w:hAnsi="Times New Roman"/>
                <w:color w:val="000000"/>
                <w:sz w:val="16"/>
                <w:szCs w:val="16"/>
                <w:lang w:eastAsia="en-CA"/>
              </w:rPr>
              <w:t xml:space="preserve">and sect. </w:t>
            </w:r>
            <w:r w:rsidRPr="00F93D90">
              <w:rPr>
                <w:rFonts w:ascii="Times New Roman" w:eastAsia="Times New Roman" w:hAnsi="Times New Roman"/>
                <w:i/>
                <w:color w:val="000000"/>
                <w:sz w:val="16"/>
                <w:szCs w:val="16"/>
                <w:lang w:eastAsia="en-CA"/>
              </w:rPr>
              <w:t>Sphagnum</w:t>
            </w:r>
            <w:r w:rsidRPr="00F93D90">
              <w:rPr>
                <w:rFonts w:ascii="Times New Roman" w:eastAsia="Times New Roman" w:hAnsi="Times New Roman"/>
                <w:color w:val="000000"/>
                <w:sz w:val="16"/>
                <w:szCs w:val="16"/>
                <w:lang w:eastAsia="en-CA"/>
              </w:rPr>
              <w:t xml:space="preserve"> </w:t>
            </w:r>
          </w:p>
        </w:tc>
      </w:tr>
      <w:tr w:rsidR="00F93D90" w:rsidRPr="00F93D90" w14:paraId="6F6E7EA8" w14:textId="77777777" w:rsidTr="0025167F">
        <w:trPr>
          <w:trHeight w:val="225"/>
        </w:trPr>
        <w:tc>
          <w:tcPr>
            <w:tcW w:w="366" w:type="pct"/>
            <w:tcBorders>
              <w:top w:val="nil"/>
              <w:left w:val="nil"/>
              <w:bottom w:val="nil"/>
              <w:right w:val="nil"/>
            </w:tcBorders>
            <w:shd w:val="clear" w:color="auto" w:fill="auto"/>
            <w:noWrap/>
          </w:tcPr>
          <w:p w14:paraId="7750EED3"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tcPr>
          <w:p w14:paraId="76E70FD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top w:val="nil"/>
              <w:left w:val="nil"/>
              <w:bottom w:val="nil"/>
              <w:right w:val="nil"/>
            </w:tcBorders>
            <w:shd w:val="clear" w:color="auto" w:fill="auto"/>
            <w:noWrap/>
          </w:tcPr>
          <w:p w14:paraId="19574FE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36.5-45.9</w:t>
            </w:r>
          </w:p>
        </w:tc>
        <w:tc>
          <w:tcPr>
            <w:tcW w:w="618" w:type="pct"/>
            <w:tcBorders>
              <w:top w:val="nil"/>
              <w:left w:val="nil"/>
              <w:bottom w:val="nil"/>
              <w:right w:val="nil"/>
            </w:tcBorders>
            <w:shd w:val="clear" w:color="auto" w:fill="auto"/>
            <w:noWrap/>
          </w:tcPr>
          <w:p w14:paraId="45A0E53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1860-1210</w:t>
            </w:r>
          </w:p>
        </w:tc>
        <w:tc>
          <w:tcPr>
            <w:tcW w:w="3165" w:type="pct"/>
            <w:tcBorders>
              <w:top w:val="nil"/>
              <w:left w:val="nil"/>
              <w:bottom w:val="nil"/>
              <w:right w:val="nil"/>
            </w:tcBorders>
            <w:shd w:val="clear" w:color="auto" w:fill="auto"/>
            <w:noWrap/>
          </w:tcPr>
          <w:p w14:paraId="48869E2A"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Ligneous fragments, charcoal</w:t>
            </w:r>
          </w:p>
        </w:tc>
      </w:tr>
      <w:tr w:rsidR="00F93D90" w:rsidRPr="00F93D90" w14:paraId="4277A440" w14:textId="77777777" w:rsidTr="0025167F">
        <w:trPr>
          <w:trHeight w:val="225"/>
        </w:trPr>
        <w:tc>
          <w:tcPr>
            <w:tcW w:w="366" w:type="pct"/>
            <w:tcBorders>
              <w:top w:val="nil"/>
              <w:left w:val="nil"/>
              <w:bottom w:val="single" w:sz="4" w:space="0" w:color="auto"/>
              <w:right w:val="nil"/>
            </w:tcBorders>
            <w:shd w:val="clear" w:color="auto" w:fill="auto"/>
            <w:noWrap/>
          </w:tcPr>
          <w:p w14:paraId="7CFDE538"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single" w:sz="4" w:space="0" w:color="auto"/>
              <w:right w:val="nil"/>
            </w:tcBorders>
            <w:shd w:val="clear" w:color="auto" w:fill="auto"/>
            <w:noWrap/>
          </w:tcPr>
          <w:p w14:paraId="334F8EA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top w:val="nil"/>
              <w:left w:val="nil"/>
              <w:bottom w:val="single" w:sz="4" w:space="0" w:color="auto"/>
              <w:right w:val="nil"/>
            </w:tcBorders>
            <w:shd w:val="clear" w:color="auto" w:fill="auto"/>
            <w:noWrap/>
          </w:tcPr>
          <w:p w14:paraId="0E207982"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45.9-94.3</w:t>
            </w:r>
          </w:p>
        </w:tc>
        <w:tc>
          <w:tcPr>
            <w:tcW w:w="618" w:type="pct"/>
            <w:tcBorders>
              <w:top w:val="nil"/>
              <w:left w:val="nil"/>
              <w:bottom w:val="single" w:sz="4" w:space="0" w:color="auto"/>
              <w:right w:val="nil"/>
            </w:tcBorders>
            <w:shd w:val="clear" w:color="auto" w:fill="auto"/>
            <w:noWrap/>
          </w:tcPr>
          <w:p w14:paraId="0EE225BB"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1210-100</w:t>
            </w:r>
          </w:p>
        </w:tc>
        <w:tc>
          <w:tcPr>
            <w:tcW w:w="3165" w:type="pct"/>
            <w:tcBorders>
              <w:top w:val="nil"/>
              <w:left w:val="nil"/>
              <w:bottom w:val="single" w:sz="4" w:space="0" w:color="auto"/>
              <w:right w:val="nil"/>
            </w:tcBorders>
            <w:shd w:val="clear" w:color="auto" w:fill="auto"/>
            <w:noWrap/>
          </w:tcPr>
          <w:p w14:paraId="14CE1E93"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xml:space="preserve">. sect. </w:t>
            </w:r>
            <w:r w:rsidRPr="00F93D90">
              <w:rPr>
                <w:rFonts w:ascii="Times New Roman" w:eastAsia="Times New Roman" w:hAnsi="Times New Roman"/>
                <w:i/>
                <w:color w:val="000000"/>
                <w:sz w:val="16"/>
                <w:szCs w:val="16"/>
                <w:lang w:eastAsia="en-CA"/>
              </w:rPr>
              <w:t>Cuspidata</w:t>
            </w:r>
            <w:r w:rsidRPr="00F93D90">
              <w:rPr>
                <w:rFonts w:ascii="Times New Roman" w:eastAsia="Times New Roman" w:hAnsi="Times New Roman"/>
                <w:color w:val="000000"/>
                <w:sz w:val="16"/>
                <w:szCs w:val="16"/>
                <w:lang w:eastAsia="en-CA"/>
              </w:rPr>
              <w:t xml:space="preserve"> and sect. </w:t>
            </w:r>
            <w:r w:rsidRPr="00F93D90">
              <w:rPr>
                <w:rFonts w:ascii="Times New Roman" w:eastAsia="Times New Roman" w:hAnsi="Times New Roman"/>
                <w:i/>
                <w:color w:val="000000"/>
                <w:sz w:val="16"/>
                <w:szCs w:val="16"/>
                <w:lang w:eastAsia="en-CA"/>
              </w:rPr>
              <w:t>Sphagnum</w:t>
            </w:r>
            <w:r w:rsidRPr="00F93D90">
              <w:rPr>
                <w:rFonts w:ascii="Times New Roman" w:eastAsia="Times New Roman" w:hAnsi="Times New Roman"/>
                <w:color w:val="000000"/>
                <w:sz w:val="16"/>
                <w:szCs w:val="16"/>
                <w:lang w:eastAsia="en-CA"/>
              </w:rPr>
              <w:t xml:space="preserve">, Cyperaceae, </w:t>
            </w:r>
            <w:r w:rsidRPr="00F93D90">
              <w:rPr>
                <w:rFonts w:ascii="Times New Roman" w:eastAsia="Times New Roman" w:hAnsi="Times New Roman"/>
                <w:i/>
                <w:color w:val="000000"/>
                <w:sz w:val="16"/>
                <w:szCs w:val="16"/>
                <w:lang w:eastAsia="en-CA"/>
              </w:rPr>
              <w:t>Picea</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Chamaedaphne calyculata</w:t>
            </w:r>
          </w:p>
        </w:tc>
      </w:tr>
      <w:tr w:rsidR="00F93D90" w:rsidRPr="00F93D90" w14:paraId="1E34519B" w14:textId="77777777" w:rsidTr="0025167F">
        <w:trPr>
          <w:trHeight w:val="225"/>
        </w:trPr>
        <w:tc>
          <w:tcPr>
            <w:tcW w:w="366" w:type="pct"/>
            <w:tcBorders>
              <w:top w:val="single" w:sz="4" w:space="0" w:color="auto"/>
              <w:left w:val="nil"/>
              <w:bottom w:val="nil"/>
              <w:right w:val="nil"/>
            </w:tcBorders>
            <w:shd w:val="clear" w:color="auto" w:fill="auto"/>
            <w:noWrap/>
            <w:hideMark/>
          </w:tcPr>
          <w:p w14:paraId="02E5039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ANZ</w:t>
            </w:r>
          </w:p>
        </w:tc>
        <w:tc>
          <w:tcPr>
            <w:tcW w:w="309" w:type="pct"/>
            <w:tcBorders>
              <w:top w:val="single" w:sz="4" w:space="0" w:color="auto"/>
              <w:left w:val="nil"/>
              <w:bottom w:val="nil"/>
              <w:right w:val="nil"/>
            </w:tcBorders>
            <w:shd w:val="clear" w:color="auto" w:fill="auto"/>
            <w:noWrap/>
            <w:hideMark/>
          </w:tcPr>
          <w:p w14:paraId="26C7979E"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w:t>
            </w:r>
          </w:p>
        </w:tc>
        <w:tc>
          <w:tcPr>
            <w:tcW w:w="542" w:type="pct"/>
            <w:tcBorders>
              <w:top w:val="single" w:sz="4" w:space="0" w:color="auto"/>
              <w:left w:val="nil"/>
              <w:bottom w:val="nil"/>
              <w:right w:val="nil"/>
            </w:tcBorders>
            <w:shd w:val="clear" w:color="auto" w:fill="auto"/>
            <w:noWrap/>
            <w:hideMark/>
          </w:tcPr>
          <w:p w14:paraId="5210411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0-25.6</w:t>
            </w:r>
          </w:p>
        </w:tc>
        <w:tc>
          <w:tcPr>
            <w:tcW w:w="618" w:type="pct"/>
            <w:tcBorders>
              <w:top w:val="single" w:sz="4" w:space="0" w:color="auto"/>
              <w:left w:val="nil"/>
              <w:bottom w:val="nil"/>
              <w:right w:val="nil"/>
            </w:tcBorders>
            <w:shd w:val="clear" w:color="auto" w:fill="auto"/>
            <w:noWrap/>
            <w:hideMark/>
          </w:tcPr>
          <w:p w14:paraId="549F1FF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2014-1980</w:t>
            </w:r>
          </w:p>
        </w:tc>
        <w:tc>
          <w:tcPr>
            <w:tcW w:w="3165" w:type="pct"/>
            <w:tcBorders>
              <w:top w:val="single" w:sz="4" w:space="0" w:color="auto"/>
              <w:left w:val="nil"/>
              <w:bottom w:val="nil"/>
              <w:right w:val="nil"/>
            </w:tcBorders>
            <w:shd w:val="clear" w:color="auto" w:fill="auto"/>
            <w:noWrap/>
            <w:hideMark/>
          </w:tcPr>
          <w:p w14:paraId="779B5C6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S. fuscum</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Chamaedaphne calyculata</w:t>
            </w:r>
          </w:p>
        </w:tc>
      </w:tr>
      <w:tr w:rsidR="00F93D90" w:rsidRPr="00F93D90" w14:paraId="0C20512C" w14:textId="77777777" w:rsidTr="0025167F">
        <w:trPr>
          <w:trHeight w:val="225"/>
        </w:trPr>
        <w:tc>
          <w:tcPr>
            <w:tcW w:w="366" w:type="pct"/>
            <w:tcBorders>
              <w:top w:val="nil"/>
              <w:left w:val="nil"/>
              <w:bottom w:val="nil"/>
              <w:right w:val="nil"/>
            </w:tcBorders>
            <w:shd w:val="clear" w:color="auto" w:fill="auto"/>
            <w:noWrap/>
            <w:hideMark/>
          </w:tcPr>
          <w:p w14:paraId="582B62BA"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hideMark/>
          </w:tcPr>
          <w:p w14:paraId="137754FC"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top w:val="nil"/>
              <w:left w:val="nil"/>
              <w:bottom w:val="nil"/>
              <w:right w:val="nil"/>
            </w:tcBorders>
            <w:shd w:val="clear" w:color="auto" w:fill="auto"/>
            <w:noWrap/>
            <w:hideMark/>
          </w:tcPr>
          <w:p w14:paraId="6404121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25.6-34.4</w:t>
            </w:r>
          </w:p>
        </w:tc>
        <w:tc>
          <w:tcPr>
            <w:tcW w:w="618" w:type="pct"/>
            <w:tcBorders>
              <w:top w:val="nil"/>
              <w:left w:val="nil"/>
              <w:bottom w:val="nil"/>
              <w:right w:val="nil"/>
            </w:tcBorders>
            <w:shd w:val="clear" w:color="auto" w:fill="auto"/>
            <w:noWrap/>
            <w:hideMark/>
          </w:tcPr>
          <w:p w14:paraId="0B373F0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1980-1960</w:t>
            </w:r>
          </w:p>
        </w:tc>
        <w:tc>
          <w:tcPr>
            <w:tcW w:w="3165" w:type="pct"/>
            <w:tcBorders>
              <w:top w:val="nil"/>
              <w:left w:val="nil"/>
              <w:bottom w:val="nil"/>
              <w:right w:val="nil"/>
            </w:tcBorders>
            <w:shd w:val="clear" w:color="auto" w:fill="auto"/>
            <w:noWrap/>
            <w:hideMark/>
          </w:tcPr>
          <w:p w14:paraId="617978E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S. riparium</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iCs/>
                <w:color w:val="000000"/>
                <w:sz w:val="16"/>
                <w:szCs w:val="16"/>
                <w:lang w:eastAsia="en-CA"/>
              </w:rPr>
              <w:t>Warnstorfia</w:t>
            </w:r>
            <w:r w:rsidRPr="00F93D90">
              <w:rPr>
                <w:rFonts w:ascii="Times New Roman" w:eastAsia="Times New Roman" w:hAnsi="Times New Roman"/>
                <w:color w:val="000000"/>
                <w:sz w:val="16"/>
                <w:szCs w:val="16"/>
                <w:lang w:eastAsia="en-CA"/>
              </w:rPr>
              <w:t xml:space="preserve">, Cyperaceae, </w:t>
            </w:r>
            <w:r w:rsidRPr="00F93D90">
              <w:rPr>
                <w:rFonts w:ascii="Times New Roman" w:eastAsia="Times New Roman" w:hAnsi="Times New Roman"/>
                <w:i/>
                <w:iCs/>
                <w:color w:val="000000"/>
                <w:sz w:val="16"/>
                <w:szCs w:val="16"/>
                <w:lang w:eastAsia="en-CA"/>
              </w:rPr>
              <w:t>Chamaedaphne calyculata</w:t>
            </w:r>
          </w:p>
        </w:tc>
      </w:tr>
      <w:tr w:rsidR="00F93D90" w:rsidRPr="00F93D90" w14:paraId="694F7908" w14:textId="77777777" w:rsidTr="0025167F">
        <w:trPr>
          <w:trHeight w:val="225"/>
        </w:trPr>
        <w:tc>
          <w:tcPr>
            <w:tcW w:w="366" w:type="pct"/>
            <w:tcBorders>
              <w:top w:val="nil"/>
              <w:left w:val="nil"/>
              <w:bottom w:val="nil"/>
              <w:right w:val="nil"/>
            </w:tcBorders>
            <w:shd w:val="clear" w:color="auto" w:fill="auto"/>
            <w:noWrap/>
            <w:hideMark/>
          </w:tcPr>
          <w:p w14:paraId="4ED6C63F"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top w:val="nil"/>
              <w:left w:val="nil"/>
              <w:bottom w:val="nil"/>
              <w:right w:val="nil"/>
            </w:tcBorders>
            <w:shd w:val="clear" w:color="auto" w:fill="auto"/>
            <w:noWrap/>
            <w:hideMark/>
          </w:tcPr>
          <w:p w14:paraId="208040B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top w:val="nil"/>
              <w:left w:val="nil"/>
              <w:bottom w:val="nil"/>
              <w:right w:val="nil"/>
            </w:tcBorders>
            <w:shd w:val="clear" w:color="auto" w:fill="auto"/>
            <w:noWrap/>
            <w:hideMark/>
          </w:tcPr>
          <w:p w14:paraId="73409B6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34.4-41.8</w:t>
            </w:r>
          </w:p>
        </w:tc>
        <w:tc>
          <w:tcPr>
            <w:tcW w:w="618" w:type="pct"/>
            <w:tcBorders>
              <w:top w:val="nil"/>
              <w:left w:val="nil"/>
              <w:bottom w:val="nil"/>
              <w:right w:val="nil"/>
            </w:tcBorders>
            <w:shd w:val="clear" w:color="auto" w:fill="auto"/>
            <w:noWrap/>
            <w:hideMark/>
          </w:tcPr>
          <w:p w14:paraId="1096AB38"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1960-1670</w:t>
            </w:r>
          </w:p>
        </w:tc>
        <w:tc>
          <w:tcPr>
            <w:tcW w:w="3165" w:type="pct"/>
            <w:tcBorders>
              <w:top w:val="nil"/>
              <w:left w:val="nil"/>
              <w:bottom w:val="nil"/>
              <w:right w:val="nil"/>
            </w:tcBorders>
            <w:shd w:val="clear" w:color="auto" w:fill="auto"/>
            <w:noWrap/>
            <w:hideMark/>
          </w:tcPr>
          <w:p w14:paraId="7F332CE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Picea mariana</w:t>
            </w:r>
            <w:r w:rsidRPr="00F93D90">
              <w:rPr>
                <w:rFonts w:ascii="Times New Roman" w:eastAsia="Times New Roman" w:hAnsi="Times New Roman"/>
                <w:color w:val="000000"/>
                <w:sz w:val="16"/>
                <w:szCs w:val="16"/>
                <w:lang w:eastAsia="en-CA"/>
              </w:rPr>
              <w:t>, Ligneous roots, Ericaceae</w:t>
            </w:r>
          </w:p>
        </w:tc>
      </w:tr>
      <w:tr w:rsidR="00F93D90" w:rsidRPr="00F93D90" w14:paraId="6DF950DB" w14:textId="77777777" w:rsidTr="0025167F">
        <w:trPr>
          <w:trHeight w:val="225"/>
        </w:trPr>
        <w:tc>
          <w:tcPr>
            <w:tcW w:w="366" w:type="pct"/>
            <w:tcBorders>
              <w:top w:val="nil"/>
              <w:left w:val="nil"/>
              <w:bottom w:val="single" w:sz="4" w:space="0" w:color="auto"/>
              <w:right w:val="nil"/>
            </w:tcBorders>
            <w:shd w:val="clear" w:color="auto" w:fill="auto"/>
            <w:noWrap/>
            <w:hideMark/>
          </w:tcPr>
          <w:p w14:paraId="28E3083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 </w:t>
            </w:r>
          </w:p>
        </w:tc>
        <w:tc>
          <w:tcPr>
            <w:tcW w:w="309" w:type="pct"/>
            <w:tcBorders>
              <w:top w:val="nil"/>
              <w:left w:val="nil"/>
              <w:bottom w:val="single" w:sz="4" w:space="0" w:color="auto"/>
              <w:right w:val="nil"/>
            </w:tcBorders>
            <w:shd w:val="clear" w:color="auto" w:fill="auto"/>
            <w:noWrap/>
            <w:hideMark/>
          </w:tcPr>
          <w:p w14:paraId="28BE02F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top w:val="nil"/>
              <w:left w:val="nil"/>
              <w:bottom w:val="single" w:sz="4" w:space="0" w:color="auto"/>
              <w:right w:val="nil"/>
            </w:tcBorders>
            <w:shd w:val="clear" w:color="auto" w:fill="auto"/>
            <w:noWrap/>
            <w:hideMark/>
          </w:tcPr>
          <w:p w14:paraId="1C838170"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41.8-97.9</w:t>
            </w:r>
          </w:p>
        </w:tc>
        <w:tc>
          <w:tcPr>
            <w:tcW w:w="618" w:type="pct"/>
            <w:tcBorders>
              <w:top w:val="nil"/>
              <w:left w:val="nil"/>
              <w:bottom w:val="single" w:sz="4" w:space="0" w:color="auto"/>
              <w:right w:val="nil"/>
            </w:tcBorders>
            <w:shd w:val="clear" w:color="auto" w:fill="auto"/>
            <w:noWrap/>
            <w:hideMark/>
          </w:tcPr>
          <w:p w14:paraId="7C096DC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1670-630</w:t>
            </w:r>
          </w:p>
        </w:tc>
        <w:tc>
          <w:tcPr>
            <w:tcW w:w="3165" w:type="pct"/>
            <w:tcBorders>
              <w:top w:val="nil"/>
              <w:left w:val="nil"/>
              <w:bottom w:val="single" w:sz="4" w:space="0" w:color="auto"/>
              <w:right w:val="nil"/>
            </w:tcBorders>
            <w:shd w:val="clear" w:color="auto" w:fill="auto"/>
            <w:noWrap/>
            <w:hideMark/>
          </w:tcPr>
          <w:p w14:paraId="10C4EE5E"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i/>
                <w:iCs/>
                <w:color w:val="000000"/>
                <w:sz w:val="16"/>
                <w:szCs w:val="16"/>
                <w:lang w:eastAsia="en-CA"/>
              </w:rPr>
              <w:t>S. angustifolium</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iCs/>
                <w:color w:val="000000"/>
                <w:sz w:val="16"/>
                <w:szCs w:val="16"/>
                <w:lang w:eastAsia="en-CA"/>
              </w:rPr>
              <w:t>S. magellanicum</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iCs/>
                <w:color w:val="000000"/>
                <w:sz w:val="16"/>
                <w:szCs w:val="16"/>
                <w:lang w:eastAsia="en-CA"/>
              </w:rPr>
              <w:t>Picea mariana</w:t>
            </w:r>
            <w:r w:rsidRPr="00F93D90">
              <w:rPr>
                <w:rFonts w:ascii="Times New Roman" w:eastAsia="Times New Roman" w:hAnsi="Times New Roman"/>
                <w:color w:val="000000"/>
                <w:sz w:val="16"/>
                <w:szCs w:val="16"/>
                <w:lang w:eastAsia="en-CA"/>
              </w:rPr>
              <w:t xml:space="preserve"> </w:t>
            </w:r>
          </w:p>
        </w:tc>
      </w:tr>
      <w:tr w:rsidR="00F93D90" w:rsidRPr="00F93D90" w14:paraId="0FA0E266" w14:textId="77777777" w:rsidTr="0025167F">
        <w:trPr>
          <w:trHeight w:val="225"/>
        </w:trPr>
        <w:tc>
          <w:tcPr>
            <w:tcW w:w="366" w:type="pct"/>
            <w:tcBorders>
              <w:top w:val="single" w:sz="4" w:space="0" w:color="auto"/>
              <w:left w:val="nil"/>
              <w:right w:val="nil"/>
            </w:tcBorders>
            <w:shd w:val="clear" w:color="auto" w:fill="auto"/>
            <w:noWrap/>
          </w:tcPr>
          <w:p w14:paraId="109FD10E"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UTK</w:t>
            </w:r>
          </w:p>
        </w:tc>
        <w:tc>
          <w:tcPr>
            <w:tcW w:w="309" w:type="pct"/>
            <w:tcBorders>
              <w:top w:val="single" w:sz="4" w:space="0" w:color="auto"/>
              <w:left w:val="nil"/>
              <w:right w:val="nil"/>
            </w:tcBorders>
            <w:shd w:val="clear" w:color="auto" w:fill="auto"/>
            <w:noWrap/>
          </w:tcPr>
          <w:p w14:paraId="5E23C45A"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w:t>
            </w:r>
          </w:p>
        </w:tc>
        <w:tc>
          <w:tcPr>
            <w:tcW w:w="542" w:type="pct"/>
            <w:tcBorders>
              <w:top w:val="single" w:sz="4" w:space="0" w:color="auto"/>
              <w:left w:val="nil"/>
              <w:right w:val="nil"/>
            </w:tcBorders>
            <w:shd w:val="clear" w:color="auto" w:fill="auto"/>
            <w:noWrap/>
          </w:tcPr>
          <w:p w14:paraId="1D30885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0-32.5</w:t>
            </w:r>
          </w:p>
        </w:tc>
        <w:tc>
          <w:tcPr>
            <w:tcW w:w="618" w:type="pct"/>
            <w:tcBorders>
              <w:top w:val="single" w:sz="4" w:space="0" w:color="auto"/>
              <w:left w:val="nil"/>
              <w:right w:val="nil"/>
            </w:tcBorders>
            <w:shd w:val="clear" w:color="auto" w:fill="auto"/>
            <w:noWrap/>
          </w:tcPr>
          <w:p w14:paraId="69EC1F3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2015-1970</w:t>
            </w:r>
          </w:p>
        </w:tc>
        <w:tc>
          <w:tcPr>
            <w:tcW w:w="3165" w:type="pct"/>
            <w:tcBorders>
              <w:top w:val="single" w:sz="4" w:space="0" w:color="auto"/>
              <w:left w:val="nil"/>
              <w:right w:val="nil"/>
            </w:tcBorders>
            <w:shd w:val="clear" w:color="auto" w:fill="auto"/>
            <w:noWrap/>
          </w:tcPr>
          <w:p w14:paraId="2275789D"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S. fuscum</w:t>
            </w:r>
          </w:p>
        </w:tc>
      </w:tr>
      <w:tr w:rsidR="00F93D90" w:rsidRPr="00F93D90" w14:paraId="0CD027C9" w14:textId="77777777" w:rsidTr="0025167F">
        <w:trPr>
          <w:trHeight w:val="225"/>
        </w:trPr>
        <w:tc>
          <w:tcPr>
            <w:tcW w:w="366" w:type="pct"/>
            <w:tcBorders>
              <w:left w:val="nil"/>
              <w:right w:val="nil"/>
            </w:tcBorders>
            <w:shd w:val="clear" w:color="auto" w:fill="auto"/>
            <w:noWrap/>
          </w:tcPr>
          <w:p w14:paraId="2A1A21D9"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left w:val="nil"/>
              <w:right w:val="nil"/>
            </w:tcBorders>
            <w:shd w:val="clear" w:color="auto" w:fill="auto"/>
            <w:noWrap/>
          </w:tcPr>
          <w:p w14:paraId="47913D8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left w:val="nil"/>
              <w:right w:val="nil"/>
            </w:tcBorders>
            <w:shd w:val="clear" w:color="auto" w:fill="auto"/>
            <w:noWrap/>
          </w:tcPr>
          <w:p w14:paraId="29F31B26"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32.5-42.8</w:t>
            </w:r>
          </w:p>
        </w:tc>
        <w:tc>
          <w:tcPr>
            <w:tcW w:w="618" w:type="pct"/>
            <w:tcBorders>
              <w:left w:val="nil"/>
              <w:right w:val="nil"/>
            </w:tcBorders>
            <w:shd w:val="clear" w:color="auto" w:fill="auto"/>
            <w:noWrap/>
          </w:tcPr>
          <w:p w14:paraId="6E653AD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1970-1850</w:t>
            </w:r>
          </w:p>
        </w:tc>
        <w:tc>
          <w:tcPr>
            <w:tcW w:w="3165" w:type="pct"/>
            <w:tcBorders>
              <w:left w:val="nil"/>
              <w:right w:val="nil"/>
            </w:tcBorders>
            <w:shd w:val="clear" w:color="auto" w:fill="auto"/>
            <w:noWrap/>
          </w:tcPr>
          <w:p w14:paraId="3C907473"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color w:val="000000"/>
                <w:sz w:val="16"/>
                <w:szCs w:val="16"/>
                <w:lang w:eastAsia="en-CA"/>
              </w:rPr>
              <w:t>Wood, Ericaceae,</w:t>
            </w:r>
            <w:r w:rsidRPr="00F93D90">
              <w:rPr>
                <w:rFonts w:ascii="Times New Roman" w:eastAsia="Times New Roman" w:hAnsi="Times New Roman"/>
                <w:i/>
                <w:color w:val="000000"/>
                <w:sz w:val="16"/>
                <w:szCs w:val="16"/>
                <w:lang w:eastAsia="en-CA"/>
              </w:rPr>
              <w:t xml:space="preserve"> Polytrichum</w:t>
            </w:r>
          </w:p>
        </w:tc>
      </w:tr>
      <w:tr w:rsidR="00F93D90" w:rsidRPr="00F93D90" w14:paraId="04C463EB" w14:textId="77777777" w:rsidTr="0025167F">
        <w:trPr>
          <w:trHeight w:val="225"/>
        </w:trPr>
        <w:tc>
          <w:tcPr>
            <w:tcW w:w="366" w:type="pct"/>
            <w:tcBorders>
              <w:left w:val="nil"/>
              <w:right w:val="nil"/>
            </w:tcBorders>
            <w:shd w:val="clear" w:color="auto" w:fill="auto"/>
            <w:noWrap/>
          </w:tcPr>
          <w:p w14:paraId="289312DA"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left w:val="nil"/>
              <w:right w:val="nil"/>
            </w:tcBorders>
            <w:shd w:val="clear" w:color="auto" w:fill="auto"/>
            <w:noWrap/>
          </w:tcPr>
          <w:p w14:paraId="2D46FDF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left w:val="nil"/>
              <w:right w:val="nil"/>
            </w:tcBorders>
            <w:shd w:val="clear" w:color="auto" w:fill="auto"/>
            <w:noWrap/>
          </w:tcPr>
          <w:p w14:paraId="17893B6E"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42.8-75.8</w:t>
            </w:r>
          </w:p>
        </w:tc>
        <w:tc>
          <w:tcPr>
            <w:tcW w:w="618" w:type="pct"/>
            <w:tcBorders>
              <w:left w:val="nil"/>
              <w:right w:val="nil"/>
            </w:tcBorders>
            <w:shd w:val="clear" w:color="auto" w:fill="auto"/>
            <w:noWrap/>
          </w:tcPr>
          <w:p w14:paraId="06B9B0D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1850-270</w:t>
            </w:r>
          </w:p>
        </w:tc>
        <w:tc>
          <w:tcPr>
            <w:tcW w:w="3165" w:type="pct"/>
            <w:tcBorders>
              <w:left w:val="nil"/>
              <w:right w:val="nil"/>
            </w:tcBorders>
            <w:shd w:val="clear" w:color="auto" w:fill="auto"/>
            <w:noWrap/>
          </w:tcPr>
          <w:p w14:paraId="1CC3208C"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 xml:space="preserve">S. </w:t>
            </w:r>
            <w:r w:rsidRPr="00F93D90">
              <w:rPr>
                <w:rFonts w:ascii="Times New Roman" w:eastAsia="Times New Roman" w:hAnsi="Times New Roman"/>
                <w:color w:val="000000"/>
                <w:sz w:val="16"/>
                <w:szCs w:val="16"/>
                <w:lang w:eastAsia="en-CA"/>
              </w:rPr>
              <w:t>sect.</w:t>
            </w:r>
            <w:r w:rsidRPr="00F93D90">
              <w:rPr>
                <w:rFonts w:ascii="Times New Roman" w:eastAsia="Times New Roman" w:hAnsi="Times New Roman"/>
                <w:i/>
                <w:color w:val="000000"/>
                <w:sz w:val="16"/>
                <w:szCs w:val="16"/>
                <w:lang w:eastAsia="en-CA"/>
              </w:rPr>
              <w:t xml:space="preserve"> Acutifolia, Picea mariana</w:t>
            </w:r>
          </w:p>
        </w:tc>
      </w:tr>
      <w:tr w:rsidR="00F93D90" w:rsidRPr="00F93D90" w14:paraId="57F70B67" w14:textId="77777777" w:rsidTr="0025167F">
        <w:trPr>
          <w:trHeight w:val="225"/>
        </w:trPr>
        <w:tc>
          <w:tcPr>
            <w:tcW w:w="366" w:type="pct"/>
            <w:tcBorders>
              <w:left w:val="nil"/>
              <w:bottom w:val="single" w:sz="4" w:space="0" w:color="auto"/>
              <w:right w:val="nil"/>
            </w:tcBorders>
            <w:shd w:val="clear" w:color="auto" w:fill="auto"/>
            <w:noWrap/>
          </w:tcPr>
          <w:p w14:paraId="7D39E5AA"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left w:val="nil"/>
              <w:bottom w:val="single" w:sz="4" w:space="0" w:color="auto"/>
              <w:right w:val="nil"/>
            </w:tcBorders>
            <w:shd w:val="clear" w:color="auto" w:fill="auto"/>
            <w:noWrap/>
          </w:tcPr>
          <w:p w14:paraId="312CACE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left w:val="nil"/>
              <w:bottom w:val="single" w:sz="4" w:space="0" w:color="auto"/>
              <w:right w:val="nil"/>
            </w:tcBorders>
            <w:shd w:val="clear" w:color="auto" w:fill="auto"/>
            <w:noWrap/>
          </w:tcPr>
          <w:p w14:paraId="19F22DC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75.8-92.5</w:t>
            </w:r>
          </w:p>
        </w:tc>
        <w:tc>
          <w:tcPr>
            <w:tcW w:w="618" w:type="pct"/>
            <w:tcBorders>
              <w:left w:val="nil"/>
              <w:bottom w:val="single" w:sz="4" w:space="0" w:color="auto"/>
              <w:right w:val="nil"/>
            </w:tcBorders>
            <w:shd w:val="clear" w:color="auto" w:fill="auto"/>
            <w:noWrap/>
          </w:tcPr>
          <w:p w14:paraId="7AD2070C"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270-(680BC)</w:t>
            </w:r>
          </w:p>
        </w:tc>
        <w:tc>
          <w:tcPr>
            <w:tcW w:w="3165" w:type="pct"/>
            <w:tcBorders>
              <w:left w:val="nil"/>
              <w:bottom w:val="single" w:sz="4" w:space="0" w:color="auto"/>
              <w:right w:val="nil"/>
            </w:tcBorders>
            <w:shd w:val="clear" w:color="auto" w:fill="auto"/>
            <w:noWrap/>
          </w:tcPr>
          <w:p w14:paraId="66655191"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 xml:space="preserve">S. </w:t>
            </w:r>
            <w:r w:rsidRPr="00F93D90">
              <w:rPr>
                <w:rFonts w:ascii="Times New Roman" w:eastAsia="Times New Roman" w:hAnsi="Times New Roman"/>
                <w:color w:val="000000"/>
                <w:sz w:val="16"/>
                <w:szCs w:val="16"/>
                <w:lang w:eastAsia="en-CA"/>
              </w:rPr>
              <w:t>sect.</w:t>
            </w:r>
            <w:r w:rsidRPr="00F93D90">
              <w:rPr>
                <w:rFonts w:ascii="Times New Roman" w:eastAsia="Times New Roman" w:hAnsi="Times New Roman"/>
                <w:i/>
                <w:color w:val="000000"/>
                <w:sz w:val="16"/>
                <w:szCs w:val="16"/>
                <w:lang w:eastAsia="en-CA"/>
              </w:rPr>
              <w:t xml:space="preserve"> Sphagnum </w:t>
            </w:r>
            <w:r w:rsidRPr="00F93D90">
              <w:rPr>
                <w:rFonts w:ascii="Times New Roman" w:eastAsia="Times New Roman" w:hAnsi="Times New Roman"/>
                <w:color w:val="000000"/>
                <w:sz w:val="16"/>
                <w:szCs w:val="16"/>
                <w:lang w:eastAsia="en-CA"/>
              </w:rPr>
              <w:t>and sect.</w:t>
            </w:r>
            <w:r w:rsidRPr="00F93D90">
              <w:rPr>
                <w:rFonts w:ascii="Times New Roman" w:eastAsia="Times New Roman" w:hAnsi="Times New Roman"/>
                <w:i/>
                <w:color w:val="000000"/>
                <w:sz w:val="16"/>
                <w:szCs w:val="16"/>
                <w:lang w:eastAsia="en-CA"/>
              </w:rPr>
              <w:t xml:space="preserve"> Cuspidata</w:t>
            </w:r>
            <w:r w:rsidRPr="00F93D90">
              <w:rPr>
                <w:rFonts w:ascii="Times New Roman" w:eastAsia="Times New Roman" w:hAnsi="Times New Roman"/>
                <w:color w:val="000000"/>
                <w:sz w:val="16"/>
                <w:szCs w:val="16"/>
                <w:lang w:eastAsia="en-CA"/>
              </w:rPr>
              <w:t>,</w:t>
            </w:r>
            <w:r w:rsidRPr="00F93D90">
              <w:rPr>
                <w:rFonts w:ascii="Times New Roman" w:eastAsia="Times New Roman" w:hAnsi="Times New Roman"/>
                <w:i/>
                <w:color w:val="000000"/>
                <w:sz w:val="16"/>
                <w:szCs w:val="16"/>
                <w:lang w:eastAsia="en-CA"/>
              </w:rPr>
              <w:t xml:space="preserve"> Picea mariana</w:t>
            </w:r>
            <w:r w:rsidRPr="00F93D90">
              <w:rPr>
                <w:rFonts w:ascii="Times New Roman" w:eastAsia="Times New Roman" w:hAnsi="Times New Roman"/>
                <w:color w:val="000000"/>
                <w:sz w:val="16"/>
                <w:szCs w:val="16"/>
                <w:lang w:eastAsia="en-CA"/>
              </w:rPr>
              <w:t>, charcoal</w:t>
            </w:r>
          </w:p>
        </w:tc>
      </w:tr>
      <w:tr w:rsidR="00F93D90" w:rsidRPr="00F93D90" w14:paraId="64748286" w14:textId="77777777" w:rsidTr="0025167F">
        <w:trPr>
          <w:trHeight w:val="225"/>
        </w:trPr>
        <w:tc>
          <w:tcPr>
            <w:tcW w:w="366" w:type="pct"/>
            <w:tcBorders>
              <w:left w:val="nil"/>
              <w:right w:val="nil"/>
            </w:tcBorders>
            <w:shd w:val="clear" w:color="auto" w:fill="auto"/>
            <w:noWrap/>
          </w:tcPr>
          <w:p w14:paraId="3B7D658E" w14:textId="7A4B74A1" w:rsidR="00F93D90" w:rsidRPr="00F93D90" w:rsidRDefault="00F93D90" w:rsidP="003B2167">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SEB</w:t>
            </w:r>
          </w:p>
        </w:tc>
        <w:tc>
          <w:tcPr>
            <w:tcW w:w="309" w:type="pct"/>
            <w:tcBorders>
              <w:left w:val="nil"/>
              <w:right w:val="nil"/>
            </w:tcBorders>
            <w:shd w:val="clear" w:color="auto" w:fill="auto"/>
            <w:noWrap/>
          </w:tcPr>
          <w:p w14:paraId="54ADCB1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4</w:t>
            </w:r>
          </w:p>
        </w:tc>
        <w:tc>
          <w:tcPr>
            <w:tcW w:w="542" w:type="pct"/>
            <w:tcBorders>
              <w:left w:val="nil"/>
              <w:right w:val="nil"/>
            </w:tcBorders>
            <w:shd w:val="clear" w:color="auto" w:fill="auto"/>
            <w:noWrap/>
          </w:tcPr>
          <w:p w14:paraId="2A54BDF2"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0-18.2</w:t>
            </w:r>
          </w:p>
        </w:tc>
        <w:tc>
          <w:tcPr>
            <w:tcW w:w="618" w:type="pct"/>
            <w:tcBorders>
              <w:left w:val="nil"/>
              <w:right w:val="nil"/>
            </w:tcBorders>
            <w:shd w:val="clear" w:color="auto" w:fill="auto"/>
            <w:noWrap/>
          </w:tcPr>
          <w:p w14:paraId="1007B42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2014-1950</w:t>
            </w:r>
          </w:p>
        </w:tc>
        <w:tc>
          <w:tcPr>
            <w:tcW w:w="3165" w:type="pct"/>
            <w:tcBorders>
              <w:left w:val="nil"/>
              <w:right w:val="nil"/>
            </w:tcBorders>
            <w:shd w:val="clear" w:color="auto" w:fill="auto"/>
            <w:noWrap/>
          </w:tcPr>
          <w:p w14:paraId="1297CBDC"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sect.</w:t>
            </w:r>
            <w:r w:rsidRPr="00F93D90">
              <w:rPr>
                <w:rFonts w:ascii="Times New Roman" w:eastAsia="Times New Roman" w:hAnsi="Times New Roman"/>
                <w:i/>
                <w:color w:val="000000"/>
                <w:sz w:val="16"/>
                <w:szCs w:val="16"/>
                <w:lang w:eastAsia="en-CA"/>
              </w:rPr>
              <w:t xml:space="preserve"> Acutifolia </w:t>
            </w:r>
            <w:r w:rsidRPr="00F93D90">
              <w:rPr>
                <w:rFonts w:ascii="Times New Roman" w:eastAsia="Times New Roman" w:hAnsi="Times New Roman"/>
                <w:color w:val="000000"/>
                <w:sz w:val="16"/>
                <w:szCs w:val="16"/>
                <w:lang w:eastAsia="en-CA"/>
              </w:rPr>
              <w:t>and sect.</w:t>
            </w:r>
            <w:r w:rsidRPr="00F93D90">
              <w:rPr>
                <w:rFonts w:ascii="Times New Roman" w:eastAsia="Times New Roman" w:hAnsi="Times New Roman"/>
                <w:i/>
                <w:color w:val="000000"/>
                <w:sz w:val="16"/>
                <w:szCs w:val="16"/>
                <w:lang w:eastAsia="en-CA"/>
              </w:rPr>
              <w:t xml:space="preserve"> Sphagnum</w:t>
            </w:r>
            <w:r w:rsidRPr="00F93D90">
              <w:rPr>
                <w:rFonts w:ascii="Times New Roman" w:eastAsia="Times New Roman" w:hAnsi="Times New Roman"/>
                <w:color w:val="000000"/>
                <w:sz w:val="16"/>
                <w:szCs w:val="16"/>
                <w:lang w:eastAsia="en-CA"/>
              </w:rPr>
              <w:t>,</w:t>
            </w:r>
            <w:r w:rsidRPr="00F93D90">
              <w:rPr>
                <w:rFonts w:ascii="Times New Roman" w:eastAsia="Times New Roman" w:hAnsi="Times New Roman"/>
                <w:i/>
                <w:color w:val="000000"/>
                <w:sz w:val="16"/>
                <w:szCs w:val="16"/>
                <w:lang w:eastAsia="en-CA"/>
              </w:rPr>
              <w:t xml:space="preserve"> Polytrichum</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Picea mariana</w:t>
            </w:r>
          </w:p>
        </w:tc>
      </w:tr>
      <w:tr w:rsidR="00F93D90" w:rsidRPr="00F93D90" w14:paraId="70BBFDF0" w14:textId="77777777" w:rsidTr="0025167F">
        <w:trPr>
          <w:trHeight w:val="225"/>
        </w:trPr>
        <w:tc>
          <w:tcPr>
            <w:tcW w:w="366" w:type="pct"/>
            <w:tcBorders>
              <w:left w:val="nil"/>
              <w:right w:val="nil"/>
            </w:tcBorders>
            <w:shd w:val="clear" w:color="auto" w:fill="auto"/>
            <w:noWrap/>
          </w:tcPr>
          <w:p w14:paraId="64C03315"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left w:val="nil"/>
              <w:right w:val="nil"/>
            </w:tcBorders>
            <w:shd w:val="clear" w:color="auto" w:fill="auto"/>
            <w:noWrap/>
          </w:tcPr>
          <w:p w14:paraId="3C7495C1"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w:t>
            </w:r>
          </w:p>
        </w:tc>
        <w:tc>
          <w:tcPr>
            <w:tcW w:w="542" w:type="pct"/>
            <w:tcBorders>
              <w:left w:val="nil"/>
              <w:right w:val="nil"/>
            </w:tcBorders>
            <w:shd w:val="clear" w:color="auto" w:fill="auto"/>
            <w:noWrap/>
          </w:tcPr>
          <w:p w14:paraId="5FA1E0E2"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18.2-30.4</w:t>
            </w:r>
          </w:p>
        </w:tc>
        <w:tc>
          <w:tcPr>
            <w:tcW w:w="618" w:type="pct"/>
            <w:tcBorders>
              <w:left w:val="nil"/>
              <w:right w:val="nil"/>
            </w:tcBorders>
            <w:shd w:val="clear" w:color="auto" w:fill="auto"/>
            <w:noWrap/>
          </w:tcPr>
          <w:p w14:paraId="603D1AC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1950-1750</w:t>
            </w:r>
          </w:p>
        </w:tc>
        <w:tc>
          <w:tcPr>
            <w:tcW w:w="3165" w:type="pct"/>
            <w:tcBorders>
              <w:left w:val="nil"/>
              <w:right w:val="nil"/>
            </w:tcBorders>
            <w:shd w:val="clear" w:color="auto" w:fill="auto"/>
            <w:noWrap/>
          </w:tcPr>
          <w:p w14:paraId="2339854F"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sect.</w:t>
            </w:r>
            <w:r w:rsidRPr="00F93D90">
              <w:rPr>
                <w:rFonts w:ascii="Times New Roman" w:eastAsia="Times New Roman" w:hAnsi="Times New Roman"/>
                <w:i/>
                <w:color w:val="000000"/>
                <w:sz w:val="16"/>
                <w:szCs w:val="16"/>
                <w:lang w:eastAsia="en-CA"/>
              </w:rPr>
              <w:t xml:space="preserve"> Sphagnum</w:t>
            </w:r>
            <w:r w:rsidRPr="00F93D90">
              <w:rPr>
                <w:rFonts w:ascii="Times New Roman" w:eastAsia="Times New Roman" w:hAnsi="Times New Roman"/>
                <w:color w:val="000000"/>
                <w:sz w:val="16"/>
                <w:szCs w:val="16"/>
                <w:lang w:eastAsia="en-CA"/>
              </w:rPr>
              <w:t>, wood</w:t>
            </w:r>
          </w:p>
        </w:tc>
      </w:tr>
      <w:tr w:rsidR="00F93D90" w:rsidRPr="00F93D90" w14:paraId="23899797" w14:textId="77777777" w:rsidTr="0025167F">
        <w:trPr>
          <w:trHeight w:val="225"/>
        </w:trPr>
        <w:tc>
          <w:tcPr>
            <w:tcW w:w="366" w:type="pct"/>
            <w:tcBorders>
              <w:left w:val="nil"/>
              <w:right w:val="nil"/>
            </w:tcBorders>
            <w:shd w:val="clear" w:color="auto" w:fill="auto"/>
            <w:noWrap/>
          </w:tcPr>
          <w:p w14:paraId="7709E302"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left w:val="nil"/>
              <w:right w:val="nil"/>
            </w:tcBorders>
            <w:shd w:val="clear" w:color="auto" w:fill="auto"/>
            <w:noWrap/>
          </w:tcPr>
          <w:p w14:paraId="5156C979"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2</w:t>
            </w:r>
          </w:p>
        </w:tc>
        <w:tc>
          <w:tcPr>
            <w:tcW w:w="542" w:type="pct"/>
            <w:tcBorders>
              <w:left w:val="nil"/>
              <w:right w:val="nil"/>
            </w:tcBorders>
            <w:shd w:val="clear" w:color="auto" w:fill="auto"/>
            <w:noWrap/>
          </w:tcPr>
          <w:p w14:paraId="097C09A4"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30.4-87.5</w:t>
            </w:r>
          </w:p>
        </w:tc>
        <w:tc>
          <w:tcPr>
            <w:tcW w:w="618" w:type="pct"/>
            <w:tcBorders>
              <w:left w:val="nil"/>
              <w:right w:val="nil"/>
            </w:tcBorders>
            <w:shd w:val="clear" w:color="auto" w:fill="auto"/>
            <w:noWrap/>
          </w:tcPr>
          <w:p w14:paraId="768A9485"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1750-1110</w:t>
            </w:r>
          </w:p>
        </w:tc>
        <w:tc>
          <w:tcPr>
            <w:tcW w:w="3165" w:type="pct"/>
            <w:tcBorders>
              <w:left w:val="nil"/>
              <w:right w:val="nil"/>
            </w:tcBorders>
            <w:shd w:val="clear" w:color="auto" w:fill="auto"/>
            <w:noWrap/>
          </w:tcPr>
          <w:p w14:paraId="3D709825"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S</w:t>
            </w:r>
            <w:r w:rsidRPr="00F93D90">
              <w:rPr>
                <w:rFonts w:ascii="Times New Roman" w:eastAsia="Times New Roman" w:hAnsi="Times New Roman"/>
                <w:color w:val="000000"/>
                <w:sz w:val="16"/>
                <w:szCs w:val="16"/>
                <w:lang w:eastAsia="en-CA"/>
              </w:rPr>
              <w:t>. sect</w:t>
            </w:r>
            <w:r w:rsidRPr="00F93D90">
              <w:rPr>
                <w:rFonts w:ascii="Times New Roman" w:eastAsia="Times New Roman" w:hAnsi="Times New Roman"/>
                <w:i/>
                <w:color w:val="000000"/>
                <w:sz w:val="16"/>
                <w:szCs w:val="16"/>
                <w:lang w:eastAsia="en-CA"/>
              </w:rPr>
              <w:t xml:space="preserve">. Sphagnum </w:t>
            </w:r>
            <w:r w:rsidRPr="00F93D90">
              <w:rPr>
                <w:rFonts w:ascii="Times New Roman" w:eastAsia="Times New Roman" w:hAnsi="Times New Roman"/>
                <w:color w:val="000000"/>
                <w:sz w:val="16"/>
                <w:szCs w:val="16"/>
                <w:lang w:eastAsia="en-CA"/>
              </w:rPr>
              <w:t>and sect.</w:t>
            </w:r>
            <w:r w:rsidRPr="00F93D90">
              <w:rPr>
                <w:rFonts w:ascii="Times New Roman" w:eastAsia="Times New Roman" w:hAnsi="Times New Roman"/>
                <w:i/>
                <w:color w:val="000000"/>
                <w:sz w:val="16"/>
                <w:szCs w:val="16"/>
                <w:lang w:eastAsia="en-CA"/>
              </w:rPr>
              <w:t xml:space="preserve"> Cuspidata</w:t>
            </w:r>
            <w:r w:rsidRPr="00F93D90">
              <w:rPr>
                <w:rFonts w:ascii="Times New Roman" w:eastAsia="Times New Roman" w:hAnsi="Times New Roman"/>
                <w:color w:val="000000"/>
                <w:sz w:val="16"/>
                <w:szCs w:val="16"/>
                <w:lang w:eastAsia="en-CA"/>
              </w:rPr>
              <w:t xml:space="preserve">, </w:t>
            </w:r>
            <w:r w:rsidRPr="00F93D90">
              <w:rPr>
                <w:rFonts w:ascii="Times New Roman" w:eastAsia="Times New Roman" w:hAnsi="Times New Roman"/>
                <w:i/>
                <w:color w:val="000000"/>
                <w:sz w:val="16"/>
                <w:szCs w:val="16"/>
                <w:lang w:eastAsia="en-CA"/>
              </w:rPr>
              <w:t xml:space="preserve">Picea mariana, </w:t>
            </w:r>
            <w:r w:rsidRPr="00F93D90">
              <w:rPr>
                <w:rFonts w:ascii="Times New Roman" w:eastAsia="Times New Roman" w:hAnsi="Times New Roman"/>
                <w:color w:val="000000"/>
                <w:sz w:val="16"/>
                <w:szCs w:val="16"/>
                <w:lang w:eastAsia="en-CA"/>
              </w:rPr>
              <w:t>Cyperaceae</w:t>
            </w:r>
          </w:p>
        </w:tc>
      </w:tr>
      <w:tr w:rsidR="00F93D90" w:rsidRPr="00F93D90" w14:paraId="039928BF" w14:textId="77777777" w:rsidTr="0025167F">
        <w:trPr>
          <w:trHeight w:val="225"/>
        </w:trPr>
        <w:tc>
          <w:tcPr>
            <w:tcW w:w="366" w:type="pct"/>
            <w:tcBorders>
              <w:left w:val="nil"/>
              <w:bottom w:val="single" w:sz="4" w:space="0" w:color="auto"/>
              <w:right w:val="nil"/>
            </w:tcBorders>
            <w:shd w:val="clear" w:color="auto" w:fill="auto"/>
            <w:noWrap/>
          </w:tcPr>
          <w:p w14:paraId="70892EA7" w14:textId="77777777" w:rsidR="00F93D90" w:rsidRPr="00F93D90" w:rsidRDefault="00F93D90" w:rsidP="0025167F">
            <w:pPr>
              <w:rPr>
                <w:rFonts w:ascii="Times New Roman" w:eastAsia="Times New Roman" w:hAnsi="Times New Roman"/>
                <w:color w:val="000000"/>
                <w:sz w:val="16"/>
                <w:szCs w:val="16"/>
                <w:lang w:eastAsia="en-CA"/>
              </w:rPr>
            </w:pPr>
          </w:p>
        </w:tc>
        <w:tc>
          <w:tcPr>
            <w:tcW w:w="309" w:type="pct"/>
            <w:tcBorders>
              <w:left w:val="nil"/>
              <w:bottom w:val="single" w:sz="4" w:space="0" w:color="auto"/>
              <w:right w:val="nil"/>
            </w:tcBorders>
            <w:shd w:val="clear" w:color="auto" w:fill="auto"/>
            <w:noWrap/>
          </w:tcPr>
          <w:p w14:paraId="59CFC2B7"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1</w:t>
            </w:r>
          </w:p>
        </w:tc>
        <w:tc>
          <w:tcPr>
            <w:tcW w:w="542" w:type="pct"/>
            <w:tcBorders>
              <w:left w:val="nil"/>
              <w:bottom w:val="single" w:sz="4" w:space="0" w:color="auto"/>
              <w:right w:val="nil"/>
            </w:tcBorders>
            <w:shd w:val="clear" w:color="auto" w:fill="auto"/>
            <w:noWrap/>
          </w:tcPr>
          <w:p w14:paraId="126DBEAD"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87.5-99.4</w:t>
            </w:r>
          </w:p>
        </w:tc>
        <w:tc>
          <w:tcPr>
            <w:tcW w:w="618" w:type="pct"/>
            <w:tcBorders>
              <w:left w:val="nil"/>
              <w:bottom w:val="single" w:sz="4" w:space="0" w:color="auto"/>
              <w:right w:val="nil"/>
            </w:tcBorders>
            <w:shd w:val="clear" w:color="auto" w:fill="auto"/>
            <w:noWrap/>
          </w:tcPr>
          <w:p w14:paraId="17389E4F" w14:textId="77777777" w:rsidR="00F93D90" w:rsidRPr="00F93D90" w:rsidRDefault="00F93D90" w:rsidP="0025167F">
            <w:pPr>
              <w:rPr>
                <w:rFonts w:ascii="Times New Roman" w:eastAsia="Times New Roman" w:hAnsi="Times New Roman"/>
                <w:color w:val="000000"/>
                <w:sz w:val="16"/>
                <w:szCs w:val="16"/>
                <w:lang w:eastAsia="en-CA"/>
              </w:rPr>
            </w:pPr>
            <w:r w:rsidRPr="00F93D90">
              <w:rPr>
                <w:rFonts w:ascii="Times New Roman" w:eastAsia="Times New Roman" w:hAnsi="Times New Roman"/>
                <w:color w:val="000000"/>
                <w:sz w:val="16"/>
                <w:szCs w:val="16"/>
                <w:lang w:eastAsia="en-CA"/>
              </w:rPr>
              <w:t xml:space="preserve">1110-1000 </w:t>
            </w:r>
          </w:p>
        </w:tc>
        <w:tc>
          <w:tcPr>
            <w:tcW w:w="3165" w:type="pct"/>
            <w:tcBorders>
              <w:left w:val="nil"/>
              <w:bottom w:val="single" w:sz="4" w:space="0" w:color="auto"/>
              <w:right w:val="nil"/>
            </w:tcBorders>
            <w:shd w:val="clear" w:color="auto" w:fill="auto"/>
            <w:noWrap/>
          </w:tcPr>
          <w:p w14:paraId="721DFDA9" w14:textId="77777777" w:rsidR="00F93D90" w:rsidRPr="00F93D90" w:rsidRDefault="00F93D90" w:rsidP="0025167F">
            <w:pPr>
              <w:rPr>
                <w:rFonts w:ascii="Times New Roman" w:eastAsia="Times New Roman" w:hAnsi="Times New Roman"/>
                <w:i/>
                <w:color w:val="000000"/>
                <w:sz w:val="16"/>
                <w:szCs w:val="16"/>
                <w:lang w:eastAsia="en-CA"/>
              </w:rPr>
            </w:pPr>
            <w:r w:rsidRPr="00F93D90">
              <w:rPr>
                <w:rFonts w:ascii="Times New Roman" w:eastAsia="Times New Roman" w:hAnsi="Times New Roman"/>
                <w:i/>
                <w:color w:val="000000"/>
                <w:sz w:val="16"/>
                <w:szCs w:val="16"/>
                <w:lang w:eastAsia="en-CA"/>
              </w:rPr>
              <w:t xml:space="preserve">S. </w:t>
            </w:r>
            <w:r w:rsidRPr="00F93D90">
              <w:rPr>
                <w:rFonts w:ascii="Times New Roman" w:eastAsia="Times New Roman" w:hAnsi="Times New Roman"/>
                <w:color w:val="000000"/>
                <w:sz w:val="16"/>
                <w:szCs w:val="16"/>
                <w:lang w:eastAsia="en-CA"/>
              </w:rPr>
              <w:t xml:space="preserve">sect Cuspidata, Ligneous roots, Cyperaceae </w:t>
            </w:r>
          </w:p>
        </w:tc>
      </w:tr>
    </w:tbl>
    <w:p w14:paraId="59E22B61" w14:textId="77777777" w:rsidR="0092473A" w:rsidRPr="00F93D90" w:rsidRDefault="0092473A" w:rsidP="00D912E3">
      <w:pPr>
        <w:spacing w:after="160" w:line="480" w:lineRule="auto"/>
        <w:rPr>
          <w:rFonts w:asciiTheme="minorHAnsi" w:eastAsiaTheme="minorHAnsi" w:hAnsiTheme="minorHAnsi" w:cstheme="minorBidi"/>
          <w:sz w:val="22"/>
          <w:szCs w:val="22"/>
        </w:rPr>
      </w:pPr>
    </w:p>
    <w:p w14:paraId="6E67FEBC" w14:textId="77777777" w:rsidR="00D66C91" w:rsidRPr="0092473A" w:rsidRDefault="00D66C91" w:rsidP="00D912E3">
      <w:pPr>
        <w:spacing w:line="480" w:lineRule="auto"/>
        <w:jc w:val="both"/>
        <w:rPr>
          <w:rFonts w:ascii="Times New Roman" w:hAnsi="Times New Roman"/>
          <w:i/>
          <w:lang w:val="en-CA"/>
        </w:rPr>
      </w:pPr>
    </w:p>
    <w:p w14:paraId="05C894BB" w14:textId="77777777" w:rsidR="003C6E4E" w:rsidRPr="00E261BB" w:rsidRDefault="003C6E4E" w:rsidP="00D912E3">
      <w:pPr>
        <w:spacing w:line="480" w:lineRule="auto"/>
        <w:jc w:val="both"/>
        <w:outlineLvl w:val="0"/>
        <w:rPr>
          <w:rFonts w:ascii="Times New Roman" w:hAnsi="Times New Roman"/>
          <w:i/>
          <w:lang w:val="en-CA"/>
        </w:rPr>
      </w:pPr>
      <w:r>
        <w:rPr>
          <w:rFonts w:ascii="Times New Roman" w:hAnsi="Times New Roman"/>
          <w:i/>
          <w:lang w:val="en-CA"/>
        </w:rPr>
        <w:t>JPH4 peatland</w:t>
      </w:r>
    </w:p>
    <w:p w14:paraId="7AFE7A09" w14:textId="62590F5B" w:rsidR="003C6E4E" w:rsidRPr="003D354C" w:rsidRDefault="0091593B" w:rsidP="00D912E3">
      <w:pPr>
        <w:spacing w:line="480" w:lineRule="auto"/>
        <w:jc w:val="both"/>
        <w:rPr>
          <w:rFonts w:ascii="Times New Roman" w:hAnsi="Times New Roman"/>
          <w:lang w:val="en-CA"/>
        </w:rPr>
      </w:pPr>
      <w:r>
        <w:rPr>
          <w:rFonts w:ascii="Times New Roman" w:hAnsi="Times New Roman"/>
          <w:lang w:val="en-CA"/>
        </w:rPr>
        <w:t xml:space="preserve">At </w:t>
      </w:r>
      <w:r w:rsidR="003C6E4E">
        <w:rPr>
          <w:rFonts w:ascii="Times New Roman" w:hAnsi="Times New Roman"/>
          <w:lang w:val="en-CA"/>
        </w:rPr>
        <w:t xml:space="preserve">JPH4 </w:t>
      </w:r>
      <w:r>
        <w:rPr>
          <w:rFonts w:ascii="Times New Roman" w:hAnsi="Times New Roman"/>
          <w:lang w:val="en-CA"/>
        </w:rPr>
        <w:t>pe</w:t>
      </w:r>
      <w:r w:rsidR="003C6E4E" w:rsidRPr="003C1855">
        <w:rPr>
          <w:rFonts w:ascii="Times New Roman" w:hAnsi="Times New Roman"/>
          <w:lang w:val="en-CA"/>
        </w:rPr>
        <w:t>at accumulated under wet minerotrophic conditions prior to AD</w:t>
      </w:r>
      <w:r w:rsidR="00694AA4">
        <w:rPr>
          <w:rFonts w:ascii="Times New Roman" w:hAnsi="Times New Roman"/>
          <w:lang w:val="en-CA"/>
        </w:rPr>
        <w:t xml:space="preserve"> </w:t>
      </w:r>
      <w:r w:rsidR="003C6E4E" w:rsidRPr="003C1855">
        <w:rPr>
          <w:rFonts w:ascii="Times New Roman" w:hAnsi="Times New Roman"/>
          <w:lang w:val="en-CA"/>
        </w:rPr>
        <w:t>10</w:t>
      </w:r>
      <w:r w:rsidR="005D397C">
        <w:rPr>
          <w:rFonts w:ascii="Times New Roman" w:hAnsi="Times New Roman"/>
          <w:lang w:val="en-CA"/>
        </w:rPr>
        <w:t>80</w:t>
      </w:r>
      <w:r w:rsidR="003C6E4E" w:rsidRPr="003C1855">
        <w:rPr>
          <w:rFonts w:ascii="Times New Roman" w:hAnsi="Times New Roman"/>
          <w:lang w:val="en-CA"/>
        </w:rPr>
        <w:t xml:space="preserve"> (zone JPH-1) as suggested by the dominance of </w:t>
      </w:r>
      <w:r w:rsidR="003C6E4E" w:rsidRPr="0091593B">
        <w:rPr>
          <w:rFonts w:ascii="Times New Roman" w:hAnsi="Times New Roman"/>
          <w:lang w:val="en-CA"/>
        </w:rPr>
        <w:t>Cyperaceae</w:t>
      </w:r>
      <w:r w:rsidR="003C6E4E" w:rsidRPr="003C1855">
        <w:rPr>
          <w:rFonts w:ascii="Times New Roman" w:hAnsi="Times New Roman"/>
          <w:lang w:val="en-CA"/>
        </w:rPr>
        <w:t xml:space="preserve"> remains, the absence of </w:t>
      </w:r>
      <w:r w:rsidR="003C6E4E" w:rsidRPr="003C1855">
        <w:rPr>
          <w:rFonts w:ascii="Times New Roman" w:hAnsi="Times New Roman"/>
          <w:i/>
          <w:lang w:val="en-CA"/>
        </w:rPr>
        <w:t xml:space="preserve">Sphagnum </w:t>
      </w:r>
      <w:r w:rsidR="003C6E4E" w:rsidRPr="003C1855">
        <w:rPr>
          <w:rFonts w:ascii="Times New Roman" w:hAnsi="Times New Roman"/>
          <w:lang w:val="en-CA"/>
        </w:rPr>
        <w:t xml:space="preserve">spp. and a pH of 5 to 6 (Figure </w:t>
      </w:r>
      <w:r w:rsidR="003D4D02">
        <w:rPr>
          <w:rFonts w:ascii="Times New Roman" w:hAnsi="Times New Roman"/>
          <w:lang w:val="en-CA"/>
        </w:rPr>
        <w:t>3</w:t>
      </w:r>
      <w:r w:rsidR="003C6E4E">
        <w:rPr>
          <w:rFonts w:ascii="Times New Roman" w:hAnsi="Times New Roman"/>
          <w:lang w:val="en-CA"/>
        </w:rPr>
        <w:t xml:space="preserve">; Table </w:t>
      </w:r>
      <w:r w:rsidR="00FF26EF">
        <w:rPr>
          <w:rFonts w:ascii="Times New Roman" w:hAnsi="Times New Roman"/>
          <w:lang w:val="en-CA"/>
        </w:rPr>
        <w:t>1</w:t>
      </w:r>
      <w:r w:rsidR="003C6E4E" w:rsidRPr="003C1855">
        <w:rPr>
          <w:rFonts w:ascii="Times New Roman" w:hAnsi="Times New Roman"/>
          <w:lang w:val="en-CA"/>
        </w:rPr>
        <w:t xml:space="preserve">). Dry </w:t>
      </w:r>
      <w:r w:rsidR="00622C23">
        <w:rPr>
          <w:rFonts w:ascii="Times New Roman" w:hAnsi="Times New Roman"/>
          <w:lang w:val="en-CA"/>
        </w:rPr>
        <w:t xml:space="preserve">bulk </w:t>
      </w:r>
      <w:r w:rsidR="003C6E4E" w:rsidRPr="003C1855">
        <w:rPr>
          <w:rFonts w:ascii="Times New Roman" w:hAnsi="Times New Roman"/>
          <w:lang w:val="en-CA"/>
        </w:rPr>
        <w:t xml:space="preserve">density is high </w:t>
      </w:r>
      <w:r>
        <w:rPr>
          <w:rFonts w:ascii="Times New Roman" w:hAnsi="Times New Roman"/>
          <w:lang w:val="en-CA"/>
        </w:rPr>
        <w:t>(</w:t>
      </w:r>
      <w:r w:rsidR="003C6E4E" w:rsidRPr="003C1855">
        <w:rPr>
          <w:rFonts w:ascii="Times New Roman" w:hAnsi="Times New Roman"/>
          <w:lang w:val="en-CA"/>
        </w:rPr>
        <w:t>0.15</w:t>
      </w:r>
      <w:r>
        <w:rPr>
          <w:rFonts w:ascii="Times New Roman" w:hAnsi="Times New Roman"/>
          <w:lang w:val="en-CA"/>
        </w:rPr>
        <w:t xml:space="preserve"> to </w:t>
      </w:r>
      <w:r w:rsidR="003C6E4E" w:rsidRPr="003C1855">
        <w:rPr>
          <w:rFonts w:ascii="Times New Roman" w:hAnsi="Times New Roman"/>
          <w:lang w:val="en-CA"/>
        </w:rPr>
        <w:t>0.20 g cm</w:t>
      </w:r>
      <w:r w:rsidR="003C6E4E" w:rsidRPr="003C1855">
        <w:rPr>
          <w:rFonts w:ascii="Times New Roman" w:hAnsi="Times New Roman"/>
          <w:vertAlign w:val="superscript"/>
          <w:lang w:val="en-CA"/>
        </w:rPr>
        <w:t>-3</w:t>
      </w:r>
      <w:r>
        <w:rPr>
          <w:rFonts w:ascii="Times New Roman" w:hAnsi="Times New Roman"/>
          <w:lang w:val="en-CA"/>
        </w:rPr>
        <w:t xml:space="preserve">) </w:t>
      </w:r>
      <w:r w:rsidR="003C6E4E" w:rsidRPr="003C1855">
        <w:rPr>
          <w:rFonts w:ascii="Times New Roman" w:hAnsi="Times New Roman"/>
          <w:lang w:val="en-CA"/>
        </w:rPr>
        <w:t xml:space="preserve">in zones JPH-1 and JPH-2 and C/N is very low </w:t>
      </w:r>
      <w:r>
        <w:rPr>
          <w:rFonts w:ascii="Times New Roman" w:hAnsi="Times New Roman"/>
          <w:lang w:val="en-CA"/>
        </w:rPr>
        <w:t>(2</w:t>
      </w:r>
      <w:r w:rsidR="003C6E4E" w:rsidRPr="003C1855">
        <w:rPr>
          <w:rFonts w:ascii="Times New Roman" w:hAnsi="Times New Roman"/>
          <w:lang w:val="en-CA"/>
        </w:rPr>
        <w:t>0</w:t>
      </w:r>
      <w:r>
        <w:rPr>
          <w:rFonts w:ascii="Times New Roman" w:hAnsi="Times New Roman"/>
          <w:lang w:val="en-CA"/>
        </w:rPr>
        <w:t xml:space="preserve"> to </w:t>
      </w:r>
      <w:r w:rsidR="003C6E4E" w:rsidRPr="003C1855">
        <w:rPr>
          <w:rFonts w:ascii="Times New Roman" w:hAnsi="Times New Roman"/>
          <w:lang w:val="en-CA"/>
        </w:rPr>
        <w:t>40</w:t>
      </w:r>
      <w:r>
        <w:rPr>
          <w:rFonts w:ascii="Times New Roman" w:hAnsi="Times New Roman"/>
          <w:lang w:val="en-CA"/>
        </w:rPr>
        <w:t>)</w:t>
      </w:r>
      <w:r w:rsidR="003C6E4E" w:rsidRPr="003C1855">
        <w:rPr>
          <w:rFonts w:ascii="Times New Roman" w:hAnsi="Times New Roman"/>
          <w:lang w:val="en-CA"/>
        </w:rPr>
        <w:t>. The shift to ombrotrophy is dated at ~AD</w:t>
      </w:r>
      <w:r w:rsidR="00694AA4">
        <w:rPr>
          <w:rFonts w:ascii="Times New Roman" w:hAnsi="Times New Roman"/>
          <w:lang w:val="en-CA"/>
        </w:rPr>
        <w:t xml:space="preserve"> </w:t>
      </w:r>
      <w:r w:rsidR="003C6E4E" w:rsidRPr="003C1855">
        <w:rPr>
          <w:rFonts w:ascii="Times New Roman" w:hAnsi="Times New Roman"/>
          <w:lang w:val="en-CA"/>
        </w:rPr>
        <w:t>15</w:t>
      </w:r>
      <w:r w:rsidR="005D397C">
        <w:rPr>
          <w:rFonts w:ascii="Times New Roman" w:hAnsi="Times New Roman"/>
          <w:lang w:val="en-CA"/>
        </w:rPr>
        <w:t>30</w:t>
      </w:r>
      <w:r w:rsidR="003C6E4E" w:rsidRPr="003C1855">
        <w:rPr>
          <w:rFonts w:ascii="Times New Roman" w:hAnsi="Times New Roman"/>
          <w:lang w:val="en-CA"/>
        </w:rPr>
        <w:t xml:space="preserve"> (32 cm depth) as suggested by the establishment of </w:t>
      </w:r>
      <w:r w:rsidR="003C6E4E" w:rsidRPr="003C1855">
        <w:rPr>
          <w:rFonts w:ascii="Times New Roman" w:hAnsi="Times New Roman"/>
          <w:i/>
          <w:lang w:val="en-CA"/>
        </w:rPr>
        <w:t>Sphagnum</w:t>
      </w:r>
      <w:r w:rsidR="003C6E4E" w:rsidRPr="003C1855">
        <w:rPr>
          <w:rFonts w:ascii="Times New Roman" w:hAnsi="Times New Roman"/>
          <w:lang w:val="en-CA"/>
        </w:rPr>
        <w:t xml:space="preserve"> and ericaceous shrubs while pH decreased</w:t>
      </w:r>
      <w:r w:rsidR="00622C23">
        <w:rPr>
          <w:rFonts w:ascii="Times New Roman" w:hAnsi="Times New Roman"/>
          <w:lang w:val="en-CA"/>
        </w:rPr>
        <w:t xml:space="preserve"> to</w:t>
      </w:r>
      <w:r w:rsidR="003C6E4E" w:rsidRPr="003C1855">
        <w:rPr>
          <w:rFonts w:ascii="Times New Roman" w:hAnsi="Times New Roman"/>
          <w:lang w:val="en-CA"/>
        </w:rPr>
        <w:t xml:space="preserve"> </w:t>
      </w:r>
      <w:r w:rsidR="00FA178D">
        <w:rPr>
          <w:rFonts w:ascii="Times New Roman" w:hAnsi="Times New Roman"/>
          <w:lang w:val="en-CA"/>
        </w:rPr>
        <w:t>below</w:t>
      </w:r>
      <w:r w:rsidR="003C6E4E" w:rsidRPr="003C1855">
        <w:rPr>
          <w:rFonts w:ascii="Times New Roman" w:hAnsi="Times New Roman"/>
          <w:lang w:val="en-CA"/>
        </w:rPr>
        <w:t xml:space="preserve"> 5 (zone</w:t>
      </w:r>
      <w:r>
        <w:rPr>
          <w:rFonts w:ascii="Times New Roman" w:hAnsi="Times New Roman"/>
          <w:lang w:val="en-CA"/>
        </w:rPr>
        <w:t>s</w:t>
      </w:r>
      <w:r w:rsidR="003C6E4E" w:rsidRPr="003C1855">
        <w:rPr>
          <w:rFonts w:ascii="Times New Roman" w:hAnsi="Times New Roman"/>
          <w:lang w:val="en-CA"/>
        </w:rPr>
        <w:t xml:space="preserve"> JPH 3</w:t>
      </w:r>
      <w:r>
        <w:rPr>
          <w:rFonts w:ascii="Times New Roman" w:hAnsi="Times New Roman"/>
          <w:lang w:val="en-CA"/>
        </w:rPr>
        <w:t xml:space="preserve"> to </w:t>
      </w:r>
      <w:r w:rsidR="003C6E4E" w:rsidRPr="003C1855">
        <w:rPr>
          <w:rFonts w:ascii="Times New Roman" w:hAnsi="Times New Roman"/>
          <w:lang w:val="en-CA"/>
        </w:rPr>
        <w:t xml:space="preserve">5). </w:t>
      </w:r>
      <w:r w:rsidR="003C6E4E" w:rsidRPr="003C1855">
        <w:rPr>
          <w:rFonts w:ascii="Times New Roman" w:hAnsi="Times New Roman"/>
          <w:i/>
          <w:lang w:val="en-CA"/>
        </w:rPr>
        <w:t>Sphagnum</w:t>
      </w:r>
      <w:r w:rsidR="003C6E4E" w:rsidRPr="003C1855">
        <w:rPr>
          <w:rFonts w:ascii="Times New Roman" w:hAnsi="Times New Roman"/>
          <w:lang w:val="en-CA"/>
        </w:rPr>
        <w:t xml:space="preserve"> section </w:t>
      </w:r>
      <w:r w:rsidR="003C6E4E" w:rsidRPr="003C1855">
        <w:rPr>
          <w:rFonts w:ascii="Times New Roman" w:hAnsi="Times New Roman"/>
          <w:i/>
          <w:lang w:val="en-CA"/>
        </w:rPr>
        <w:t>Sphagnum</w:t>
      </w:r>
      <w:r w:rsidR="003C6E4E" w:rsidRPr="003C1855">
        <w:rPr>
          <w:rFonts w:ascii="Times New Roman" w:hAnsi="Times New Roman"/>
          <w:lang w:val="en-CA"/>
        </w:rPr>
        <w:t xml:space="preserve"> became progressively dominant from ~</w:t>
      </w:r>
      <w:r w:rsidR="003C6E4E">
        <w:rPr>
          <w:rFonts w:ascii="Times New Roman" w:hAnsi="Times New Roman"/>
          <w:lang w:val="en-CA"/>
        </w:rPr>
        <w:t>AD</w:t>
      </w:r>
      <w:r w:rsidR="00694AA4">
        <w:rPr>
          <w:rFonts w:ascii="Times New Roman" w:hAnsi="Times New Roman"/>
          <w:lang w:val="en-CA"/>
        </w:rPr>
        <w:t xml:space="preserve"> </w:t>
      </w:r>
      <w:r w:rsidR="003C6E4E" w:rsidRPr="003C1855">
        <w:rPr>
          <w:rFonts w:ascii="Times New Roman" w:hAnsi="Times New Roman"/>
          <w:lang w:val="en-CA"/>
        </w:rPr>
        <w:t>15</w:t>
      </w:r>
      <w:r w:rsidR="005D397C">
        <w:rPr>
          <w:rFonts w:ascii="Times New Roman" w:hAnsi="Times New Roman"/>
          <w:lang w:val="en-CA"/>
        </w:rPr>
        <w:t>3</w:t>
      </w:r>
      <w:r w:rsidR="003C6E4E" w:rsidRPr="003C1855">
        <w:rPr>
          <w:rFonts w:ascii="Times New Roman" w:hAnsi="Times New Roman"/>
          <w:lang w:val="en-CA"/>
        </w:rPr>
        <w:t>0</w:t>
      </w:r>
      <w:r>
        <w:rPr>
          <w:rFonts w:ascii="Times New Roman" w:hAnsi="Times New Roman"/>
          <w:lang w:val="en-CA"/>
        </w:rPr>
        <w:t xml:space="preserve"> along</w:t>
      </w:r>
      <w:r w:rsidR="003C6E4E" w:rsidRPr="003C1855">
        <w:rPr>
          <w:rFonts w:ascii="Times New Roman" w:hAnsi="Times New Roman"/>
          <w:lang w:val="en-CA"/>
        </w:rPr>
        <w:t xml:space="preserve"> with </w:t>
      </w:r>
      <w:r w:rsidR="003C6E4E" w:rsidRPr="003C1855">
        <w:rPr>
          <w:rFonts w:ascii="Times New Roman" w:hAnsi="Times New Roman"/>
          <w:i/>
          <w:lang w:val="en-CA"/>
        </w:rPr>
        <w:t>Sphagnum</w:t>
      </w:r>
      <w:r w:rsidR="003C6E4E" w:rsidRPr="003C1855">
        <w:rPr>
          <w:rFonts w:ascii="Times New Roman" w:hAnsi="Times New Roman"/>
          <w:lang w:val="en-CA"/>
        </w:rPr>
        <w:t xml:space="preserve"> section </w:t>
      </w:r>
      <w:r w:rsidR="003C6E4E" w:rsidRPr="003C1855">
        <w:rPr>
          <w:rFonts w:ascii="Times New Roman" w:hAnsi="Times New Roman"/>
          <w:i/>
          <w:lang w:val="en-CA"/>
        </w:rPr>
        <w:t>Cuspidata</w:t>
      </w:r>
      <w:r w:rsidR="003C6E4E" w:rsidRPr="003C1855">
        <w:rPr>
          <w:rFonts w:ascii="Times New Roman" w:hAnsi="Times New Roman"/>
          <w:lang w:val="en-CA"/>
        </w:rPr>
        <w:t xml:space="preserve"> and </w:t>
      </w:r>
      <w:r w:rsidR="003C6E4E" w:rsidRPr="003C1855">
        <w:rPr>
          <w:rFonts w:ascii="Times New Roman" w:hAnsi="Times New Roman"/>
          <w:i/>
          <w:lang w:val="en-CA"/>
        </w:rPr>
        <w:t xml:space="preserve">Picea </w:t>
      </w:r>
      <w:r w:rsidR="003C6E4E" w:rsidRPr="003C1855">
        <w:rPr>
          <w:rFonts w:ascii="Times New Roman" w:hAnsi="Times New Roman"/>
          <w:lang w:val="en-CA"/>
        </w:rPr>
        <w:t>needles</w:t>
      </w:r>
      <w:r>
        <w:rPr>
          <w:rFonts w:ascii="Times New Roman" w:hAnsi="Times New Roman"/>
          <w:lang w:val="en-CA"/>
        </w:rPr>
        <w:t xml:space="preserve"> in the assemblage</w:t>
      </w:r>
      <w:r w:rsidR="003C6E4E" w:rsidRPr="003C1855">
        <w:rPr>
          <w:rFonts w:ascii="Times New Roman" w:hAnsi="Times New Roman"/>
          <w:lang w:val="en-CA"/>
        </w:rPr>
        <w:t xml:space="preserve">. Charred fragments of </w:t>
      </w:r>
      <w:r w:rsidR="003C6E4E" w:rsidRPr="003C1855">
        <w:rPr>
          <w:rFonts w:ascii="Times New Roman" w:hAnsi="Times New Roman"/>
          <w:i/>
          <w:lang w:val="en-CA"/>
        </w:rPr>
        <w:t>Sphagnum</w:t>
      </w:r>
      <w:r w:rsidR="003C6E4E" w:rsidRPr="003C1855">
        <w:rPr>
          <w:rFonts w:ascii="Times New Roman" w:hAnsi="Times New Roman"/>
          <w:lang w:val="en-CA"/>
        </w:rPr>
        <w:t>, which suggest one or several local fire events, precede</w:t>
      </w:r>
      <w:r w:rsidR="00E36E2C">
        <w:rPr>
          <w:rFonts w:ascii="Times New Roman" w:hAnsi="Times New Roman"/>
          <w:lang w:val="en-CA"/>
        </w:rPr>
        <w:t>d</w:t>
      </w:r>
      <w:r w:rsidR="003C6E4E" w:rsidRPr="003C1855">
        <w:rPr>
          <w:rFonts w:ascii="Times New Roman" w:hAnsi="Times New Roman"/>
          <w:lang w:val="en-CA"/>
        </w:rPr>
        <w:t xml:space="preserve"> this </w:t>
      </w:r>
      <w:r>
        <w:rPr>
          <w:rFonts w:ascii="Times New Roman" w:hAnsi="Times New Roman"/>
          <w:lang w:val="en-CA"/>
        </w:rPr>
        <w:t>period</w:t>
      </w:r>
      <w:r w:rsidR="003C6E4E" w:rsidRPr="003C1855">
        <w:rPr>
          <w:rFonts w:ascii="Times New Roman" w:hAnsi="Times New Roman"/>
          <w:lang w:val="en-CA"/>
        </w:rPr>
        <w:t xml:space="preserve"> (zone JPH-3). The top 14 cm of the core represents drier ombrotrophic conditions from AD</w:t>
      </w:r>
      <w:r w:rsidR="00694AA4">
        <w:rPr>
          <w:rFonts w:ascii="Times New Roman" w:hAnsi="Times New Roman"/>
          <w:lang w:val="en-CA"/>
        </w:rPr>
        <w:t xml:space="preserve"> </w:t>
      </w:r>
      <w:r w:rsidR="003C6E4E" w:rsidRPr="003C1855">
        <w:rPr>
          <w:rFonts w:ascii="Times New Roman" w:hAnsi="Times New Roman"/>
          <w:lang w:val="en-CA"/>
        </w:rPr>
        <w:t>19</w:t>
      </w:r>
      <w:r w:rsidR="005D397C">
        <w:rPr>
          <w:rFonts w:ascii="Times New Roman" w:hAnsi="Times New Roman"/>
          <w:lang w:val="en-CA"/>
        </w:rPr>
        <w:t>30</w:t>
      </w:r>
      <w:r w:rsidR="003C6E4E" w:rsidRPr="003C1855">
        <w:rPr>
          <w:rFonts w:ascii="Times New Roman" w:hAnsi="Times New Roman"/>
          <w:lang w:val="en-CA"/>
        </w:rPr>
        <w:t xml:space="preserve"> onwards when </w:t>
      </w:r>
      <w:r w:rsidR="003C6E4E" w:rsidRPr="003C1855">
        <w:rPr>
          <w:rFonts w:ascii="Times New Roman" w:hAnsi="Times New Roman"/>
          <w:i/>
          <w:lang w:val="en-CA"/>
        </w:rPr>
        <w:t>Sphagnum</w:t>
      </w:r>
      <w:r w:rsidR="003C6E4E" w:rsidRPr="003C1855">
        <w:rPr>
          <w:rFonts w:ascii="Times New Roman" w:hAnsi="Times New Roman"/>
          <w:lang w:val="en-CA"/>
        </w:rPr>
        <w:t xml:space="preserve"> section </w:t>
      </w:r>
      <w:r w:rsidR="003C6E4E" w:rsidRPr="003C1855">
        <w:rPr>
          <w:rFonts w:ascii="Times New Roman" w:hAnsi="Times New Roman"/>
          <w:i/>
          <w:lang w:val="en-CA"/>
        </w:rPr>
        <w:t>Acutifolia</w:t>
      </w:r>
      <w:r w:rsidR="003C6E4E" w:rsidRPr="003C1855">
        <w:rPr>
          <w:rFonts w:ascii="Times New Roman" w:hAnsi="Times New Roman"/>
          <w:lang w:val="en-CA"/>
        </w:rPr>
        <w:t xml:space="preserve"> establishe</w:t>
      </w:r>
      <w:r w:rsidR="00E36E2C">
        <w:rPr>
          <w:rFonts w:ascii="Times New Roman" w:hAnsi="Times New Roman"/>
          <w:lang w:val="en-CA"/>
        </w:rPr>
        <w:t>d</w:t>
      </w:r>
      <w:r w:rsidR="003C6E4E" w:rsidRPr="003C1855">
        <w:rPr>
          <w:rFonts w:ascii="Times New Roman" w:hAnsi="Times New Roman"/>
          <w:lang w:val="en-CA"/>
        </w:rPr>
        <w:t xml:space="preserve"> locally with the moss </w:t>
      </w:r>
      <w:r w:rsidR="003C6E4E" w:rsidRPr="003C1855">
        <w:rPr>
          <w:rFonts w:ascii="Times New Roman" w:hAnsi="Times New Roman"/>
          <w:i/>
          <w:lang w:val="en-CA"/>
        </w:rPr>
        <w:t>Polytrichum</w:t>
      </w:r>
      <w:r w:rsidR="003C6E4E" w:rsidRPr="003C1855">
        <w:rPr>
          <w:rFonts w:ascii="Times New Roman" w:hAnsi="Times New Roman"/>
          <w:lang w:val="en-CA"/>
        </w:rPr>
        <w:t xml:space="preserve"> spp. and ericaceous shrubs (zone JPH-4). Finally, particularly dry conditions prevailed since AD</w:t>
      </w:r>
      <w:r w:rsidR="00694AA4">
        <w:rPr>
          <w:rFonts w:ascii="Times New Roman" w:hAnsi="Times New Roman"/>
          <w:lang w:val="en-CA"/>
        </w:rPr>
        <w:t xml:space="preserve"> </w:t>
      </w:r>
      <w:r w:rsidR="003C6E4E" w:rsidRPr="003C1855">
        <w:rPr>
          <w:rFonts w:ascii="Times New Roman" w:hAnsi="Times New Roman"/>
          <w:lang w:val="en-CA"/>
        </w:rPr>
        <w:t>1990 as suggested by the development</w:t>
      </w:r>
      <w:r w:rsidR="003C6E4E">
        <w:rPr>
          <w:rFonts w:ascii="Times New Roman" w:hAnsi="Times New Roman"/>
          <w:lang w:val="en-CA"/>
        </w:rPr>
        <w:t xml:space="preserve"> of ligneous vegetation including </w:t>
      </w:r>
      <w:r w:rsidR="003C6E4E" w:rsidRPr="00D5763D">
        <w:rPr>
          <w:rFonts w:ascii="Times New Roman" w:hAnsi="Times New Roman"/>
          <w:i/>
          <w:lang w:val="en-CA"/>
        </w:rPr>
        <w:t>Picea</w:t>
      </w:r>
      <w:r w:rsidR="003C6E4E">
        <w:rPr>
          <w:rFonts w:ascii="Times New Roman" w:hAnsi="Times New Roman"/>
          <w:lang w:val="en-CA"/>
        </w:rPr>
        <w:t xml:space="preserve"> and Ericaceae as well as lichen</w:t>
      </w:r>
      <w:r w:rsidR="003C6E4E">
        <w:rPr>
          <w:rFonts w:ascii="Times New Roman" w:hAnsi="Times New Roman"/>
          <w:i/>
          <w:lang w:val="en-CA"/>
        </w:rPr>
        <w:t xml:space="preserve"> </w:t>
      </w:r>
      <w:r w:rsidR="003C6E4E" w:rsidRPr="00D5763D">
        <w:rPr>
          <w:rFonts w:ascii="Times New Roman" w:hAnsi="Times New Roman"/>
          <w:lang w:val="en-CA"/>
        </w:rPr>
        <w:t>and</w:t>
      </w:r>
      <w:r w:rsidR="003C6E4E">
        <w:rPr>
          <w:rFonts w:ascii="Times New Roman" w:hAnsi="Times New Roman"/>
          <w:i/>
          <w:lang w:val="en-CA"/>
        </w:rPr>
        <w:t xml:space="preserve"> </w:t>
      </w:r>
      <w:r w:rsidR="003C6E4E" w:rsidRPr="00D5763D">
        <w:rPr>
          <w:rFonts w:ascii="Times New Roman" w:hAnsi="Times New Roman"/>
          <w:i/>
          <w:lang w:val="en-CA"/>
        </w:rPr>
        <w:t>Cenococcum</w:t>
      </w:r>
      <w:r w:rsidR="003C6E4E">
        <w:rPr>
          <w:rFonts w:ascii="Times New Roman" w:hAnsi="Times New Roman"/>
          <w:lang w:val="en-CA"/>
        </w:rPr>
        <w:t xml:space="preserve"> sclerotia while </w:t>
      </w:r>
      <w:r w:rsidR="003C6E4E" w:rsidRPr="00D5763D">
        <w:rPr>
          <w:rFonts w:ascii="Times New Roman" w:hAnsi="Times New Roman"/>
          <w:i/>
          <w:lang w:val="en-CA"/>
        </w:rPr>
        <w:t>Sphagnum</w:t>
      </w:r>
      <w:r w:rsidR="003C6E4E">
        <w:rPr>
          <w:rFonts w:ascii="Times New Roman" w:hAnsi="Times New Roman"/>
          <w:lang w:val="en-CA"/>
        </w:rPr>
        <w:t xml:space="preserve"> almost disappear</w:t>
      </w:r>
      <w:r w:rsidR="00EE1D95">
        <w:rPr>
          <w:rFonts w:ascii="Times New Roman" w:hAnsi="Times New Roman"/>
          <w:lang w:val="en-CA"/>
        </w:rPr>
        <w:t>ed</w:t>
      </w:r>
      <w:r w:rsidR="003C6E4E">
        <w:rPr>
          <w:rFonts w:ascii="Times New Roman" w:hAnsi="Times New Roman"/>
          <w:lang w:val="en-CA"/>
        </w:rPr>
        <w:t xml:space="preserve"> locally (zone JPH-5). In </w:t>
      </w:r>
      <w:r w:rsidR="003C6E4E">
        <w:rPr>
          <w:rFonts w:ascii="Times New Roman" w:hAnsi="Times New Roman"/>
          <w:lang w:val="en-CA"/>
        </w:rPr>
        <w:lastRenderedPageBreak/>
        <w:t>the top of the core, ash content is high at around 8.5%, yet pH remains low at around 4 while C/N ratios are maximal for the</w:t>
      </w:r>
      <w:r>
        <w:rPr>
          <w:rFonts w:ascii="Times New Roman" w:hAnsi="Times New Roman"/>
          <w:lang w:val="en-CA"/>
        </w:rPr>
        <w:t xml:space="preserve"> entire</w:t>
      </w:r>
      <w:r w:rsidR="003C6E4E">
        <w:rPr>
          <w:rFonts w:ascii="Times New Roman" w:hAnsi="Times New Roman"/>
          <w:lang w:val="en-CA"/>
        </w:rPr>
        <w:t xml:space="preserve"> profile (</w:t>
      </w:r>
      <w:r w:rsidR="003C6E4E" w:rsidRPr="00241DD2">
        <w:rPr>
          <w:rFonts w:ascii="Times New Roman" w:hAnsi="Times New Roman"/>
          <w:lang w:val="en-CA"/>
        </w:rPr>
        <w:t>&gt;</w:t>
      </w:r>
      <w:r w:rsidR="003C6E4E">
        <w:rPr>
          <w:rFonts w:ascii="Times New Roman" w:hAnsi="Times New Roman"/>
          <w:lang w:val="en-CA"/>
        </w:rPr>
        <w:t xml:space="preserve"> 60). </w:t>
      </w:r>
    </w:p>
    <w:p w14:paraId="0F9C9CA4" w14:textId="54C4569C" w:rsidR="003C6E4E" w:rsidRDefault="003C6E4E" w:rsidP="00D912E3">
      <w:pPr>
        <w:spacing w:line="480" w:lineRule="auto"/>
        <w:jc w:val="both"/>
        <w:rPr>
          <w:rFonts w:ascii="Times New Roman" w:hAnsi="Times New Roman"/>
          <w:lang w:val="en-CA"/>
        </w:rPr>
      </w:pPr>
    </w:p>
    <w:p w14:paraId="7ED74E03" w14:textId="1D5362FA" w:rsidR="0092473A" w:rsidRDefault="00EC2C0F" w:rsidP="00D912E3">
      <w:pPr>
        <w:spacing w:line="480" w:lineRule="auto"/>
        <w:jc w:val="both"/>
        <w:rPr>
          <w:rFonts w:ascii="Times New Roman" w:hAnsi="Times New Roman"/>
          <w:lang w:val="en-CA"/>
        </w:rPr>
      </w:pPr>
      <w:r>
        <w:rPr>
          <w:rFonts w:ascii="Times New Roman" w:hAnsi="Times New Roman"/>
          <w:noProof/>
          <w:lang w:val="en-CA" w:eastAsia="en-CA"/>
        </w:rPr>
        <w:drawing>
          <wp:inline distT="0" distB="0" distL="0" distR="0" wp14:anchorId="2308CB91" wp14:editId="13E8BF8A">
            <wp:extent cx="5943600" cy="30283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 Macrofossil diagram JPH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inline>
        </w:drawing>
      </w:r>
    </w:p>
    <w:p w14:paraId="3B3C7C92" w14:textId="77777777"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t xml:space="preserve">Figure </w:t>
      </w:r>
      <w:r>
        <w:rPr>
          <w:rFonts w:ascii="Times New Roman" w:hAnsi="Times New Roman"/>
          <w:b/>
          <w:lang w:val="en-CA"/>
        </w:rPr>
        <w:t>3</w:t>
      </w:r>
      <w:r w:rsidRPr="00062316">
        <w:rPr>
          <w:rFonts w:ascii="Times New Roman" w:hAnsi="Times New Roman"/>
          <w:b/>
          <w:lang w:val="en-CA"/>
        </w:rPr>
        <w:t>.</w:t>
      </w:r>
      <w:r>
        <w:rPr>
          <w:rFonts w:ascii="Times New Roman" w:hAnsi="Times New Roman"/>
          <w:lang w:val="en-CA"/>
        </w:rPr>
        <w:t xml:space="preserve"> Plant macrofossil diagram and physical and chemical proxies for JPH4.</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44437D66" w14:textId="77777777" w:rsidR="003C6E4E" w:rsidRDefault="003C6E4E" w:rsidP="00D912E3">
      <w:pPr>
        <w:spacing w:line="480" w:lineRule="auto"/>
        <w:jc w:val="both"/>
        <w:rPr>
          <w:rFonts w:ascii="Times New Roman" w:hAnsi="Times New Roman"/>
          <w:i/>
          <w:lang w:val="en-CA"/>
        </w:rPr>
      </w:pPr>
    </w:p>
    <w:p w14:paraId="6C2E7EB4" w14:textId="77777777" w:rsidR="003C6E4E" w:rsidRPr="00D5251C" w:rsidRDefault="003C6E4E" w:rsidP="00D912E3">
      <w:pPr>
        <w:spacing w:line="480" w:lineRule="auto"/>
        <w:jc w:val="both"/>
        <w:outlineLvl w:val="0"/>
        <w:rPr>
          <w:rFonts w:ascii="Times New Roman" w:hAnsi="Times New Roman"/>
          <w:i/>
          <w:lang w:val="en-CA"/>
        </w:rPr>
      </w:pPr>
      <w:r>
        <w:rPr>
          <w:rFonts w:ascii="Times New Roman" w:hAnsi="Times New Roman"/>
          <w:i/>
          <w:lang w:val="en-CA"/>
        </w:rPr>
        <w:t>MIL peatland</w:t>
      </w:r>
    </w:p>
    <w:p w14:paraId="4EBFB8A0" w14:textId="3EA0EA52" w:rsidR="003C6E4E" w:rsidRDefault="003C6E4E" w:rsidP="00D912E3">
      <w:pPr>
        <w:spacing w:line="480" w:lineRule="auto"/>
        <w:jc w:val="both"/>
        <w:rPr>
          <w:rFonts w:ascii="Times New Roman" w:hAnsi="Times New Roman"/>
          <w:lang w:val="en-CA"/>
        </w:rPr>
      </w:pPr>
      <w:r>
        <w:rPr>
          <w:rFonts w:ascii="Times New Roman" w:hAnsi="Times New Roman"/>
          <w:lang w:val="en-CA"/>
        </w:rPr>
        <w:t xml:space="preserve">MIL shows a distinct </w:t>
      </w:r>
      <w:r w:rsidRPr="003C1855">
        <w:rPr>
          <w:rFonts w:ascii="Times New Roman" w:hAnsi="Times New Roman"/>
          <w:lang w:val="en-CA"/>
        </w:rPr>
        <w:t>stratigraphy with a basal section characterized by a highly decomposed ligneous and Cyperaceae peat</w:t>
      </w:r>
      <w:r>
        <w:rPr>
          <w:rFonts w:ascii="Times New Roman" w:hAnsi="Times New Roman"/>
          <w:lang w:val="en-CA"/>
        </w:rPr>
        <w:t xml:space="preserve"> with</w:t>
      </w:r>
      <w:r w:rsidRPr="003C1855">
        <w:rPr>
          <w:rFonts w:ascii="Times New Roman" w:hAnsi="Times New Roman"/>
          <w:lang w:val="en-CA"/>
        </w:rPr>
        <w:t xml:space="preserve"> high bulk density </w:t>
      </w:r>
      <w:r>
        <w:rPr>
          <w:rFonts w:ascii="Times New Roman" w:hAnsi="Times New Roman"/>
          <w:lang w:val="en-CA"/>
        </w:rPr>
        <w:t>(</w:t>
      </w:r>
      <w:r w:rsidR="0091593B">
        <w:rPr>
          <w:rFonts w:ascii="Times New Roman" w:hAnsi="Times New Roman"/>
          <w:lang w:val="en-CA"/>
        </w:rPr>
        <w:t>&gt;</w:t>
      </w:r>
      <w:r w:rsidRPr="003C1855">
        <w:rPr>
          <w:rFonts w:ascii="Times New Roman" w:hAnsi="Times New Roman"/>
          <w:lang w:val="en-CA"/>
        </w:rPr>
        <w:t xml:space="preserve"> 0.16 g cm</w:t>
      </w:r>
      <w:r w:rsidRPr="003C1855">
        <w:rPr>
          <w:rFonts w:ascii="Times New Roman" w:hAnsi="Times New Roman"/>
          <w:vertAlign w:val="superscript"/>
          <w:lang w:val="en-CA"/>
        </w:rPr>
        <w:t>-3</w:t>
      </w:r>
      <w:r>
        <w:rPr>
          <w:rFonts w:ascii="Times New Roman" w:hAnsi="Times New Roman"/>
          <w:lang w:val="en-CA"/>
        </w:rPr>
        <w:t>),</w:t>
      </w:r>
      <w:r w:rsidRPr="003C1855">
        <w:rPr>
          <w:rFonts w:ascii="Times New Roman" w:hAnsi="Times New Roman"/>
          <w:lang w:val="en-CA"/>
        </w:rPr>
        <w:t xml:space="preserve"> high pH </w:t>
      </w:r>
      <w:r>
        <w:rPr>
          <w:rFonts w:ascii="Times New Roman" w:hAnsi="Times New Roman"/>
          <w:lang w:val="en-CA"/>
        </w:rPr>
        <w:t>(</w:t>
      </w:r>
      <w:r w:rsidRPr="003C1855">
        <w:rPr>
          <w:rFonts w:ascii="Times New Roman" w:hAnsi="Times New Roman"/>
          <w:lang w:val="en-CA"/>
        </w:rPr>
        <w:t>~7</w:t>
      </w:r>
      <w:r>
        <w:rPr>
          <w:rFonts w:ascii="Times New Roman" w:hAnsi="Times New Roman"/>
          <w:lang w:val="en-CA"/>
        </w:rPr>
        <w:t>)</w:t>
      </w:r>
      <w:r w:rsidRPr="003C1855">
        <w:rPr>
          <w:rFonts w:ascii="Times New Roman" w:hAnsi="Times New Roman"/>
          <w:lang w:val="en-CA"/>
        </w:rPr>
        <w:t xml:space="preserve"> and high ash content </w:t>
      </w:r>
      <w:r w:rsidRPr="00241DD2">
        <w:rPr>
          <w:rFonts w:ascii="Times New Roman" w:hAnsi="Times New Roman"/>
          <w:lang w:val="en-CA"/>
        </w:rPr>
        <w:t>(&gt;</w:t>
      </w:r>
      <w:r>
        <w:rPr>
          <w:rFonts w:ascii="Times New Roman" w:hAnsi="Times New Roman"/>
          <w:lang w:val="en-CA"/>
        </w:rPr>
        <w:t>12</w:t>
      </w:r>
      <w:r w:rsidRPr="003C1855">
        <w:rPr>
          <w:rFonts w:ascii="Times New Roman" w:hAnsi="Times New Roman"/>
          <w:lang w:val="en-CA"/>
        </w:rPr>
        <w:t>%</w:t>
      </w:r>
      <w:r>
        <w:rPr>
          <w:rFonts w:ascii="Times New Roman" w:hAnsi="Times New Roman"/>
          <w:lang w:val="en-CA"/>
        </w:rPr>
        <w:t>)</w:t>
      </w:r>
      <w:r w:rsidRPr="003C1855">
        <w:rPr>
          <w:rFonts w:ascii="Times New Roman" w:hAnsi="Times New Roman"/>
          <w:lang w:val="en-CA"/>
        </w:rPr>
        <w:t>, suggesting the prevalence of minerotrophic conditions prior to AD</w:t>
      </w:r>
      <w:r w:rsidR="00694AA4">
        <w:rPr>
          <w:rFonts w:ascii="Times New Roman" w:hAnsi="Times New Roman"/>
          <w:lang w:val="en-CA"/>
        </w:rPr>
        <w:t xml:space="preserve"> </w:t>
      </w:r>
      <w:r w:rsidRPr="003C1855">
        <w:rPr>
          <w:rFonts w:ascii="Times New Roman" w:hAnsi="Times New Roman"/>
          <w:lang w:val="en-CA"/>
        </w:rPr>
        <w:t>13</w:t>
      </w:r>
      <w:r w:rsidR="00F50F3A">
        <w:rPr>
          <w:rFonts w:ascii="Times New Roman" w:hAnsi="Times New Roman"/>
          <w:lang w:val="en-CA"/>
        </w:rPr>
        <w:t>2</w:t>
      </w:r>
      <w:r w:rsidRPr="003C1855">
        <w:rPr>
          <w:rFonts w:ascii="Times New Roman" w:hAnsi="Times New Roman"/>
          <w:lang w:val="en-CA"/>
        </w:rPr>
        <w:t xml:space="preserve">0 (zone MIL-1; Figure </w:t>
      </w:r>
      <w:r w:rsidR="003D4D02">
        <w:rPr>
          <w:rFonts w:ascii="Times New Roman" w:hAnsi="Times New Roman"/>
          <w:lang w:val="en-CA"/>
        </w:rPr>
        <w:t>4</w:t>
      </w:r>
      <w:r w:rsidR="00FF26EF">
        <w:rPr>
          <w:rFonts w:ascii="Times New Roman" w:hAnsi="Times New Roman"/>
          <w:lang w:val="en-CA"/>
        </w:rPr>
        <w:t>; Table 1</w:t>
      </w:r>
      <w:r w:rsidRPr="003C1855">
        <w:rPr>
          <w:rFonts w:ascii="Times New Roman" w:hAnsi="Times New Roman"/>
          <w:lang w:val="en-CA"/>
        </w:rPr>
        <w:t xml:space="preserve">). However, the presence of </w:t>
      </w:r>
      <w:r w:rsidRPr="003C1855">
        <w:rPr>
          <w:rFonts w:ascii="Times New Roman" w:hAnsi="Times New Roman"/>
          <w:i/>
          <w:lang w:val="en-CA"/>
        </w:rPr>
        <w:t>Cenococcum</w:t>
      </w:r>
      <w:r w:rsidRPr="003C1855">
        <w:rPr>
          <w:rFonts w:ascii="Times New Roman" w:hAnsi="Times New Roman"/>
          <w:lang w:val="en-CA"/>
        </w:rPr>
        <w:t xml:space="preserve"> sclerotia and </w:t>
      </w:r>
      <w:r w:rsidRPr="003C1855">
        <w:rPr>
          <w:rFonts w:ascii="Times New Roman" w:hAnsi="Times New Roman"/>
          <w:i/>
          <w:lang w:val="en-CA"/>
        </w:rPr>
        <w:t>Picea</w:t>
      </w:r>
      <w:r w:rsidRPr="003C1855">
        <w:rPr>
          <w:rFonts w:ascii="Times New Roman" w:hAnsi="Times New Roman"/>
          <w:lang w:val="en-CA"/>
        </w:rPr>
        <w:t xml:space="preserve"> needles in this zone suggests the existence of forested conditions. </w:t>
      </w:r>
      <w:r w:rsidRPr="003C1855">
        <w:rPr>
          <w:rFonts w:ascii="Times New Roman" w:hAnsi="Times New Roman"/>
          <w:i/>
          <w:lang w:val="en-CA"/>
        </w:rPr>
        <w:t>Sphagnum</w:t>
      </w:r>
      <w:r w:rsidRPr="003C1855">
        <w:rPr>
          <w:rFonts w:ascii="Times New Roman" w:hAnsi="Times New Roman"/>
          <w:lang w:val="en-CA"/>
        </w:rPr>
        <w:t xml:space="preserve"> section </w:t>
      </w:r>
      <w:r w:rsidRPr="003C1855">
        <w:rPr>
          <w:rFonts w:ascii="Times New Roman" w:hAnsi="Times New Roman"/>
          <w:i/>
          <w:lang w:val="en-CA"/>
        </w:rPr>
        <w:t>Acutifolia</w:t>
      </w:r>
      <w:r w:rsidRPr="003C1855">
        <w:rPr>
          <w:rFonts w:ascii="Times New Roman" w:hAnsi="Times New Roman"/>
          <w:lang w:val="en-CA"/>
        </w:rPr>
        <w:t xml:space="preserve"> establishe</w:t>
      </w:r>
      <w:r w:rsidR="00EE1D95">
        <w:rPr>
          <w:rFonts w:ascii="Times New Roman" w:hAnsi="Times New Roman"/>
          <w:lang w:val="en-CA"/>
        </w:rPr>
        <w:t>d</w:t>
      </w:r>
      <w:r w:rsidRPr="003C1855">
        <w:rPr>
          <w:rFonts w:ascii="Times New Roman" w:hAnsi="Times New Roman"/>
          <w:lang w:val="en-CA"/>
        </w:rPr>
        <w:t xml:space="preserve"> intermittently after AD 13</w:t>
      </w:r>
      <w:r w:rsidR="005D397C">
        <w:rPr>
          <w:rFonts w:ascii="Times New Roman" w:hAnsi="Times New Roman"/>
          <w:lang w:val="en-CA"/>
        </w:rPr>
        <w:t>2</w:t>
      </w:r>
      <w:r w:rsidRPr="003C1855">
        <w:rPr>
          <w:rFonts w:ascii="Times New Roman" w:hAnsi="Times New Roman"/>
          <w:lang w:val="en-CA"/>
        </w:rPr>
        <w:t xml:space="preserve">0, as well as </w:t>
      </w:r>
      <w:r w:rsidRPr="003C1855">
        <w:rPr>
          <w:rFonts w:ascii="Times New Roman" w:hAnsi="Times New Roman"/>
          <w:i/>
          <w:lang w:val="en-CA"/>
        </w:rPr>
        <w:t>Picea</w:t>
      </w:r>
      <w:r w:rsidRPr="003C1855">
        <w:rPr>
          <w:rFonts w:ascii="Times New Roman" w:hAnsi="Times New Roman"/>
          <w:lang w:val="en-CA"/>
        </w:rPr>
        <w:t xml:space="preserve"> and Ericaceae (zone MIL-2). This zone is characterized by multiple local fire events, as evidenced by the presence of charred plant remains such as </w:t>
      </w:r>
      <w:r w:rsidRPr="003C1855">
        <w:rPr>
          <w:rFonts w:ascii="Times New Roman" w:hAnsi="Times New Roman"/>
          <w:i/>
          <w:lang w:val="en-CA"/>
        </w:rPr>
        <w:t>Sphagnum</w:t>
      </w:r>
      <w:r w:rsidRPr="003C1855">
        <w:rPr>
          <w:rFonts w:ascii="Times New Roman" w:hAnsi="Times New Roman"/>
          <w:lang w:val="en-CA"/>
        </w:rPr>
        <w:t xml:space="preserve"> and </w:t>
      </w:r>
      <w:r w:rsidRPr="003C1855">
        <w:rPr>
          <w:rFonts w:ascii="Times New Roman" w:hAnsi="Times New Roman"/>
          <w:i/>
          <w:lang w:val="en-CA"/>
        </w:rPr>
        <w:t>Picea</w:t>
      </w:r>
      <w:r w:rsidRPr="003C1855">
        <w:rPr>
          <w:rFonts w:ascii="Times New Roman" w:hAnsi="Times New Roman"/>
          <w:lang w:val="en-CA"/>
        </w:rPr>
        <w:t xml:space="preserve"> needles</w:t>
      </w:r>
      <w:r w:rsidR="00241DD2">
        <w:rPr>
          <w:rFonts w:ascii="Times New Roman" w:hAnsi="Times New Roman"/>
          <w:lang w:val="en-CA"/>
        </w:rPr>
        <w:t xml:space="preserve"> which </w:t>
      </w:r>
      <w:r w:rsidR="00722E6C">
        <w:rPr>
          <w:rFonts w:ascii="Times New Roman" w:hAnsi="Times New Roman"/>
          <w:lang w:val="en-CA"/>
        </w:rPr>
        <w:t>indicates</w:t>
      </w:r>
      <w:r w:rsidR="00241DD2">
        <w:rPr>
          <w:rFonts w:ascii="Times New Roman" w:hAnsi="Times New Roman"/>
          <w:lang w:val="en-CA"/>
        </w:rPr>
        <w:t xml:space="preserve"> the existence of a </w:t>
      </w:r>
      <w:r w:rsidR="009C4F97" w:rsidRPr="009C4F97">
        <w:rPr>
          <w:rFonts w:ascii="Times New Roman" w:hAnsi="Times New Roman"/>
          <w:lang w:val="en-CA"/>
        </w:rPr>
        <w:t>forested</w:t>
      </w:r>
      <w:r w:rsidR="00241DD2" w:rsidRPr="009C4F97">
        <w:rPr>
          <w:rFonts w:ascii="Times New Roman" w:hAnsi="Times New Roman"/>
          <w:lang w:val="en-CA"/>
        </w:rPr>
        <w:t xml:space="preserve"> </w:t>
      </w:r>
      <w:r w:rsidR="00E225ED" w:rsidRPr="009C4F97">
        <w:rPr>
          <w:rFonts w:ascii="Times New Roman" w:hAnsi="Times New Roman"/>
          <w:lang w:val="en-CA"/>
        </w:rPr>
        <w:t>peatland</w:t>
      </w:r>
      <w:r w:rsidRPr="009C4F97">
        <w:rPr>
          <w:rFonts w:ascii="Times New Roman" w:hAnsi="Times New Roman"/>
          <w:lang w:val="en-CA"/>
        </w:rPr>
        <w:t>.</w:t>
      </w:r>
      <w:r w:rsidRPr="003C1855">
        <w:rPr>
          <w:rFonts w:ascii="Times New Roman" w:hAnsi="Times New Roman"/>
          <w:lang w:val="en-CA"/>
        </w:rPr>
        <w:t xml:space="preserve"> </w:t>
      </w:r>
      <w:r w:rsidRPr="003C1855">
        <w:rPr>
          <w:rFonts w:ascii="Times New Roman" w:hAnsi="Times New Roman"/>
          <w:i/>
          <w:lang w:val="en-CA"/>
        </w:rPr>
        <w:lastRenderedPageBreak/>
        <w:t>Sphagnum</w:t>
      </w:r>
      <w:r w:rsidRPr="003C1855">
        <w:rPr>
          <w:rFonts w:ascii="Times New Roman" w:hAnsi="Times New Roman"/>
          <w:lang w:val="en-CA"/>
        </w:rPr>
        <w:t xml:space="preserve"> section </w:t>
      </w:r>
      <w:r w:rsidRPr="003C1855">
        <w:rPr>
          <w:rFonts w:ascii="Times New Roman" w:hAnsi="Times New Roman"/>
          <w:i/>
          <w:lang w:val="en-CA"/>
        </w:rPr>
        <w:t>Acutifolia</w:t>
      </w:r>
      <w:r w:rsidRPr="003C1855">
        <w:rPr>
          <w:rFonts w:ascii="Times New Roman" w:hAnsi="Times New Roman"/>
          <w:lang w:val="en-CA"/>
        </w:rPr>
        <w:t xml:space="preserve"> (</w:t>
      </w:r>
      <w:r w:rsidRPr="003C1855">
        <w:rPr>
          <w:rFonts w:ascii="Times New Roman" w:hAnsi="Times New Roman"/>
          <w:i/>
          <w:lang w:val="en-CA"/>
        </w:rPr>
        <w:t>S. fuscum</w:t>
      </w:r>
      <w:r w:rsidRPr="003C1855">
        <w:rPr>
          <w:rFonts w:ascii="Times New Roman" w:hAnsi="Times New Roman"/>
          <w:lang w:val="en-CA"/>
        </w:rPr>
        <w:t>) became dominant after AD 19</w:t>
      </w:r>
      <w:r w:rsidR="005D397C">
        <w:rPr>
          <w:rFonts w:ascii="Times New Roman" w:hAnsi="Times New Roman"/>
          <w:lang w:val="en-CA"/>
        </w:rPr>
        <w:t>6</w:t>
      </w:r>
      <w:r w:rsidRPr="003C1855">
        <w:rPr>
          <w:rFonts w:ascii="Times New Roman" w:hAnsi="Times New Roman"/>
          <w:lang w:val="en-CA"/>
        </w:rPr>
        <w:t xml:space="preserve">0, with a sparse presence of </w:t>
      </w:r>
      <w:r w:rsidRPr="003C1855">
        <w:rPr>
          <w:rFonts w:ascii="Times New Roman" w:hAnsi="Times New Roman"/>
          <w:i/>
          <w:lang w:val="en-CA"/>
        </w:rPr>
        <w:t>Picea</w:t>
      </w:r>
      <w:r w:rsidRPr="003C1855">
        <w:rPr>
          <w:rFonts w:ascii="Times New Roman" w:hAnsi="Times New Roman"/>
          <w:lang w:val="en-CA"/>
        </w:rPr>
        <w:t xml:space="preserve">, Ericaceae, </w:t>
      </w:r>
      <w:r w:rsidRPr="003C1855">
        <w:rPr>
          <w:rFonts w:ascii="Times New Roman" w:hAnsi="Times New Roman"/>
          <w:i/>
          <w:lang w:val="en-CA"/>
        </w:rPr>
        <w:t>Polytrichum</w:t>
      </w:r>
      <w:r w:rsidRPr="003C1855">
        <w:rPr>
          <w:rFonts w:ascii="Times New Roman" w:hAnsi="Times New Roman"/>
          <w:lang w:val="en-CA"/>
        </w:rPr>
        <w:t xml:space="preserve"> and </w:t>
      </w:r>
      <w:r w:rsidRPr="003C1855">
        <w:rPr>
          <w:rFonts w:ascii="Times New Roman" w:hAnsi="Times New Roman"/>
          <w:i/>
          <w:lang w:val="en-CA"/>
        </w:rPr>
        <w:t>Pohlia nutans</w:t>
      </w:r>
      <w:r w:rsidRPr="003C1855">
        <w:rPr>
          <w:rFonts w:ascii="Times New Roman" w:hAnsi="Times New Roman"/>
          <w:lang w:val="en-CA"/>
        </w:rPr>
        <w:t xml:space="preserve"> </w:t>
      </w:r>
      <w:r w:rsidR="0091593B">
        <w:rPr>
          <w:rFonts w:ascii="Times New Roman" w:hAnsi="Times New Roman"/>
          <w:lang w:val="en-CA"/>
        </w:rPr>
        <w:t xml:space="preserve">in the assemblage </w:t>
      </w:r>
      <w:r w:rsidRPr="003C1855">
        <w:rPr>
          <w:rFonts w:ascii="Times New Roman" w:hAnsi="Times New Roman"/>
          <w:lang w:val="en-CA"/>
        </w:rPr>
        <w:t xml:space="preserve">(zone MIL-3). This shift in dominant vegetation </w:t>
      </w:r>
      <w:r w:rsidR="0091593B">
        <w:rPr>
          <w:rFonts w:ascii="Times New Roman" w:hAnsi="Times New Roman"/>
          <w:lang w:val="en-CA"/>
        </w:rPr>
        <w:t>suggest</w:t>
      </w:r>
      <w:r w:rsidR="005D397C">
        <w:rPr>
          <w:rFonts w:ascii="Times New Roman" w:hAnsi="Times New Roman"/>
          <w:lang w:val="en-CA"/>
        </w:rPr>
        <w:t>s</w:t>
      </w:r>
      <w:r w:rsidRPr="003C1855">
        <w:rPr>
          <w:rFonts w:ascii="Times New Roman" w:hAnsi="Times New Roman"/>
          <w:lang w:val="en-CA"/>
        </w:rPr>
        <w:t xml:space="preserve"> </w:t>
      </w:r>
      <w:r w:rsidR="00241DD2">
        <w:rPr>
          <w:rFonts w:ascii="Times New Roman" w:hAnsi="Times New Roman"/>
          <w:lang w:val="en-CA"/>
        </w:rPr>
        <w:t>a</w:t>
      </w:r>
      <w:r w:rsidR="0091593B">
        <w:rPr>
          <w:rFonts w:ascii="Times New Roman" w:hAnsi="Times New Roman"/>
          <w:lang w:val="en-CA"/>
        </w:rPr>
        <w:t xml:space="preserve"> </w:t>
      </w:r>
      <w:r w:rsidRPr="003C1855">
        <w:rPr>
          <w:rFonts w:ascii="Times New Roman" w:hAnsi="Times New Roman"/>
          <w:lang w:val="en-CA"/>
        </w:rPr>
        <w:t>paludification</w:t>
      </w:r>
      <w:r w:rsidR="00241DD2">
        <w:rPr>
          <w:rFonts w:ascii="Times New Roman" w:hAnsi="Times New Roman"/>
          <w:lang w:val="en-CA"/>
        </w:rPr>
        <w:t xml:space="preserve"> process</w:t>
      </w:r>
      <w:r w:rsidRPr="003C1855">
        <w:rPr>
          <w:rFonts w:ascii="Times New Roman" w:hAnsi="Times New Roman"/>
          <w:lang w:val="en-CA"/>
        </w:rPr>
        <w:t xml:space="preserve"> following a fire and the opening of the tree canopy. The establishment of a </w:t>
      </w:r>
      <w:r w:rsidRPr="003C1855">
        <w:rPr>
          <w:rFonts w:ascii="Times New Roman" w:hAnsi="Times New Roman"/>
          <w:i/>
          <w:lang w:val="en-CA"/>
        </w:rPr>
        <w:t>Sphagnum</w:t>
      </w:r>
      <w:r w:rsidRPr="003C1855">
        <w:rPr>
          <w:rFonts w:ascii="Times New Roman" w:hAnsi="Times New Roman"/>
          <w:lang w:val="en-CA"/>
        </w:rPr>
        <w:t xml:space="preserve"> cover may be </w:t>
      </w:r>
      <w:r>
        <w:rPr>
          <w:rFonts w:ascii="Times New Roman" w:hAnsi="Times New Roman"/>
          <w:lang w:val="en-CA"/>
        </w:rPr>
        <w:t xml:space="preserve">in part </w:t>
      </w:r>
      <w:r w:rsidRPr="003C1855">
        <w:rPr>
          <w:rFonts w:ascii="Times New Roman" w:hAnsi="Times New Roman"/>
          <w:lang w:val="en-CA"/>
        </w:rPr>
        <w:t>responsible for the local acidification after AD 1980, as shown by a pH of ~4.0. C/</w:t>
      </w:r>
      <w:r>
        <w:rPr>
          <w:rFonts w:ascii="Times New Roman" w:hAnsi="Times New Roman"/>
          <w:lang w:val="en-CA"/>
        </w:rPr>
        <w:t>N and H/C values increase during this period suggesting low degree of peat decay.</w:t>
      </w:r>
    </w:p>
    <w:p w14:paraId="0DC651CD" w14:textId="1A88F214" w:rsidR="00594FA1" w:rsidRDefault="00594FA1" w:rsidP="00D912E3">
      <w:pPr>
        <w:spacing w:line="480" w:lineRule="auto"/>
        <w:jc w:val="both"/>
        <w:rPr>
          <w:rFonts w:ascii="Times New Roman" w:hAnsi="Times New Roman"/>
          <w:lang w:val="en-CA"/>
        </w:rPr>
      </w:pPr>
    </w:p>
    <w:p w14:paraId="2FE182AA" w14:textId="3E843848" w:rsidR="007871FD" w:rsidRDefault="00EC2C0F" w:rsidP="00D912E3">
      <w:pPr>
        <w:spacing w:line="480" w:lineRule="auto"/>
        <w:jc w:val="both"/>
        <w:rPr>
          <w:rFonts w:ascii="Times New Roman" w:hAnsi="Times New Roman"/>
          <w:lang w:val="en-CA"/>
        </w:rPr>
      </w:pPr>
      <w:r>
        <w:rPr>
          <w:rFonts w:ascii="Times New Roman" w:hAnsi="Times New Roman"/>
          <w:noProof/>
          <w:lang w:val="en-CA" w:eastAsia="en-CA"/>
        </w:rPr>
        <w:drawing>
          <wp:inline distT="0" distB="0" distL="0" distR="0" wp14:anchorId="716FF82C" wp14:editId="09384530">
            <wp:extent cx="5943600" cy="27133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 Macrofossil diagram M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13355"/>
                    </a:xfrm>
                    <a:prstGeom prst="rect">
                      <a:avLst/>
                    </a:prstGeom>
                  </pic:spPr>
                </pic:pic>
              </a:graphicData>
            </a:graphic>
          </wp:inline>
        </w:drawing>
      </w:r>
    </w:p>
    <w:p w14:paraId="0ED558F7" w14:textId="77777777"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t xml:space="preserve">Figure </w:t>
      </w:r>
      <w:r>
        <w:rPr>
          <w:rFonts w:ascii="Times New Roman" w:hAnsi="Times New Roman"/>
          <w:b/>
          <w:lang w:val="en-CA"/>
        </w:rPr>
        <w:t>4</w:t>
      </w:r>
      <w:r w:rsidRPr="00062316">
        <w:rPr>
          <w:rFonts w:ascii="Times New Roman" w:hAnsi="Times New Roman"/>
          <w:b/>
          <w:lang w:val="en-CA"/>
        </w:rPr>
        <w:t>.</w:t>
      </w:r>
      <w:r>
        <w:rPr>
          <w:rFonts w:ascii="Times New Roman" w:hAnsi="Times New Roman"/>
          <w:lang w:val="en-CA"/>
        </w:rPr>
        <w:t xml:space="preserve"> Plant macrofossil diagram and physical and chemical proxies for MIL.</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61B66A7E" w14:textId="77777777" w:rsidR="003C6E4E" w:rsidRDefault="003C6E4E" w:rsidP="00D912E3">
      <w:pPr>
        <w:spacing w:line="480" w:lineRule="auto"/>
        <w:jc w:val="both"/>
        <w:rPr>
          <w:rFonts w:ascii="Times New Roman" w:hAnsi="Times New Roman"/>
          <w:i/>
          <w:lang w:val="en-CA"/>
        </w:rPr>
      </w:pPr>
    </w:p>
    <w:p w14:paraId="2E2044E2" w14:textId="77777777" w:rsidR="003C6E4E" w:rsidRPr="006962EF" w:rsidRDefault="003C6E4E" w:rsidP="00D912E3">
      <w:pPr>
        <w:spacing w:line="480" w:lineRule="auto"/>
        <w:jc w:val="both"/>
        <w:outlineLvl w:val="0"/>
        <w:rPr>
          <w:rFonts w:ascii="Times New Roman" w:hAnsi="Times New Roman"/>
          <w:i/>
          <w:lang w:val="en-CA"/>
        </w:rPr>
      </w:pPr>
      <w:r>
        <w:rPr>
          <w:rFonts w:ascii="Times New Roman" w:hAnsi="Times New Roman"/>
          <w:i/>
          <w:lang w:val="en-CA"/>
        </w:rPr>
        <w:t>Mc</w:t>
      </w:r>
      <w:r w:rsidRPr="006962EF">
        <w:rPr>
          <w:rFonts w:ascii="Times New Roman" w:hAnsi="Times New Roman"/>
          <w:i/>
          <w:lang w:val="en-CA"/>
        </w:rPr>
        <w:t>M</w:t>
      </w:r>
      <w:r>
        <w:rPr>
          <w:rFonts w:ascii="Times New Roman" w:hAnsi="Times New Roman"/>
          <w:i/>
          <w:lang w:val="en-CA"/>
        </w:rPr>
        <w:t xml:space="preserve"> peatland</w:t>
      </w:r>
    </w:p>
    <w:p w14:paraId="26FF552A" w14:textId="5D84B96D" w:rsidR="003C6E4E" w:rsidRPr="00D5251C" w:rsidRDefault="003C6E4E" w:rsidP="00D912E3">
      <w:pPr>
        <w:spacing w:line="480" w:lineRule="auto"/>
        <w:jc w:val="both"/>
        <w:rPr>
          <w:rFonts w:ascii="Times New Roman" w:hAnsi="Times New Roman"/>
          <w:lang w:val="en-CA"/>
        </w:rPr>
      </w:pPr>
      <w:r>
        <w:rPr>
          <w:rFonts w:ascii="Times New Roman" w:hAnsi="Times New Roman"/>
          <w:lang w:val="en-CA"/>
        </w:rPr>
        <w:t>Zone McM-1 (AD</w:t>
      </w:r>
      <w:r w:rsidR="00241DD2">
        <w:rPr>
          <w:rFonts w:ascii="Times New Roman" w:hAnsi="Times New Roman"/>
          <w:lang w:val="en-CA"/>
        </w:rPr>
        <w:t xml:space="preserve"> </w:t>
      </w:r>
      <w:r w:rsidR="005D397C">
        <w:rPr>
          <w:rFonts w:ascii="Times New Roman" w:hAnsi="Times New Roman"/>
          <w:lang w:val="en-CA"/>
        </w:rPr>
        <w:t>1</w:t>
      </w:r>
      <w:r>
        <w:rPr>
          <w:rFonts w:ascii="Times New Roman" w:hAnsi="Times New Roman"/>
          <w:lang w:val="en-CA"/>
        </w:rPr>
        <w:t>00-1</w:t>
      </w:r>
      <w:r w:rsidR="005D397C">
        <w:rPr>
          <w:rFonts w:ascii="Times New Roman" w:hAnsi="Times New Roman"/>
          <w:lang w:val="en-CA"/>
        </w:rPr>
        <w:t>210</w:t>
      </w:r>
      <w:r>
        <w:rPr>
          <w:rFonts w:ascii="Times New Roman" w:hAnsi="Times New Roman"/>
          <w:lang w:val="en-CA"/>
        </w:rPr>
        <w:t xml:space="preserve">) shows an important presence of </w:t>
      </w:r>
      <w:r w:rsidRPr="007B1081">
        <w:rPr>
          <w:rFonts w:ascii="Times New Roman" w:hAnsi="Times New Roman"/>
          <w:i/>
          <w:lang w:val="en-CA"/>
        </w:rPr>
        <w:t>Picea</w:t>
      </w:r>
      <w:r>
        <w:rPr>
          <w:rFonts w:ascii="Times New Roman" w:hAnsi="Times New Roman"/>
          <w:lang w:val="en-CA"/>
        </w:rPr>
        <w:t xml:space="preserve"> needles</w:t>
      </w:r>
      <w:r w:rsidR="00E25B65">
        <w:rPr>
          <w:rFonts w:ascii="Times New Roman" w:hAnsi="Times New Roman"/>
          <w:lang w:val="en-CA"/>
        </w:rPr>
        <w:t>, Cyperaceae</w:t>
      </w:r>
      <w:r>
        <w:rPr>
          <w:rFonts w:ascii="Times New Roman" w:hAnsi="Times New Roman"/>
          <w:lang w:val="en-CA"/>
        </w:rPr>
        <w:t xml:space="preserve"> and </w:t>
      </w:r>
      <w:r w:rsidRPr="009A6E55">
        <w:rPr>
          <w:rFonts w:ascii="Times New Roman" w:hAnsi="Times New Roman"/>
          <w:i/>
          <w:lang w:val="en-CA"/>
        </w:rPr>
        <w:t>Sphagnum</w:t>
      </w:r>
      <w:r>
        <w:rPr>
          <w:rFonts w:ascii="Times New Roman" w:hAnsi="Times New Roman"/>
          <w:lang w:val="en-CA"/>
        </w:rPr>
        <w:t xml:space="preserve"> section </w:t>
      </w:r>
      <w:r w:rsidRPr="009A6E55">
        <w:rPr>
          <w:rFonts w:ascii="Times New Roman" w:hAnsi="Times New Roman"/>
          <w:i/>
          <w:lang w:val="en-CA"/>
        </w:rPr>
        <w:t>Cuspidata</w:t>
      </w:r>
      <w:r>
        <w:rPr>
          <w:rFonts w:ascii="Times New Roman" w:hAnsi="Times New Roman"/>
          <w:lang w:val="en-CA"/>
        </w:rPr>
        <w:t xml:space="preserve"> and </w:t>
      </w:r>
      <w:r w:rsidR="0091593B">
        <w:rPr>
          <w:rFonts w:ascii="Times New Roman" w:hAnsi="Times New Roman"/>
          <w:lang w:val="en-CA"/>
        </w:rPr>
        <w:t xml:space="preserve">sect. </w:t>
      </w:r>
      <w:r w:rsidRPr="009A6E55">
        <w:rPr>
          <w:rFonts w:ascii="Times New Roman" w:hAnsi="Times New Roman"/>
          <w:i/>
          <w:lang w:val="en-CA"/>
        </w:rPr>
        <w:t>Sphagnum</w:t>
      </w:r>
      <w:r>
        <w:rPr>
          <w:rFonts w:ascii="Times New Roman" w:hAnsi="Times New Roman"/>
          <w:i/>
          <w:lang w:val="en-CA"/>
        </w:rPr>
        <w:t xml:space="preserve"> </w:t>
      </w:r>
      <w:r>
        <w:rPr>
          <w:rFonts w:ascii="Times New Roman" w:hAnsi="Times New Roman"/>
          <w:lang w:val="en-CA"/>
        </w:rPr>
        <w:t xml:space="preserve">(Figure </w:t>
      </w:r>
      <w:r w:rsidR="003D4D02">
        <w:rPr>
          <w:rFonts w:ascii="Times New Roman" w:hAnsi="Times New Roman"/>
          <w:lang w:val="en-CA"/>
        </w:rPr>
        <w:t>5</w:t>
      </w:r>
      <w:r>
        <w:rPr>
          <w:rFonts w:ascii="Times New Roman" w:hAnsi="Times New Roman"/>
          <w:lang w:val="en-CA"/>
        </w:rPr>
        <w:t xml:space="preserve">; Table </w:t>
      </w:r>
      <w:r w:rsidR="00FF26EF">
        <w:rPr>
          <w:rFonts w:ascii="Times New Roman" w:hAnsi="Times New Roman"/>
          <w:lang w:val="en-CA"/>
        </w:rPr>
        <w:t>1</w:t>
      </w:r>
      <w:r w:rsidRPr="003E5769">
        <w:rPr>
          <w:rFonts w:ascii="Times New Roman" w:hAnsi="Times New Roman"/>
          <w:lang w:val="en-CA"/>
        </w:rPr>
        <w:t>). Dry density is generally high around 0.14-0.17 g cm</w:t>
      </w:r>
      <w:r w:rsidRPr="003E5769">
        <w:rPr>
          <w:rFonts w:ascii="Times New Roman" w:hAnsi="Times New Roman"/>
          <w:vertAlign w:val="superscript"/>
          <w:lang w:val="en-CA"/>
        </w:rPr>
        <w:t>-3</w:t>
      </w:r>
      <w:r w:rsidRPr="003E5769">
        <w:rPr>
          <w:rFonts w:ascii="Times New Roman" w:hAnsi="Times New Roman"/>
          <w:lang w:val="en-CA"/>
        </w:rPr>
        <w:t xml:space="preserve">, which may be due to higher decay or the high </w:t>
      </w:r>
      <w:r>
        <w:rPr>
          <w:rFonts w:ascii="Times New Roman" w:hAnsi="Times New Roman"/>
          <w:lang w:val="en-CA"/>
        </w:rPr>
        <w:t>abundance</w:t>
      </w:r>
      <w:r w:rsidRPr="003E5769">
        <w:rPr>
          <w:rFonts w:ascii="Times New Roman" w:hAnsi="Times New Roman"/>
          <w:lang w:val="en-CA"/>
        </w:rPr>
        <w:t xml:space="preserve"> of wood, yet ombrotroph</w:t>
      </w:r>
      <w:r>
        <w:rPr>
          <w:rFonts w:ascii="Times New Roman" w:hAnsi="Times New Roman"/>
          <w:lang w:val="en-CA"/>
        </w:rPr>
        <w:t>ic conditions</w:t>
      </w:r>
      <w:r w:rsidRPr="003E5769">
        <w:rPr>
          <w:rFonts w:ascii="Times New Roman" w:hAnsi="Times New Roman"/>
          <w:lang w:val="en-CA"/>
        </w:rPr>
        <w:t xml:space="preserve"> preva</w:t>
      </w:r>
      <w:r>
        <w:rPr>
          <w:rFonts w:ascii="Times New Roman" w:hAnsi="Times New Roman"/>
          <w:lang w:val="en-CA"/>
        </w:rPr>
        <w:t>iled</w:t>
      </w:r>
      <w:r w:rsidRPr="003E5769">
        <w:rPr>
          <w:rFonts w:ascii="Times New Roman" w:hAnsi="Times New Roman"/>
          <w:lang w:val="en-CA"/>
        </w:rPr>
        <w:t xml:space="preserve"> as pH was limited at 4.0 to 4.6. Between AD</w:t>
      </w:r>
      <w:r w:rsidR="00694AA4">
        <w:rPr>
          <w:rFonts w:ascii="Times New Roman" w:hAnsi="Times New Roman"/>
          <w:lang w:val="en-CA"/>
        </w:rPr>
        <w:t xml:space="preserve"> </w:t>
      </w:r>
      <w:r w:rsidRPr="003E5769">
        <w:rPr>
          <w:rFonts w:ascii="Times New Roman" w:hAnsi="Times New Roman"/>
          <w:lang w:val="en-CA"/>
        </w:rPr>
        <w:t>1</w:t>
      </w:r>
      <w:r w:rsidR="00E91936">
        <w:rPr>
          <w:rFonts w:ascii="Times New Roman" w:hAnsi="Times New Roman"/>
          <w:lang w:val="en-CA"/>
        </w:rPr>
        <w:t>210</w:t>
      </w:r>
      <w:r w:rsidRPr="003E5769">
        <w:rPr>
          <w:rFonts w:ascii="Times New Roman" w:hAnsi="Times New Roman"/>
          <w:lang w:val="en-CA"/>
        </w:rPr>
        <w:t xml:space="preserve"> and AD</w:t>
      </w:r>
      <w:r w:rsidR="00241DD2">
        <w:rPr>
          <w:rFonts w:ascii="Times New Roman" w:hAnsi="Times New Roman"/>
          <w:lang w:val="en-CA"/>
        </w:rPr>
        <w:t xml:space="preserve"> </w:t>
      </w:r>
      <w:r w:rsidR="00E91936">
        <w:rPr>
          <w:rFonts w:ascii="Times New Roman" w:hAnsi="Times New Roman"/>
          <w:lang w:val="en-CA"/>
        </w:rPr>
        <w:t>1860</w:t>
      </w:r>
      <w:r w:rsidR="008C3477">
        <w:rPr>
          <w:rFonts w:ascii="Times New Roman" w:hAnsi="Times New Roman"/>
          <w:lang w:val="en-CA"/>
        </w:rPr>
        <w:t>,</w:t>
      </w:r>
      <w:r>
        <w:rPr>
          <w:rFonts w:ascii="Times New Roman" w:hAnsi="Times New Roman"/>
          <w:lang w:val="en-CA"/>
        </w:rPr>
        <w:t xml:space="preserve"> </w:t>
      </w:r>
      <w:r w:rsidRPr="001D5FEE">
        <w:rPr>
          <w:rFonts w:ascii="Times New Roman" w:hAnsi="Times New Roman"/>
          <w:i/>
          <w:lang w:val="en-CA"/>
        </w:rPr>
        <w:t>Sphagnum</w:t>
      </w:r>
      <w:r>
        <w:rPr>
          <w:rFonts w:ascii="Times New Roman" w:hAnsi="Times New Roman"/>
          <w:lang w:val="en-CA"/>
        </w:rPr>
        <w:t xml:space="preserve"> disappear</w:t>
      </w:r>
      <w:r w:rsidR="00EE1D95">
        <w:rPr>
          <w:rFonts w:ascii="Times New Roman" w:hAnsi="Times New Roman"/>
          <w:lang w:val="en-CA"/>
        </w:rPr>
        <w:t>ed</w:t>
      </w:r>
      <w:r>
        <w:rPr>
          <w:rFonts w:ascii="Times New Roman" w:hAnsi="Times New Roman"/>
          <w:lang w:val="en-CA"/>
        </w:rPr>
        <w:t xml:space="preserve"> locally while a layer of dense ligneous peat with some </w:t>
      </w:r>
      <w:r w:rsidRPr="001D5FEE">
        <w:rPr>
          <w:rFonts w:ascii="Times New Roman" w:hAnsi="Times New Roman"/>
          <w:i/>
          <w:lang w:val="en-CA"/>
        </w:rPr>
        <w:lastRenderedPageBreak/>
        <w:t>Dicranum</w:t>
      </w:r>
      <w:r>
        <w:rPr>
          <w:rFonts w:ascii="Times New Roman" w:hAnsi="Times New Roman"/>
          <w:lang w:val="en-CA"/>
        </w:rPr>
        <w:t xml:space="preserve"> and </w:t>
      </w:r>
      <w:r w:rsidRPr="001D5FEE">
        <w:rPr>
          <w:rFonts w:ascii="Times New Roman" w:hAnsi="Times New Roman"/>
          <w:i/>
          <w:lang w:val="en-CA"/>
        </w:rPr>
        <w:t>Polytrichum</w:t>
      </w:r>
      <w:r>
        <w:rPr>
          <w:rFonts w:ascii="Times New Roman" w:hAnsi="Times New Roman"/>
          <w:i/>
          <w:lang w:val="en-CA"/>
        </w:rPr>
        <w:t xml:space="preserve"> </w:t>
      </w:r>
      <w:r>
        <w:rPr>
          <w:rFonts w:ascii="Times New Roman" w:hAnsi="Times New Roman"/>
          <w:lang w:val="en-CA"/>
        </w:rPr>
        <w:t xml:space="preserve">fragments, charcoal layers, </w:t>
      </w:r>
      <w:r w:rsidR="00464BD2">
        <w:rPr>
          <w:rFonts w:ascii="Times New Roman" w:hAnsi="Times New Roman"/>
          <w:lang w:val="en-CA"/>
        </w:rPr>
        <w:t xml:space="preserve">elevated </w:t>
      </w:r>
      <w:r>
        <w:rPr>
          <w:rFonts w:ascii="Times New Roman" w:hAnsi="Times New Roman"/>
          <w:lang w:val="en-CA"/>
        </w:rPr>
        <w:t>high ash content</w:t>
      </w:r>
      <w:r w:rsidR="00464BD2">
        <w:rPr>
          <w:rFonts w:ascii="Times New Roman" w:hAnsi="Times New Roman"/>
          <w:lang w:val="en-CA"/>
        </w:rPr>
        <w:t>s</w:t>
      </w:r>
      <w:r>
        <w:rPr>
          <w:rFonts w:ascii="Times New Roman" w:hAnsi="Times New Roman"/>
          <w:lang w:val="en-CA"/>
        </w:rPr>
        <w:t>, and low H/C values dominate</w:t>
      </w:r>
      <w:r w:rsidR="00EE1D95">
        <w:rPr>
          <w:rFonts w:ascii="Times New Roman" w:hAnsi="Times New Roman"/>
          <w:lang w:val="en-CA"/>
        </w:rPr>
        <w:t>s</w:t>
      </w:r>
      <w:r>
        <w:rPr>
          <w:rFonts w:ascii="Times New Roman" w:hAnsi="Times New Roman"/>
          <w:lang w:val="en-CA"/>
        </w:rPr>
        <w:t xml:space="preserve"> (zone McM-2). </w:t>
      </w:r>
      <w:r w:rsidR="00241DD2">
        <w:rPr>
          <w:rFonts w:ascii="Times New Roman" w:hAnsi="Times New Roman"/>
          <w:lang w:val="en-CA"/>
        </w:rPr>
        <w:t>Such</w:t>
      </w:r>
      <w:r w:rsidR="008C3477">
        <w:rPr>
          <w:rFonts w:ascii="Times New Roman" w:hAnsi="Times New Roman"/>
          <w:lang w:val="en-CA"/>
        </w:rPr>
        <w:t xml:space="preserve"> a</w:t>
      </w:r>
      <w:r w:rsidR="00241DD2">
        <w:rPr>
          <w:rFonts w:ascii="Times New Roman" w:hAnsi="Times New Roman"/>
          <w:lang w:val="en-CA"/>
        </w:rPr>
        <w:t xml:space="preserve"> botanical composition and change in physical and chemical properties </w:t>
      </w:r>
      <w:r w:rsidR="0091593B">
        <w:rPr>
          <w:rFonts w:ascii="Times New Roman" w:hAnsi="Times New Roman"/>
          <w:lang w:val="en-CA"/>
        </w:rPr>
        <w:t>suggest</w:t>
      </w:r>
      <w:r>
        <w:rPr>
          <w:rFonts w:ascii="Times New Roman" w:hAnsi="Times New Roman"/>
          <w:lang w:val="en-CA"/>
        </w:rPr>
        <w:t xml:space="preserve"> local permafrost development. The very low peat accumulation rate in zone McM-2 (0.013 cm yr</w:t>
      </w:r>
      <w:r w:rsidRPr="007553D2">
        <w:rPr>
          <w:rFonts w:ascii="Times New Roman" w:hAnsi="Times New Roman"/>
          <w:vertAlign w:val="superscript"/>
          <w:lang w:val="en-CA"/>
        </w:rPr>
        <w:t>-1</w:t>
      </w:r>
      <w:r>
        <w:rPr>
          <w:rFonts w:ascii="Times New Roman" w:hAnsi="Times New Roman"/>
          <w:lang w:val="en-CA"/>
        </w:rPr>
        <w:t xml:space="preserve">) may also indicate a hiatus in the peat profile caused by fire, permafrost aggradation or both. </w:t>
      </w:r>
      <w:r w:rsidR="00C572B8">
        <w:rPr>
          <w:rFonts w:ascii="Times New Roman" w:hAnsi="Times New Roman"/>
          <w:lang w:val="en-CA"/>
        </w:rPr>
        <w:t xml:space="preserve">There are two </w:t>
      </w:r>
      <w:r w:rsidR="00D50B98">
        <w:rPr>
          <w:rFonts w:ascii="Times New Roman" w:hAnsi="Times New Roman"/>
          <w:lang w:val="en-CA"/>
        </w:rPr>
        <w:t xml:space="preserve">noticeable </w:t>
      </w:r>
      <w:r w:rsidR="00C572B8">
        <w:rPr>
          <w:rFonts w:ascii="Times New Roman" w:hAnsi="Times New Roman"/>
          <w:lang w:val="en-CA"/>
        </w:rPr>
        <w:t>charcoal peaks between AD 17</w:t>
      </w:r>
      <w:r w:rsidR="0075304F">
        <w:rPr>
          <w:rFonts w:ascii="Times New Roman" w:hAnsi="Times New Roman"/>
          <w:lang w:val="en-CA"/>
        </w:rPr>
        <w:t>6</w:t>
      </w:r>
      <w:r w:rsidR="00C572B8">
        <w:rPr>
          <w:rFonts w:ascii="Times New Roman" w:hAnsi="Times New Roman"/>
          <w:lang w:val="en-CA"/>
        </w:rPr>
        <w:t xml:space="preserve">0 and 1850 indicating local-scale fire events on the peatland. </w:t>
      </w:r>
      <w:r>
        <w:rPr>
          <w:rFonts w:ascii="Times New Roman" w:hAnsi="Times New Roman"/>
          <w:lang w:val="en-CA"/>
        </w:rPr>
        <w:t xml:space="preserve">This zone is overlain by an assemblage dominated by </w:t>
      </w:r>
      <w:r w:rsidRPr="004E4BE3">
        <w:rPr>
          <w:rFonts w:ascii="Times New Roman" w:hAnsi="Times New Roman"/>
          <w:i/>
          <w:lang w:val="en-CA"/>
        </w:rPr>
        <w:t>Sphagnum</w:t>
      </w:r>
      <w:r>
        <w:rPr>
          <w:rFonts w:ascii="Times New Roman" w:hAnsi="Times New Roman"/>
          <w:lang w:val="en-CA"/>
        </w:rPr>
        <w:t xml:space="preserve"> section </w:t>
      </w:r>
      <w:r w:rsidRPr="004E4BE3">
        <w:rPr>
          <w:rFonts w:ascii="Times New Roman" w:hAnsi="Times New Roman"/>
          <w:i/>
          <w:lang w:val="en-CA"/>
        </w:rPr>
        <w:t>Cuspidata</w:t>
      </w:r>
      <w:r>
        <w:rPr>
          <w:rFonts w:ascii="Times New Roman" w:hAnsi="Times New Roman"/>
          <w:i/>
          <w:lang w:val="en-CA"/>
        </w:rPr>
        <w:t xml:space="preserve"> </w:t>
      </w:r>
      <w:r>
        <w:rPr>
          <w:rFonts w:ascii="Times New Roman" w:hAnsi="Times New Roman"/>
          <w:lang w:val="en-CA"/>
        </w:rPr>
        <w:t>(</w:t>
      </w:r>
      <w:r w:rsidRPr="0091593B">
        <w:rPr>
          <w:rFonts w:ascii="Times New Roman" w:hAnsi="Times New Roman"/>
          <w:i/>
          <w:lang w:val="en-CA"/>
        </w:rPr>
        <w:t>recurvum</w:t>
      </w:r>
      <w:r>
        <w:rPr>
          <w:rFonts w:ascii="Times New Roman" w:hAnsi="Times New Roman"/>
          <w:lang w:val="en-CA"/>
        </w:rPr>
        <w:t xml:space="preserve"> group), suggesting a return to relatively wet conditions and lower decay rates as shown by higher C/N values after AD</w:t>
      </w:r>
      <w:r w:rsidR="00694AA4">
        <w:rPr>
          <w:rFonts w:ascii="Times New Roman" w:hAnsi="Times New Roman"/>
          <w:lang w:val="en-CA"/>
        </w:rPr>
        <w:t xml:space="preserve"> </w:t>
      </w:r>
      <w:r>
        <w:rPr>
          <w:rFonts w:ascii="Times New Roman" w:hAnsi="Times New Roman"/>
          <w:lang w:val="en-CA"/>
        </w:rPr>
        <w:t xml:space="preserve">1930. </w:t>
      </w:r>
      <w:r w:rsidRPr="003C1855">
        <w:rPr>
          <w:rFonts w:ascii="Times New Roman" w:hAnsi="Times New Roman"/>
          <w:i/>
          <w:lang w:val="en-CA"/>
        </w:rPr>
        <w:t>Sphagnum</w:t>
      </w:r>
      <w:r w:rsidRPr="003C1855">
        <w:rPr>
          <w:rFonts w:ascii="Times New Roman" w:hAnsi="Times New Roman"/>
          <w:lang w:val="en-CA"/>
        </w:rPr>
        <w:t xml:space="preserve"> section </w:t>
      </w:r>
      <w:r w:rsidRPr="003C1855">
        <w:rPr>
          <w:rFonts w:ascii="Times New Roman" w:hAnsi="Times New Roman"/>
          <w:i/>
          <w:lang w:val="en-CA"/>
        </w:rPr>
        <w:t>Cuspidata</w:t>
      </w:r>
      <w:r w:rsidRPr="003C1855">
        <w:rPr>
          <w:rFonts w:ascii="Times New Roman" w:hAnsi="Times New Roman"/>
          <w:lang w:val="en-CA"/>
        </w:rPr>
        <w:t xml:space="preserve"> and</w:t>
      </w:r>
      <w:r w:rsidR="0091593B">
        <w:rPr>
          <w:rFonts w:ascii="Times New Roman" w:hAnsi="Times New Roman"/>
          <w:lang w:val="en-CA"/>
        </w:rPr>
        <w:t xml:space="preserve"> sect.</w:t>
      </w:r>
      <w:r w:rsidRPr="003C1855">
        <w:rPr>
          <w:rFonts w:ascii="Times New Roman" w:hAnsi="Times New Roman"/>
          <w:lang w:val="en-CA"/>
        </w:rPr>
        <w:t xml:space="preserve"> </w:t>
      </w:r>
      <w:r w:rsidRPr="003C1855">
        <w:rPr>
          <w:rFonts w:ascii="Times New Roman" w:hAnsi="Times New Roman"/>
          <w:i/>
          <w:lang w:val="en-CA"/>
        </w:rPr>
        <w:t>Sphagnum</w:t>
      </w:r>
      <w:r w:rsidRPr="003C1855">
        <w:rPr>
          <w:rFonts w:ascii="Times New Roman" w:hAnsi="Times New Roman"/>
          <w:lang w:val="en-CA"/>
        </w:rPr>
        <w:t xml:space="preserve"> re-establish around AD</w:t>
      </w:r>
      <w:r w:rsidR="00694AA4">
        <w:rPr>
          <w:rFonts w:ascii="Times New Roman" w:hAnsi="Times New Roman"/>
          <w:lang w:val="en-CA"/>
        </w:rPr>
        <w:t xml:space="preserve"> </w:t>
      </w:r>
      <w:r w:rsidRPr="003C1855">
        <w:rPr>
          <w:rFonts w:ascii="Times New Roman" w:hAnsi="Times New Roman"/>
          <w:lang w:val="en-CA"/>
        </w:rPr>
        <w:t xml:space="preserve">1930 when dry density decreases significantly and </w:t>
      </w:r>
      <w:r w:rsidR="00DA0C52">
        <w:rPr>
          <w:rFonts w:ascii="Times New Roman" w:hAnsi="Times New Roman"/>
          <w:lang w:val="en-CA"/>
        </w:rPr>
        <w:t xml:space="preserve">C/N and </w:t>
      </w:r>
      <w:r w:rsidRPr="003C1855">
        <w:rPr>
          <w:rFonts w:ascii="Times New Roman" w:hAnsi="Times New Roman"/>
          <w:lang w:val="en-CA"/>
        </w:rPr>
        <w:t>H/C values increase, indicating well-preserved peat</w:t>
      </w:r>
      <w:r w:rsidR="000D6C76">
        <w:rPr>
          <w:rFonts w:ascii="Times New Roman" w:hAnsi="Times New Roman"/>
          <w:lang w:val="en-CA"/>
        </w:rPr>
        <w:t xml:space="preserve"> likely corresponding to the acrotelm</w:t>
      </w:r>
      <w:r w:rsidRPr="003C1855">
        <w:rPr>
          <w:rFonts w:ascii="Times New Roman" w:hAnsi="Times New Roman"/>
          <w:lang w:val="en-CA"/>
        </w:rPr>
        <w:t xml:space="preserve"> (zone McM-3). Finally, the top section (since AD</w:t>
      </w:r>
      <w:r w:rsidR="00694AA4">
        <w:rPr>
          <w:rFonts w:ascii="Times New Roman" w:hAnsi="Times New Roman"/>
          <w:lang w:val="en-CA"/>
        </w:rPr>
        <w:t xml:space="preserve"> </w:t>
      </w:r>
      <w:r w:rsidRPr="003C1855">
        <w:rPr>
          <w:rFonts w:ascii="Times New Roman" w:hAnsi="Times New Roman"/>
          <w:lang w:val="en-CA"/>
        </w:rPr>
        <w:t xml:space="preserve">1970) is characterized by the establishment of </w:t>
      </w:r>
      <w:r w:rsidRPr="003C1855">
        <w:rPr>
          <w:rFonts w:ascii="Times New Roman" w:hAnsi="Times New Roman"/>
          <w:i/>
          <w:lang w:val="en-CA"/>
        </w:rPr>
        <w:t>Sphagnum</w:t>
      </w:r>
      <w:r w:rsidRPr="003C1855">
        <w:rPr>
          <w:rFonts w:ascii="Times New Roman" w:hAnsi="Times New Roman"/>
          <w:lang w:val="en-CA"/>
        </w:rPr>
        <w:t xml:space="preserve"> section </w:t>
      </w:r>
      <w:r w:rsidRPr="003C1855">
        <w:rPr>
          <w:rFonts w:ascii="Times New Roman" w:hAnsi="Times New Roman"/>
          <w:i/>
          <w:lang w:val="en-CA"/>
        </w:rPr>
        <w:t>Acutifolia</w:t>
      </w:r>
      <w:r w:rsidRPr="003C1855">
        <w:rPr>
          <w:rFonts w:ascii="Times New Roman" w:hAnsi="Times New Roman"/>
          <w:lang w:val="en-CA"/>
        </w:rPr>
        <w:t xml:space="preserve"> </w:t>
      </w:r>
      <w:r w:rsidR="0091593B">
        <w:rPr>
          <w:rFonts w:ascii="Times New Roman" w:hAnsi="Times New Roman"/>
          <w:lang w:val="en-CA"/>
        </w:rPr>
        <w:t>along</w:t>
      </w:r>
      <w:r w:rsidRPr="003C1855">
        <w:rPr>
          <w:rFonts w:ascii="Times New Roman" w:hAnsi="Times New Roman"/>
          <w:lang w:val="en-CA"/>
        </w:rPr>
        <w:t xml:space="preserve"> dry conditions, as suggested by the presence of </w:t>
      </w:r>
      <w:r w:rsidRPr="003C1855">
        <w:rPr>
          <w:rFonts w:ascii="Times New Roman" w:hAnsi="Times New Roman"/>
          <w:i/>
          <w:lang w:val="en-CA"/>
        </w:rPr>
        <w:t xml:space="preserve">Cenococcum </w:t>
      </w:r>
      <w:r w:rsidRPr="003C1855">
        <w:rPr>
          <w:rFonts w:ascii="Times New Roman" w:hAnsi="Times New Roman"/>
          <w:lang w:val="en-CA"/>
        </w:rPr>
        <w:t xml:space="preserve">sclerotia, </w:t>
      </w:r>
      <w:r w:rsidRPr="003C1855">
        <w:rPr>
          <w:rFonts w:ascii="Times New Roman" w:hAnsi="Times New Roman"/>
          <w:i/>
          <w:lang w:val="en-CA"/>
        </w:rPr>
        <w:t>Polytrichum</w:t>
      </w:r>
      <w:r w:rsidRPr="003C1855">
        <w:rPr>
          <w:rFonts w:ascii="Times New Roman" w:hAnsi="Times New Roman"/>
          <w:lang w:val="en-CA"/>
        </w:rPr>
        <w:t xml:space="preserve"> and abundant ligneous fragments (zone McM-4). </w:t>
      </w:r>
    </w:p>
    <w:p w14:paraId="2C72F58A" w14:textId="757BDDE7" w:rsidR="003C6E4E" w:rsidRDefault="003C6E4E" w:rsidP="00D912E3">
      <w:pPr>
        <w:spacing w:line="480" w:lineRule="auto"/>
        <w:jc w:val="both"/>
        <w:rPr>
          <w:rFonts w:ascii="Times New Roman" w:hAnsi="Times New Roman"/>
          <w:lang w:val="en-CA"/>
        </w:rPr>
      </w:pPr>
    </w:p>
    <w:p w14:paraId="689D4B2E" w14:textId="07BE545A" w:rsidR="007871FD" w:rsidRDefault="00EC2C0F" w:rsidP="00D912E3">
      <w:pPr>
        <w:spacing w:line="480" w:lineRule="auto"/>
        <w:jc w:val="both"/>
        <w:rPr>
          <w:rFonts w:ascii="Times New Roman" w:hAnsi="Times New Roman"/>
          <w:lang w:val="en-CA"/>
        </w:rPr>
      </w:pPr>
      <w:r>
        <w:rPr>
          <w:rFonts w:ascii="Times New Roman" w:hAnsi="Times New Roman"/>
          <w:noProof/>
          <w:lang w:val="en-CA" w:eastAsia="en-CA"/>
        </w:rPr>
        <w:lastRenderedPageBreak/>
        <w:drawing>
          <wp:inline distT="0" distB="0" distL="0" distR="0" wp14:anchorId="2BB6A650" wp14:editId="443F775B">
            <wp:extent cx="5943600" cy="31153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 Macrofossil diagram Mc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15310"/>
                    </a:xfrm>
                    <a:prstGeom prst="rect">
                      <a:avLst/>
                    </a:prstGeom>
                  </pic:spPr>
                </pic:pic>
              </a:graphicData>
            </a:graphic>
          </wp:inline>
        </w:drawing>
      </w:r>
    </w:p>
    <w:p w14:paraId="1162DCAE" w14:textId="77777777"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t xml:space="preserve">Figure </w:t>
      </w:r>
      <w:r>
        <w:rPr>
          <w:rFonts w:ascii="Times New Roman" w:hAnsi="Times New Roman"/>
          <w:b/>
          <w:lang w:val="en-CA"/>
        </w:rPr>
        <w:t>5</w:t>
      </w:r>
      <w:r w:rsidRPr="00062316">
        <w:rPr>
          <w:rFonts w:ascii="Times New Roman" w:hAnsi="Times New Roman"/>
          <w:b/>
          <w:lang w:val="en-CA"/>
        </w:rPr>
        <w:t>.</w:t>
      </w:r>
      <w:r>
        <w:rPr>
          <w:rFonts w:ascii="Times New Roman" w:hAnsi="Times New Roman"/>
          <w:lang w:val="en-CA"/>
        </w:rPr>
        <w:t xml:space="preserve"> Plant macrofossil diagram and physical and chemical proxies for McM.</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7E8261AA" w14:textId="3EDE2F48" w:rsidR="003C6E4E" w:rsidRPr="006B0D5F" w:rsidRDefault="003C6E4E" w:rsidP="00D912E3">
      <w:pPr>
        <w:spacing w:line="480" w:lineRule="auto"/>
        <w:jc w:val="both"/>
        <w:outlineLvl w:val="0"/>
        <w:rPr>
          <w:rFonts w:ascii="Times New Roman" w:hAnsi="Times New Roman"/>
          <w:lang w:val="en-CA"/>
        </w:rPr>
      </w:pPr>
    </w:p>
    <w:p w14:paraId="5696AC5E" w14:textId="77777777" w:rsidR="00983255" w:rsidRDefault="00983255" w:rsidP="00D912E3">
      <w:pPr>
        <w:spacing w:line="480" w:lineRule="auto"/>
        <w:jc w:val="both"/>
        <w:outlineLvl w:val="0"/>
        <w:rPr>
          <w:rFonts w:ascii="Times New Roman" w:hAnsi="Times New Roman"/>
        </w:rPr>
      </w:pPr>
    </w:p>
    <w:p w14:paraId="20766BA3" w14:textId="77777777" w:rsidR="003C6E4E" w:rsidRPr="00E261BB" w:rsidRDefault="003C6E4E" w:rsidP="00D912E3">
      <w:pPr>
        <w:spacing w:line="480" w:lineRule="auto"/>
        <w:jc w:val="both"/>
        <w:outlineLvl w:val="0"/>
        <w:rPr>
          <w:rFonts w:ascii="Times New Roman" w:hAnsi="Times New Roman"/>
          <w:i/>
          <w:lang w:val="en-CA"/>
        </w:rPr>
      </w:pPr>
      <w:r>
        <w:rPr>
          <w:rFonts w:ascii="Times New Roman" w:hAnsi="Times New Roman"/>
          <w:i/>
          <w:lang w:val="en-CA"/>
        </w:rPr>
        <w:t>ANZ peatland</w:t>
      </w:r>
    </w:p>
    <w:p w14:paraId="3C5F5850" w14:textId="02332947" w:rsidR="003C6E4E" w:rsidRDefault="003C6E4E" w:rsidP="00D912E3">
      <w:pPr>
        <w:spacing w:line="480" w:lineRule="auto"/>
        <w:jc w:val="both"/>
        <w:rPr>
          <w:rFonts w:ascii="Times New Roman" w:hAnsi="Times New Roman"/>
          <w:lang w:val="en-CA"/>
        </w:rPr>
      </w:pPr>
      <w:r>
        <w:rPr>
          <w:rFonts w:ascii="Times New Roman" w:hAnsi="Times New Roman"/>
          <w:lang w:val="en-CA"/>
        </w:rPr>
        <w:t xml:space="preserve">Relatively stable </w:t>
      </w:r>
      <w:r w:rsidR="003E3D5D">
        <w:rPr>
          <w:rFonts w:ascii="Times New Roman" w:hAnsi="Times New Roman"/>
          <w:lang w:val="en-CA"/>
        </w:rPr>
        <w:t xml:space="preserve">ecological </w:t>
      </w:r>
      <w:r>
        <w:rPr>
          <w:rFonts w:ascii="Times New Roman" w:hAnsi="Times New Roman"/>
          <w:lang w:val="en-CA"/>
        </w:rPr>
        <w:t xml:space="preserve">conditions are recorded between AD </w:t>
      </w:r>
      <w:r w:rsidR="00E91936">
        <w:rPr>
          <w:rFonts w:ascii="Times New Roman" w:hAnsi="Times New Roman"/>
          <w:lang w:val="en-CA"/>
        </w:rPr>
        <w:t>630</w:t>
      </w:r>
      <w:r>
        <w:rPr>
          <w:rFonts w:ascii="Times New Roman" w:hAnsi="Times New Roman"/>
          <w:lang w:val="en-CA"/>
        </w:rPr>
        <w:t xml:space="preserve"> and AD </w:t>
      </w:r>
      <w:r w:rsidR="00E91936">
        <w:rPr>
          <w:rFonts w:ascii="Times New Roman" w:hAnsi="Times New Roman"/>
          <w:lang w:val="en-CA"/>
        </w:rPr>
        <w:t>16</w:t>
      </w:r>
      <w:r w:rsidR="00F50F3A">
        <w:rPr>
          <w:rFonts w:ascii="Times New Roman" w:hAnsi="Times New Roman"/>
          <w:lang w:val="en-CA"/>
        </w:rPr>
        <w:t>7</w:t>
      </w:r>
      <w:r w:rsidR="00E91936">
        <w:rPr>
          <w:rFonts w:ascii="Times New Roman" w:hAnsi="Times New Roman"/>
          <w:lang w:val="en-CA"/>
        </w:rPr>
        <w:t>0</w:t>
      </w:r>
      <w:r>
        <w:rPr>
          <w:rFonts w:ascii="Times New Roman" w:hAnsi="Times New Roman"/>
          <w:lang w:val="en-CA"/>
        </w:rPr>
        <w:t xml:space="preserve">, characterized by a dominance of </w:t>
      </w:r>
      <w:r>
        <w:rPr>
          <w:rFonts w:ascii="Times New Roman" w:hAnsi="Times New Roman"/>
          <w:i/>
          <w:lang w:val="en-CA"/>
        </w:rPr>
        <w:t>S.</w:t>
      </w:r>
      <w:r w:rsidRPr="008156BF">
        <w:rPr>
          <w:rFonts w:ascii="Times New Roman" w:hAnsi="Times New Roman"/>
          <w:i/>
          <w:lang w:val="en-CA"/>
        </w:rPr>
        <w:t xml:space="preserve"> angustifolium</w:t>
      </w:r>
      <w:r>
        <w:rPr>
          <w:rFonts w:ascii="Times New Roman" w:hAnsi="Times New Roman"/>
          <w:lang w:val="en-CA"/>
        </w:rPr>
        <w:t xml:space="preserve"> and </w:t>
      </w:r>
      <w:r w:rsidRPr="003A41CF">
        <w:rPr>
          <w:rFonts w:ascii="Times New Roman" w:hAnsi="Times New Roman"/>
          <w:i/>
          <w:lang w:val="en-CA"/>
        </w:rPr>
        <w:t>S. magellanicum</w:t>
      </w:r>
      <w:r>
        <w:rPr>
          <w:rFonts w:ascii="Times New Roman" w:hAnsi="Times New Roman"/>
          <w:lang w:val="en-CA"/>
        </w:rPr>
        <w:t xml:space="preserve"> (zone ANZ-1; Figure </w:t>
      </w:r>
      <w:r w:rsidR="003D4D02">
        <w:rPr>
          <w:rFonts w:ascii="Times New Roman" w:hAnsi="Times New Roman"/>
          <w:lang w:val="en-CA"/>
        </w:rPr>
        <w:t>6</w:t>
      </w:r>
      <w:r>
        <w:rPr>
          <w:rFonts w:ascii="Times New Roman" w:hAnsi="Times New Roman"/>
          <w:lang w:val="en-CA"/>
        </w:rPr>
        <w:t xml:space="preserve">; Table </w:t>
      </w:r>
      <w:r w:rsidR="00FF26EF">
        <w:rPr>
          <w:rFonts w:ascii="Times New Roman" w:hAnsi="Times New Roman"/>
          <w:lang w:val="en-CA"/>
        </w:rPr>
        <w:t>1</w:t>
      </w:r>
      <w:r>
        <w:rPr>
          <w:rFonts w:ascii="Times New Roman" w:hAnsi="Times New Roman"/>
          <w:lang w:val="en-CA"/>
        </w:rPr>
        <w:t xml:space="preserve">) and a persistent local presence of </w:t>
      </w:r>
      <w:r w:rsidRPr="008156BF">
        <w:rPr>
          <w:rFonts w:ascii="Times New Roman" w:hAnsi="Times New Roman"/>
          <w:i/>
          <w:lang w:val="en-CA"/>
        </w:rPr>
        <w:t>Picea mariana</w:t>
      </w:r>
      <w:r>
        <w:rPr>
          <w:rFonts w:ascii="Times New Roman" w:hAnsi="Times New Roman"/>
          <w:lang w:val="en-CA"/>
        </w:rPr>
        <w:t xml:space="preserve"> needles. Dry density is relatively high </w:t>
      </w:r>
      <w:r w:rsidR="0091593B">
        <w:rPr>
          <w:rFonts w:ascii="Times New Roman" w:hAnsi="Times New Roman"/>
          <w:lang w:val="en-CA"/>
        </w:rPr>
        <w:t>(</w:t>
      </w:r>
      <w:r w:rsidRPr="00241DD2">
        <w:rPr>
          <w:rFonts w:ascii="Times New Roman" w:hAnsi="Times New Roman"/>
          <w:lang w:val="en-CA"/>
        </w:rPr>
        <w:t>~</w:t>
      </w:r>
      <w:r>
        <w:rPr>
          <w:rFonts w:ascii="Times New Roman" w:hAnsi="Times New Roman"/>
          <w:lang w:val="en-CA"/>
        </w:rPr>
        <w:t>0.10 g m</w:t>
      </w:r>
      <w:r w:rsidRPr="0098451B">
        <w:rPr>
          <w:rFonts w:ascii="Times New Roman" w:hAnsi="Times New Roman"/>
          <w:vertAlign w:val="superscript"/>
          <w:lang w:val="en-CA"/>
        </w:rPr>
        <w:t>-3</w:t>
      </w:r>
      <w:r w:rsidR="0091593B">
        <w:rPr>
          <w:rFonts w:ascii="Times New Roman" w:hAnsi="Times New Roman"/>
          <w:lang w:val="en-CA"/>
        </w:rPr>
        <w:t xml:space="preserve">) </w:t>
      </w:r>
      <w:r>
        <w:rPr>
          <w:rFonts w:ascii="Times New Roman" w:hAnsi="Times New Roman"/>
          <w:lang w:val="en-CA"/>
        </w:rPr>
        <w:t>while pH remains below 4.0, indicating local ombrotrophic conditions. A major change in plant communities is recorded between AD 1</w:t>
      </w:r>
      <w:r w:rsidR="00E91936">
        <w:rPr>
          <w:rFonts w:ascii="Times New Roman" w:hAnsi="Times New Roman"/>
          <w:lang w:val="en-CA"/>
        </w:rPr>
        <w:t>6</w:t>
      </w:r>
      <w:r w:rsidR="00F50F3A">
        <w:rPr>
          <w:rFonts w:ascii="Times New Roman" w:hAnsi="Times New Roman"/>
          <w:lang w:val="en-CA"/>
        </w:rPr>
        <w:t>7</w:t>
      </w:r>
      <w:r w:rsidR="00E91936">
        <w:rPr>
          <w:rFonts w:ascii="Times New Roman" w:hAnsi="Times New Roman"/>
          <w:lang w:val="en-CA"/>
        </w:rPr>
        <w:t>0</w:t>
      </w:r>
      <w:r>
        <w:rPr>
          <w:rFonts w:ascii="Times New Roman" w:hAnsi="Times New Roman"/>
          <w:lang w:val="en-CA"/>
        </w:rPr>
        <w:t xml:space="preserve"> and AD 1960 (zone ANZ-2) with </w:t>
      </w:r>
      <w:r w:rsidR="0091593B">
        <w:rPr>
          <w:rFonts w:ascii="Times New Roman" w:hAnsi="Times New Roman"/>
          <w:lang w:val="en-CA"/>
        </w:rPr>
        <w:t>the</w:t>
      </w:r>
      <w:r>
        <w:rPr>
          <w:rFonts w:ascii="Times New Roman" w:hAnsi="Times New Roman"/>
          <w:lang w:val="en-CA"/>
        </w:rPr>
        <w:t xml:space="preserve"> replacement of </w:t>
      </w:r>
      <w:r w:rsidRPr="00D74D61">
        <w:rPr>
          <w:rFonts w:ascii="Times New Roman" w:hAnsi="Times New Roman"/>
          <w:i/>
          <w:lang w:val="en-CA"/>
        </w:rPr>
        <w:t>Sphagnum</w:t>
      </w:r>
      <w:r>
        <w:rPr>
          <w:rFonts w:ascii="Times New Roman" w:hAnsi="Times New Roman"/>
          <w:lang w:val="en-CA"/>
        </w:rPr>
        <w:t xml:space="preserve"> by ericaceous shrubs, </w:t>
      </w:r>
      <w:r w:rsidRPr="00B33A4D">
        <w:rPr>
          <w:rFonts w:ascii="Times New Roman" w:hAnsi="Times New Roman"/>
          <w:i/>
          <w:lang w:val="en-CA"/>
        </w:rPr>
        <w:t>Picea</w:t>
      </w:r>
      <w:r>
        <w:rPr>
          <w:rFonts w:ascii="Times New Roman" w:hAnsi="Times New Roman"/>
          <w:lang w:val="en-CA"/>
        </w:rPr>
        <w:t xml:space="preserve"> and ligneous roots. The high bulk density and low C/N and H/C values</w:t>
      </w:r>
      <w:r w:rsidRPr="004E4BE3">
        <w:rPr>
          <w:rFonts w:ascii="Times New Roman" w:hAnsi="Times New Roman"/>
          <w:lang w:val="en-CA"/>
        </w:rPr>
        <w:t xml:space="preserve"> </w:t>
      </w:r>
      <w:r>
        <w:rPr>
          <w:rFonts w:ascii="Times New Roman" w:hAnsi="Times New Roman"/>
          <w:lang w:val="en-CA"/>
        </w:rPr>
        <w:t xml:space="preserve">suggest </w:t>
      </w:r>
      <w:r w:rsidR="00FC1B23">
        <w:rPr>
          <w:rFonts w:ascii="Times New Roman" w:hAnsi="Times New Roman"/>
          <w:lang w:val="en-CA"/>
        </w:rPr>
        <w:t>enhanced</w:t>
      </w:r>
      <w:r>
        <w:rPr>
          <w:rFonts w:ascii="Times New Roman" w:hAnsi="Times New Roman"/>
          <w:lang w:val="en-CA"/>
        </w:rPr>
        <w:t xml:space="preserve"> peat decay</w:t>
      </w:r>
      <w:r w:rsidR="004E0268">
        <w:rPr>
          <w:rFonts w:ascii="Times New Roman" w:hAnsi="Times New Roman"/>
          <w:lang w:val="en-CA"/>
        </w:rPr>
        <w:t xml:space="preserve"> </w:t>
      </w:r>
      <w:r w:rsidR="00DA0C52">
        <w:rPr>
          <w:rFonts w:ascii="Times New Roman" w:hAnsi="Times New Roman"/>
          <w:lang w:val="en-CA"/>
        </w:rPr>
        <w:t>due to</w:t>
      </w:r>
      <w:r>
        <w:rPr>
          <w:rFonts w:ascii="Times New Roman" w:hAnsi="Times New Roman"/>
          <w:lang w:val="en-CA"/>
        </w:rPr>
        <w:t xml:space="preserve"> </w:t>
      </w:r>
      <w:r w:rsidR="00DA0C52">
        <w:rPr>
          <w:rFonts w:ascii="Times New Roman" w:hAnsi="Times New Roman"/>
          <w:lang w:val="en-CA"/>
        </w:rPr>
        <w:t xml:space="preserve">local </w:t>
      </w:r>
      <w:r>
        <w:rPr>
          <w:rFonts w:ascii="Times New Roman" w:hAnsi="Times New Roman"/>
          <w:lang w:val="en-CA"/>
        </w:rPr>
        <w:t>permafrost development</w:t>
      </w:r>
      <w:r w:rsidR="00DA0C52">
        <w:rPr>
          <w:rFonts w:ascii="Times New Roman" w:hAnsi="Times New Roman"/>
          <w:lang w:val="en-CA"/>
        </w:rPr>
        <w:t xml:space="preserve"> or the influence of fire as suggested by a peak in macroscopic charcoal and charred </w:t>
      </w:r>
      <w:r w:rsidR="00DA0C52" w:rsidRPr="0064288B">
        <w:rPr>
          <w:rFonts w:ascii="Times New Roman" w:hAnsi="Times New Roman"/>
          <w:i/>
          <w:lang w:val="en-CA"/>
        </w:rPr>
        <w:t>Picea</w:t>
      </w:r>
      <w:r w:rsidR="00DA0C52">
        <w:rPr>
          <w:rFonts w:ascii="Times New Roman" w:hAnsi="Times New Roman"/>
          <w:lang w:val="en-CA"/>
        </w:rPr>
        <w:t xml:space="preserve"> needles.</w:t>
      </w:r>
      <w:r w:rsidR="004E0268">
        <w:rPr>
          <w:rFonts w:ascii="Times New Roman" w:hAnsi="Times New Roman"/>
          <w:lang w:val="en-CA"/>
        </w:rPr>
        <w:t xml:space="preserve"> This was followed by t</w:t>
      </w:r>
      <w:r>
        <w:rPr>
          <w:rFonts w:ascii="Times New Roman" w:hAnsi="Times New Roman"/>
          <w:lang w:val="en-CA"/>
        </w:rPr>
        <w:t xml:space="preserve">he establishment of </w:t>
      </w:r>
      <w:r w:rsidRPr="003C1855">
        <w:rPr>
          <w:rFonts w:ascii="Times New Roman" w:hAnsi="Times New Roman"/>
          <w:lang w:val="en-CA"/>
        </w:rPr>
        <w:t xml:space="preserve">hydrophilous and slightly minerotrophic </w:t>
      </w:r>
      <w:r w:rsidRPr="003C1855">
        <w:rPr>
          <w:rFonts w:ascii="Times New Roman" w:hAnsi="Times New Roman"/>
          <w:i/>
          <w:lang w:val="en-CA"/>
        </w:rPr>
        <w:t>Sphagnum riparium</w:t>
      </w:r>
      <w:r w:rsidRPr="003C1855">
        <w:rPr>
          <w:rFonts w:ascii="Times New Roman" w:hAnsi="Times New Roman"/>
          <w:lang w:val="en-CA"/>
        </w:rPr>
        <w:t xml:space="preserve"> around </w:t>
      </w:r>
      <w:r>
        <w:rPr>
          <w:rFonts w:ascii="Times New Roman" w:hAnsi="Times New Roman"/>
          <w:lang w:val="en-CA"/>
        </w:rPr>
        <w:t>AD</w:t>
      </w:r>
      <w:r w:rsidR="00694AA4">
        <w:rPr>
          <w:rFonts w:ascii="Times New Roman" w:hAnsi="Times New Roman"/>
          <w:lang w:val="en-CA"/>
        </w:rPr>
        <w:t xml:space="preserve"> </w:t>
      </w:r>
      <w:r w:rsidRPr="003C1855">
        <w:rPr>
          <w:rFonts w:ascii="Times New Roman" w:hAnsi="Times New Roman"/>
          <w:lang w:val="en-CA"/>
        </w:rPr>
        <w:t>1970 as well as the establishment of</w:t>
      </w:r>
      <w:r w:rsidRPr="003C1855">
        <w:rPr>
          <w:rFonts w:ascii="Times New Roman" w:hAnsi="Times New Roman"/>
          <w:i/>
          <w:lang w:val="en-CA"/>
        </w:rPr>
        <w:t xml:space="preserve"> </w:t>
      </w:r>
      <w:r w:rsidRPr="003C1855">
        <w:rPr>
          <w:rFonts w:ascii="Times New Roman" w:hAnsi="Times New Roman"/>
          <w:lang w:val="en-CA"/>
        </w:rPr>
        <w:t>Cyperaceae and</w:t>
      </w:r>
      <w:r>
        <w:rPr>
          <w:rFonts w:ascii="Times New Roman" w:hAnsi="Times New Roman"/>
          <w:lang w:val="en-CA"/>
        </w:rPr>
        <w:t xml:space="preserve"> the moss</w:t>
      </w:r>
      <w:r w:rsidRPr="003C1855">
        <w:rPr>
          <w:rFonts w:ascii="Times New Roman" w:hAnsi="Times New Roman"/>
          <w:lang w:val="en-CA"/>
        </w:rPr>
        <w:t xml:space="preserve"> </w:t>
      </w:r>
      <w:r w:rsidRPr="003C1855">
        <w:rPr>
          <w:rFonts w:ascii="Times New Roman" w:hAnsi="Times New Roman"/>
          <w:i/>
          <w:lang w:val="en-CA"/>
        </w:rPr>
        <w:lastRenderedPageBreak/>
        <w:t>Warnstorfia</w:t>
      </w:r>
      <w:r w:rsidRPr="003C1855">
        <w:rPr>
          <w:rFonts w:ascii="Times New Roman" w:hAnsi="Times New Roman"/>
          <w:lang w:val="en-CA"/>
        </w:rPr>
        <w:t xml:space="preserve"> </w:t>
      </w:r>
      <w:r w:rsidR="0091593B">
        <w:rPr>
          <w:rFonts w:ascii="Times New Roman" w:hAnsi="Times New Roman"/>
          <w:lang w:val="en-CA"/>
        </w:rPr>
        <w:t>with</w:t>
      </w:r>
      <w:r w:rsidRPr="003C1855">
        <w:rPr>
          <w:rFonts w:ascii="Times New Roman" w:hAnsi="Times New Roman"/>
          <w:lang w:val="en-CA"/>
        </w:rPr>
        <w:t xml:space="preserve"> a rapid rise in H/C ratios</w:t>
      </w:r>
      <w:r w:rsidR="004E0268">
        <w:rPr>
          <w:rFonts w:ascii="Times New Roman" w:hAnsi="Times New Roman"/>
          <w:lang w:val="en-CA"/>
        </w:rPr>
        <w:t xml:space="preserve"> (</w:t>
      </w:r>
      <w:r w:rsidR="004E0268" w:rsidRPr="003C1855">
        <w:rPr>
          <w:rFonts w:ascii="Times New Roman" w:hAnsi="Times New Roman"/>
          <w:lang w:val="en-CA"/>
        </w:rPr>
        <w:t>zone ANZ-3</w:t>
      </w:r>
      <w:r w:rsidR="004E0268">
        <w:rPr>
          <w:rFonts w:ascii="Times New Roman" w:hAnsi="Times New Roman"/>
          <w:lang w:val="en-CA"/>
        </w:rPr>
        <w:t>)</w:t>
      </w:r>
      <w:r w:rsidR="004E0268" w:rsidRPr="003C1855">
        <w:rPr>
          <w:rFonts w:ascii="Times New Roman" w:hAnsi="Times New Roman"/>
          <w:lang w:val="en-CA"/>
        </w:rPr>
        <w:t xml:space="preserve"> </w:t>
      </w:r>
      <w:r w:rsidR="004E0268">
        <w:rPr>
          <w:rFonts w:ascii="Times New Roman" w:hAnsi="Times New Roman"/>
          <w:lang w:val="en-CA"/>
        </w:rPr>
        <w:t xml:space="preserve">which corresponds to permafrost </w:t>
      </w:r>
      <w:r w:rsidR="00241DD2">
        <w:rPr>
          <w:rFonts w:ascii="Times New Roman" w:hAnsi="Times New Roman"/>
          <w:lang w:val="en-CA"/>
        </w:rPr>
        <w:t>thawing</w:t>
      </w:r>
      <w:r w:rsidR="004E0268">
        <w:rPr>
          <w:rFonts w:ascii="Times New Roman" w:hAnsi="Times New Roman"/>
          <w:lang w:val="en-CA"/>
        </w:rPr>
        <w:t xml:space="preserve"> and the formation of an internal lawn</w:t>
      </w:r>
      <w:r w:rsidRPr="003C1855">
        <w:rPr>
          <w:rFonts w:ascii="Times New Roman" w:hAnsi="Times New Roman"/>
          <w:lang w:val="en-CA"/>
        </w:rPr>
        <w:t xml:space="preserve">. </w:t>
      </w:r>
      <w:r w:rsidRPr="003C1855">
        <w:rPr>
          <w:rFonts w:ascii="Times New Roman" w:hAnsi="Times New Roman"/>
          <w:i/>
          <w:lang w:val="en-CA"/>
        </w:rPr>
        <w:t>Picea mariana</w:t>
      </w:r>
      <w:r w:rsidRPr="003C1855">
        <w:rPr>
          <w:rFonts w:ascii="Times New Roman" w:hAnsi="Times New Roman"/>
          <w:lang w:val="en-CA"/>
        </w:rPr>
        <w:t xml:space="preserve"> disappeared around AD 1960 and have not</w:t>
      </w:r>
      <w:r w:rsidR="00464BD2">
        <w:rPr>
          <w:rFonts w:ascii="Times New Roman" w:hAnsi="Times New Roman"/>
          <w:lang w:val="en-CA"/>
        </w:rPr>
        <w:t xml:space="preserve"> yet</w:t>
      </w:r>
      <w:r w:rsidRPr="003C1855">
        <w:rPr>
          <w:rFonts w:ascii="Times New Roman" w:hAnsi="Times New Roman"/>
          <w:lang w:val="en-CA"/>
        </w:rPr>
        <w:t xml:space="preserve"> re-established </w:t>
      </w:r>
      <w:r w:rsidR="00464BD2">
        <w:rPr>
          <w:rFonts w:ascii="Times New Roman" w:hAnsi="Times New Roman"/>
          <w:lang w:val="en-CA"/>
        </w:rPr>
        <w:t>at</w:t>
      </w:r>
      <w:r w:rsidRPr="003C1855">
        <w:rPr>
          <w:rFonts w:ascii="Times New Roman" w:hAnsi="Times New Roman"/>
          <w:lang w:val="en-CA"/>
        </w:rPr>
        <w:t xml:space="preserve"> the coring site. A shift towards particularly dry ombrotrophic conditions and well-preserved peat is recorded after </w:t>
      </w:r>
      <w:r>
        <w:rPr>
          <w:rFonts w:ascii="Times New Roman" w:hAnsi="Times New Roman"/>
          <w:lang w:val="en-CA"/>
        </w:rPr>
        <w:t>AD</w:t>
      </w:r>
      <w:r w:rsidR="00241DD2">
        <w:rPr>
          <w:rFonts w:ascii="Times New Roman" w:hAnsi="Times New Roman"/>
          <w:lang w:val="en-CA"/>
        </w:rPr>
        <w:t xml:space="preserve"> </w:t>
      </w:r>
      <w:r w:rsidRPr="003C1855">
        <w:rPr>
          <w:rFonts w:ascii="Times New Roman" w:hAnsi="Times New Roman"/>
          <w:lang w:val="en-CA"/>
        </w:rPr>
        <w:t xml:space="preserve">1980 as suggested by the presence of </w:t>
      </w:r>
      <w:r w:rsidRPr="003C1855">
        <w:rPr>
          <w:rFonts w:ascii="Times New Roman" w:hAnsi="Times New Roman"/>
          <w:i/>
          <w:lang w:val="en-CA"/>
        </w:rPr>
        <w:t>S. fuscum</w:t>
      </w:r>
      <w:r w:rsidRPr="003C1855">
        <w:rPr>
          <w:rFonts w:ascii="Times New Roman" w:hAnsi="Times New Roman"/>
          <w:lang w:val="en-CA"/>
        </w:rPr>
        <w:t xml:space="preserve"> and</w:t>
      </w:r>
      <w:r>
        <w:rPr>
          <w:rFonts w:ascii="Times New Roman" w:hAnsi="Times New Roman"/>
          <w:lang w:val="en-CA"/>
        </w:rPr>
        <w:t xml:space="preserve"> low-density peat with high C/N values, which increase throughout zone ANZ-4. Ash content</w:t>
      </w:r>
      <w:r w:rsidR="00DA0C52">
        <w:rPr>
          <w:rFonts w:ascii="Times New Roman" w:hAnsi="Times New Roman"/>
          <w:lang w:val="en-CA"/>
        </w:rPr>
        <w:t xml:space="preserve"> and</w:t>
      </w:r>
      <w:r>
        <w:rPr>
          <w:rFonts w:ascii="Times New Roman" w:hAnsi="Times New Roman"/>
          <w:lang w:val="en-CA"/>
        </w:rPr>
        <w:t xml:space="preserve"> pH increase at the top of the core. </w:t>
      </w:r>
    </w:p>
    <w:p w14:paraId="50A953D7" w14:textId="77DF3813" w:rsidR="007871FD" w:rsidRDefault="00220512" w:rsidP="00D912E3">
      <w:pPr>
        <w:spacing w:line="480" w:lineRule="auto"/>
        <w:jc w:val="both"/>
        <w:rPr>
          <w:rFonts w:ascii="Times New Roman" w:hAnsi="Times New Roman"/>
          <w:lang w:val="en-CA"/>
        </w:rPr>
      </w:pPr>
      <w:r>
        <w:rPr>
          <w:rFonts w:ascii="Times New Roman" w:hAnsi="Times New Roman"/>
          <w:noProof/>
          <w:lang w:val="en-CA" w:eastAsia="en-CA"/>
        </w:rPr>
        <w:drawing>
          <wp:inline distT="0" distB="0" distL="0" distR="0" wp14:anchorId="4977359A" wp14:editId="5949CCD3">
            <wp:extent cx="5943600" cy="275717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 Macrofossil diagram AN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57170"/>
                    </a:xfrm>
                    <a:prstGeom prst="rect">
                      <a:avLst/>
                    </a:prstGeom>
                  </pic:spPr>
                </pic:pic>
              </a:graphicData>
            </a:graphic>
          </wp:inline>
        </w:drawing>
      </w:r>
    </w:p>
    <w:p w14:paraId="56B5F99B" w14:textId="77777777"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t xml:space="preserve">Figure </w:t>
      </w:r>
      <w:r>
        <w:rPr>
          <w:rFonts w:ascii="Times New Roman" w:hAnsi="Times New Roman"/>
          <w:b/>
          <w:lang w:val="en-CA"/>
        </w:rPr>
        <w:t>6</w:t>
      </w:r>
      <w:r w:rsidRPr="00062316">
        <w:rPr>
          <w:rFonts w:ascii="Times New Roman" w:hAnsi="Times New Roman"/>
          <w:b/>
          <w:lang w:val="en-CA"/>
        </w:rPr>
        <w:t>.</w:t>
      </w:r>
      <w:r>
        <w:rPr>
          <w:rFonts w:ascii="Times New Roman" w:hAnsi="Times New Roman"/>
          <w:lang w:val="en-CA"/>
        </w:rPr>
        <w:t xml:space="preserve"> Plant macrofossil diagram and physical and chemical proxies for ANZ.</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16F83825" w14:textId="77777777" w:rsidR="003C6E4E" w:rsidRDefault="003C6E4E" w:rsidP="00F87FF1">
      <w:pPr>
        <w:spacing w:line="480" w:lineRule="auto"/>
        <w:jc w:val="both"/>
        <w:rPr>
          <w:rFonts w:ascii="Times New Roman" w:hAnsi="Times New Roman"/>
          <w:lang w:val="en-CA"/>
        </w:rPr>
      </w:pPr>
    </w:p>
    <w:p w14:paraId="4B8E8FE0" w14:textId="77777777" w:rsidR="003C6E4E" w:rsidRPr="00D64E8A" w:rsidRDefault="003C6E4E" w:rsidP="00F87FF1">
      <w:pPr>
        <w:spacing w:line="480" w:lineRule="auto"/>
        <w:jc w:val="both"/>
        <w:outlineLvl w:val="0"/>
        <w:rPr>
          <w:rFonts w:ascii="Times New Roman" w:hAnsi="Times New Roman"/>
          <w:i/>
          <w:lang w:val="en-CA"/>
        </w:rPr>
      </w:pPr>
      <w:r w:rsidRPr="00D64E8A">
        <w:rPr>
          <w:rFonts w:ascii="Times New Roman" w:hAnsi="Times New Roman"/>
          <w:i/>
          <w:lang w:val="en-CA"/>
        </w:rPr>
        <w:t>UTK peatland</w:t>
      </w:r>
    </w:p>
    <w:p w14:paraId="37325333" w14:textId="0220F5B5" w:rsidR="003C6E4E" w:rsidRPr="007355A7" w:rsidRDefault="003C6E4E" w:rsidP="00D912E3">
      <w:pPr>
        <w:spacing w:line="480" w:lineRule="auto"/>
        <w:jc w:val="both"/>
        <w:rPr>
          <w:rFonts w:ascii="Times New Roman" w:hAnsi="Times New Roman"/>
          <w:lang w:val="en-CA"/>
        </w:rPr>
      </w:pPr>
      <w:r>
        <w:rPr>
          <w:rFonts w:ascii="Times New Roman" w:hAnsi="Times New Roman"/>
          <w:lang w:val="en-CA"/>
        </w:rPr>
        <w:t xml:space="preserve">The </w:t>
      </w:r>
      <w:r w:rsidRPr="003C1855">
        <w:rPr>
          <w:rFonts w:ascii="Times New Roman" w:hAnsi="Times New Roman"/>
          <w:lang w:val="en-CA"/>
        </w:rPr>
        <w:t xml:space="preserve">lower part of core UTK shows ombrotrophic conditions with dominance of </w:t>
      </w:r>
      <w:r w:rsidRPr="003C1855">
        <w:rPr>
          <w:rFonts w:ascii="Times New Roman" w:hAnsi="Times New Roman"/>
          <w:i/>
          <w:lang w:val="en-CA"/>
        </w:rPr>
        <w:t>Sphagnum</w:t>
      </w:r>
      <w:r w:rsidRPr="003C1855">
        <w:rPr>
          <w:rFonts w:ascii="Times New Roman" w:hAnsi="Times New Roman"/>
          <w:lang w:val="en-CA"/>
        </w:rPr>
        <w:t xml:space="preserve"> sections </w:t>
      </w:r>
      <w:r w:rsidRPr="003C1855">
        <w:rPr>
          <w:rFonts w:ascii="Times New Roman" w:hAnsi="Times New Roman"/>
          <w:i/>
          <w:lang w:val="en-CA"/>
        </w:rPr>
        <w:t>Sphagnum</w:t>
      </w:r>
      <w:r w:rsidRPr="003C1855">
        <w:rPr>
          <w:rFonts w:ascii="Times New Roman" w:hAnsi="Times New Roman"/>
          <w:lang w:val="en-CA"/>
        </w:rPr>
        <w:t xml:space="preserve"> and </w:t>
      </w:r>
      <w:r w:rsidRPr="003C1855">
        <w:rPr>
          <w:rFonts w:ascii="Times New Roman" w:hAnsi="Times New Roman"/>
          <w:i/>
          <w:lang w:val="en-CA"/>
        </w:rPr>
        <w:t>Cuspidata</w:t>
      </w:r>
      <w:r w:rsidRPr="003C1855">
        <w:rPr>
          <w:rFonts w:ascii="Times New Roman" w:hAnsi="Times New Roman"/>
          <w:lang w:val="en-CA"/>
        </w:rPr>
        <w:t xml:space="preserve"> and </w:t>
      </w:r>
      <w:r w:rsidRPr="003C1855">
        <w:rPr>
          <w:rFonts w:ascii="Times New Roman" w:hAnsi="Times New Roman"/>
          <w:i/>
          <w:lang w:val="en-CA"/>
        </w:rPr>
        <w:t>Picea</w:t>
      </w:r>
      <w:r w:rsidRPr="003C1855">
        <w:rPr>
          <w:rFonts w:ascii="Times New Roman" w:hAnsi="Times New Roman"/>
          <w:lang w:val="en-CA"/>
        </w:rPr>
        <w:t xml:space="preserve"> </w:t>
      </w:r>
      <w:r w:rsidR="00E70E65">
        <w:rPr>
          <w:rFonts w:ascii="Times New Roman" w:hAnsi="Times New Roman"/>
          <w:lang w:val="en-CA"/>
        </w:rPr>
        <w:t xml:space="preserve">needles </w:t>
      </w:r>
      <w:r w:rsidRPr="003C1855">
        <w:rPr>
          <w:rFonts w:ascii="Times New Roman" w:hAnsi="Times New Roman"/>
          <w:lang w:val="en-CA"/>
        </w:rPr>
        <w:t xml:space="preserve">throughout zone UTK-1, between </w:t>
      </w:r>
      <w:r w:rsidR="00F50F3A">
        <w:rPr>
          <w:rFonts w:ascii="Times New Roman" w:hAnsi="Times New Roman"/>
          <w:lang w:val="en-CA"/>
        </w:rPr>
        <w:t>680</w:t>
      </w:r>
      <w:r w:rsidRPr="003C1855">
        <w:rPr>
          <w:rFonts w:ascii="Times New Roman" w:hAnsi="Times New Roman"/>
          <w:lang w:val="en-CA"/>
        </w:rPr>
        <w:t xml:space="preserve"> BC and AD </w:t>
      </w:r>
      <w:r w:rsidR="00E91936">
        <w:rPr>
          <w:rFonts w:ascii="Times New Roman" w:hAnsi="Times New Roman"/>
          <w:lang w:val="en-CA"/>
        </w:rPr>
        <w:t>2</w:t>
      </w:r>
      <w:r w:rsidR="00F50F3A">
        <w:rPr>
          <w:rFonts w:ascii="Times New Roman" w:hAnsi="Times New Roman"/>
          <w:lang w:val="en-CA"/>
        </w:rPr>
        <w:t>70</w:t>
      </w:r>
      <w:r w:rsidRPr="003C1855">
        <w:rPr>
          <w:rFonts w:ascii="Times New Roman" w:hAnsi="Times New Roman"/>
          <w:lang w:val="en-CA"/>
        </w:rPr>
        <w:t xml:space="preserve"> (Figure </w:t>
      </w:r>
      <w:r w:rsidR="003D4D02">
        <w:rPr>
          <w:rFonts w:ascii="Times New Roman" w:hAnsi="Times New Roman"/>
          <w:lang w:val="en-CA"/>
        </w:rPr>
        <w:t>7</w:t>
      </w:r>
      <w:r>
        <w:rPr>
          <w:rFonts w:ascii="Times New Roman" w:hAnsi="Times New Roman"/>
          <w:lang w:val="en-CA"/>
        </w:rPr>
        <w:t xml:space="preserve">; Table </w:t>
      </w:r>
      <w:r w:rsidR="00FF26EF">
        <w:rPr>
          <w:rFonts w:ascii="Times New Roman" w:hAnsi="Times New Roman"/>
          <w:lang w:val="en-CA"/>
        </w:rPr>
        <w:t>1</w:t>
      </w:r>
      <w:r w:rsidRPr="003C1855">
        <w:rPr>
          <w:rFonts w:ascii="Times New Roman" w:hAnsi="Times New Roman"/>
          <w:lang w:val="en-CA"/>
        </w:rPr>
        <w:t xml:space="preserve">) and a pH of around 3.5. </w:t>
      </w:r>
      <w:r w:rsidRPr="003C1855">
        <w:rPr>
          <w:rFonts w:ascii="Times New Roman" w:hAnsi="Times New Roman"/>
          <w:i/>
          <w:lang w:val="en-CA"/>
        </w:rPr>
        <w:t>Sphagnum</w:t>
      </w:r>
      <w:r w:rsidRPr="003C1855">
        <w:rPr>
          <w:rFonts w:ascii="Times New Roman" w:hAnsi="Times New Roman"/>
          <w:lang w:val="en-CA"/>
        </w:rPr>
        <w:t xml:space="preserve"> section </w:t>
      </w:r>
      <w:r w:rsidRPr="003C1855">
        <w:rPr>
          <w:rFonts w:ascii="Times New Roman" w:hAnsi="Times New Roman"/>
          <w:i/>
          <w:lang w:val="en-CA"/>
        </w:rPr>
        <w:t>Acutifolia</w:t>
      </w:r>
      <w:r w:rsidRPr="003C1855">
        <w:rPr>
          <w:rFonts w:ascii="Times New Roman" w:hAnsi="Times New Roman"/>
          <w:lang w:val="en-CA"/>
        </w:rPr>
        <w:t xml:space="preserve"> becomes more dominant in zone UTK-2</w:t>
      </w:r>
      <w:r w:rsidR="00845CA2">
        <w:rPr>
          <w:rFonts w:ascii="Times New Roman" w:hAnsi="Times New Roman"/>
          <w:lang w:val="en-CA"/>
        </w:rPr>
        <w:t>,</w:t>
      </w:r>
      <w:r w:rsidRPr="003C1855">
        <w:rPr>
          <w:rFonts w:ascii="Times New Roman" w:hAnsi="Times New Roman"/>
          <w:lang w:val="en-CA"/>
        </w:rPr>
        <w:t xml:space="preserve"> but </w:t>
      </w:r>
      <w:r w:rsidRPr="003C1855">
        <w:rPr>
          <w:rFonts w:ascii="Times New Roman" w:hAnsi="Times New Roman"/>
          <w:i/>
          <w:lang w:val="en-CA"/>
        </w:rPr>
        <w:t>Picea</w:t>
      </w:r>
      <w:r w:rsidRPr="003C1855">
        <w:rPr>
          <w:rFonts w:ascii="Times New Roman" w:hAnsi="Times New Roman"/>
          <w:lang w:val="en-CA"/>
        </w:rPr>
        <w:t xml:space="preserve"> remains present locally. Local fires have been recurrent prior to AD</w:t>
      </w:r>
      <w:r w:rsidR="00485E8A">
        <w:rPr>
          <w:rFonts w:ascii="Times New Roman" w:hAnsi="Times New Roman"/>
          <w:lang w:val="en-CA"/>
        </w:rPr>
        <w:t xml:space="preserve"> </w:t>
      </w:r>
      <w:r w:rsidRPr="003C1855">
        <w:rPr>
          <w:rFonts w:ascii="Times New Roman" w:hAnsi="Times New Roman"/>
          <w:lang w:val="en-CA"/>
        </w:rPr>
        <w:t>18</w:t>
      </w:r>
      <w:r w:rsidR="00F50F3A">
        <w:rPr>
          <w:rFonts w:ascii="Times New Roman" w:hAnsi="Times New Roman"/>
          <w:lang w:val="en-CA"/>
        </w:rPr>
        <w:t>50</w:t>
      </w:r>
      <w:r w:rsidRPr="003C1855">
        <w:rPr>
          <w:rFonts w:ascii="Times New Roman" w:hAnsi="Times New Roman"/>
          <w:lang w:val="en-CA"/>
        </w:rPr>
        <w:t xml:space="preserve"> (zone UTK-1 and UTK-2). The most </w:t>
      </w:r>
      <w:r w:rsidR="00310545">
        <w:rPr>
          <w:rFonts w:ascii="Times New Roman" w:hAnsi="Times New Roman"/>
          <w:lang w:val="en-CA"/>
        </w:rPr>
        <w:t>substantial</w:t>
      </w:r>
      <w:r w:rsidRPr="003C1855">
        <w:rPr>
          <w:rFonts w:ascii="Times New Roman" w:hAnsi="Times New Roman"/>
          <w:lang w:val="en-CA"/>
        </w:rPr>
        <w:t xml:space="preserve"> shift in this core is characterized by a disappearance of </w:t>
      </w:r>
      <w:r w:rsidRPr="003C1855">
        <w:rPr>
          <w:rFonts w:ascii="Times New Roman" w:hAnsi="Times New Roman"/>
          <w:i/>
          <w:lang w:val="en-CA"/>
        </w:rPr>
        <w:t>Sphagnum</w:t>
      </w:r>
      <w:r w:rsidRPr="003C1855">
        <w:rPr>
          <w:rFonts w:ascii="Times New Roman" w:hAnsi="Times New Roman"/>
          <w:lang w:val="en-CA"/>
        </w:rPr>
        <w:t xml:space="preserve">, </w:t>
      </w:r>
      <w:r w:rsidR="002F52B3">
        <w:rPr>
          <w:rFonts w:ascii="Times New Roman" w:hAnsi="Times New Roman"/>
          <w:lang w:val="en-CA"/>
        </w:rPr>
        <w:t>low</w:t>
      </w:r>
      <w:r w:rsidRPr="003C1855">
        <w:rPr>
          <w:rFonts w:ascii="Times New Roman" w:hAnsi="Times New Roman"/>
          <w:lang w:val="en-CA"/>
        </w:rPr>
        <w:t xml:space="preserve"> C/N</w:t>
      </w:r>
      <w:r w:rsidR="002F52B3">
        <w:rPr>
          <w:rFonts w:ascii="Times New Roman" w:hAnsi="Times New Roman"/>
          <w:lang w:val="en-CA"/>
        </w:rPr>
        <w:t xml:space="preserve"> and H/C</w:t>
      </w:r>
      <w:r w:rsidRPr="003C1855">
        <w:rPr>
          <w:rFonts w:ascii="Times New Roman" w:hAnsi="Times New Roman"/>
          <w:lang w:val="en-CA"/>
        </w:rPr>
        <w:t xml:space="preserve"> values suggesting increased </w:t>
      </w:r>
      <w:r w:rsidRPr="003C1855">
        <w:rPr>
          <w:rFonts w:ascii="Times New Roman" w:hAnsi="Times New Roman"/>
          <w:lang w:val="en-CA"/>
        </w:rPr>
        <w:lastRenderedPageBreak/>
        <w:t xml:space="preserve">decay </w:t>
      </w:r>
      <w:r w:rsidR="0091593B">
        <w:rPr>
          <w:rFonts w:ascii="Times New Roman" w:hAnsi="Times New Roman"/>
          <w:lang w:val="en-CA"/>
        </w:rPr>
        <w:t>with</w:t>
      </w:r>
      <w:r w:rsidRPr="003C1855">
        <w:rPr>
          <w:rFonts w:ascii="Times New Roman" w:hAnsi="Times New Roman"/>
          <w:lang w:val="en-CA"/>
        </w:rPr>
        <w:t xml:space="preserve"> a local </w:t>
      </w:r>
      <w:r w:rsidR="002F52B3">
        <w:rPr>
          <w:rFonts w:ascii="Times New Roman" w:hAnsi="Times New Roman"/>
          <w:lang w:val="en-CA"/>
        </w:rPr>
        <w:t>dominance</w:t>
      </w:r>
      <w:r w:rsidRPr="003C1855">
        <w:rPr>
          <w:rFonts w:ascii="Times New Roman" w:hAnsi="Times New Roman"/>
          <w:lang w:val="en-CA"/>
        </w:rPr>
        <w:t xml:space="preserve"> of Ericaceae leaves and ligneous roots </w:t>
      </w:r>
      <w:r w:rsidR="002F52B3">
        <w:rPr>
          <w:rFonts w:ascii="Times New Roman" w:hAnsi="Times New Roman"/>
          <w:lang w:val="en-CA"/>
        </w:rPr>
        <w:t>around</w:t>
      </w:r>
      <w:r w:rsidRPr="003C1855">
        <w:rPr>
          <w:rFonts w:ascii="Times New Roman" w:hAnsi="Times New Roman"/>
          <w:lang w:val="en-CA"/>
        </w:rPr>
        <w:t xml:space="preserve"> </w:t>
      </w:r>
      <w:r w:rsidRPr="00E70E65">
        <w:rPr>
          <w:rFonts w:ascii="Times New Roman" w:hAnsi="Times New Roman"/>
          <w:lang w:val="en-CA"/>
        </w:rPr>
        <w:t>AD</w:t>
      </w:r>
      <w:r w:rsidR="00470909" w:rsidRPr="00E70E65">
        <w:rPr>
          <w:rFonts w:ascii="Times New Roman" w:hAnsi="Times New Roman"/>
          <w:lang w:val="en-CA"/>
        </w:rPr>
        <w:t xml:space="preserve"> </w:t>
      </w:r>
      <w:r w:rsidRPr="00E70E65">
        <w:rPr>
          <w:rFonts w:ascii="Times New Roman" w:hAnsi="Times New Roman"/>
          <w:lang w:val="en-CA"/>
        </w:rPr>
        <w:t>18</w:t>
      </w:r>
      <w:r w:rsidR="00F50F3A">
        <w:rPr>
          <w:rFonts w:ascii="Times New Roman" w:hAnsi="Times New Roman"/>
          <w:lang w:val="en-CA"/>
        </w:rPr>
        <w:t>5</w:t>
      </w:r>
      <w:r w:rsidR="00C67608">
        <w:rPr>
          <w:rFonts w:ascii="Times New Roman" w:hAnsi="Times New Roman"/>
          <w:lang w:val="en-CA"/>
        </w:rPr>
        <w:t>0</w:t>
      </w:r>
      <w:r w:rsidRPr="00E70E65">
        <w:rPr>
          <w:rFonts w:ascii="Times New Roman" w:hAnsi="Times New Roman"/>
          <w:lang w:val="en-CA"/>
        </w:rPr>
        <w:t>-19</w:t>
      </w:r>
      <w:r w:rsidR="00F50F3A">
        <w:rPr>
          <w:rFonts w:ascii="Times New Roman" w:hAnsi="Times New Roman"/>
          <w:lang w:val="en-CA"/>
        </w:rPr>
        <w:t>7</w:t>
      </w:r>
      <w:r w:rsidR="002F52B3" w:rsidRPr="00E70E65">
        <w:rPr>
          <w:rFonts w:ascii="Times New Roman" w:hAnsi="Times New Roman"/>
          <w:lang w:val="en-CA"/>
        </w:rPr>
        <w:t>0</w:t>
      </w:r>
      <w:r w:rsidRPr="003C1855">
        <w:rPr>
          <w:rFonts w:ascii="Times New Roman" w:hAnsi="Times New Roman"/>
          <w:lang w:val="en-CA"/>
        </w:rPr>
        <w:t xml:space="preserve"> (zone UTK-3), </w:t>
      </w:r>
      <w:r w:rsidR="0091593B">
        <w:rPr>
          <w:rFonts w:ascii="Times New Roman" w:hAnsi="Times New Roman"/>
          <w:lang w:val="en-CA"/>
        </w:rPr>
        <w:t>suggesting</w:t>
      </w:r>
      <w:r w:rsidRPr="003C1855">
        <w:rPr>
          <w:rFonts w:ascii="Times New Roman" w:hAnsi="Times New Roman"/>
          <w:lang w:val="en-CA"/>
        </w:rPr>
        <w:t xml:space="preserve"> permafrost development. This shift is followed by a brief period of local presence of </w:t>
      </w:r>
      <w:r w:rsidRPr="003C1855">
        <w:rPr>
          <w:rFonts w:ascii="Times New Roman" w:hAnsi="Times New Roman"/>
          <w:i/>
          <w:lang w:val="en-CA"/>
        </w:rPr>
        <w:t>Sphagnum angustifolium</w:t>
      </w:r>
      <w:r w:rsidRPr="003C1855">
        <w:rPr>
          <w:rFonts w:ascii="Times New Roman" w:hAnsi="Times New Roman"/>
          <w:lang w:val="en-CA"/>
        </w:rPr>
        <w:t xml:space="preserve"> around AD</w:t>
      </w:r>
      <w:r w:rsidR="00470909">
        <w:rPr>
          <w:rFonts w:ascii="Times New Roman" w:hAnsi="Times New Roman"/>
          <w:lang w:val="en-CA"/>
        </w:rPr>
        <w:t xml:space="preserve"> </w:t>
      </w:r>
      <w:r w:rsidRPr="003C1855">
        <w:rPr>
          <w:rFonts w:ascii="Times New Roman" w:hAnsi="Times New Roman"/>
          <w:lang w:val="en-CA"/>
        </w:rPr>
        <w:t>19</w:t>
      </w:r>
      <w:r w:rsidR="00C31F44">
        <w:rPr>
          <w:rFonts w:ascii="Times New Roman" w:hAnsi="Times New Roman"/>
          <w:lang w:val="en-CA"/>
        </w:rPr>
        <w:t>7</w:t>
      </w:r>
      <w:r w:rsidRPr="003C1855">
        <w:rPr>
          <w:rFonts w:ascii="Times New Roman" w:hAnsi="Times New Roman"/>
          <w:lang w:val="en-CA"/>
        </w:rPr>
        <w:t>0</w:t>
      </w:r>
      <w:r w:rsidR="002F52B3">
        <w:rPr>
          <w:rFonts w:ascii="Times New Roman" w:hAnsi="Times New Roman"/>
          <w:lang w:val="en-CA"/>
        </w:rPr>
        <w:t xml:space="preserve"> which may be related to permafrost thaw. This was</w:t>
      </w:r>
      <w:r w:rsidRPr="003C1855">
        <w:rPr>
          <w:rFonts w:ascii="Times New Roman" w:hAnsi="Times New Roman"/>
          <w:lang w:val="en-CA"/>
        </w:rPr>
        <w:t xml:space="preserve"> followed by the establishment of a stable cover of </w:t>
      </w:r>
      <w:r w:rsidRPr="003C1855">
        <w:rPr>
          <w:rFonts w:ascii="Times New Roman" w:hAnsi="Times New Roman"/>
          <w:i/>
          <w:lang w:val="en-CA"/>
        </w:rPr>
        <w:t>Sphagnum</w:t>
      </w:r>
      <w:r w:rsidRPr="003C1855">
        <w:rPr>
          <w:rFonts w:ascii="Times New Roman" w:hAnsi="Times New Roman"/>
          <w:lang w:val="en-CA"/>
        </w:rPr>
        <w:t xml:space="preserve"> section </w:t>
      </w:r>
      <w:r w:rsidRPr="003C1855">
        <w:rPr>
          <w:rFonts w:ascii="Times New Roman" w:hAnsi="Times New Roman"/>
          <w:i/>
          <w:lang w:val="en-CA"/>
        </w:rPr>
        <w:t>Acutifolia</w:t>
      </w:r>
      <w:r w:rsidRPr="003C1855">
        <w:rPr>
          <w:rFonts w:ascii="Times New Roman" w:hAnsi="Times New Roman"/>
          <w:lang w:val="en-CA"/>
        </w:rPr>
        <w:t>, low bulk densities and</w:t>
      </w:r>
      <w:r>
        <w:rPr>
          <w:rFonts w:ascii="Times New Roman" w:hAnsi="Times New Roman"/>
          <w:lang w:val="en-CA"/>
        </w:rPr>
        <w:t xml:space="preserve"> ash contents and high C/N values (poorly decayed peat), while the </w:t>
      </w:r>
      <w:r w:rsidR="00C7450C">
        <w:rPr>
          <w:rFonts w:ascii="Times New Roman" w:hAnsi="Times New Roman"/>
          <w:lang w:val="en-CA"/>
        </w:rPr>
        <w:t>forest cover</w:t>
      </w:r>
      <w:r>
        <w:rPr>
          <w:rFonts w:ascii="Times New Roman" w:hAnsi="Times New Roman"/>
          <w:lang w:val="en-CA"/>
        </w:rPr>
        <w:t xml:space="preserve"> open</w:t>
      </w:r>
      <w:r w:rsidR="00EE1D95">
        <w:rPr>
          <w:rFonts w:ascii="Times New Roman" w:hAnsi="Times New Roman"/>
          <w:lang w:val="en-CA"/>
        </w:rPr>
        <w:t>ed</w:t>
      </w:r>
      <w:r>
        <w:rPr>
          <w:rFonts w:ascii="Times New Roman" w:hAnsi="Times New Roman"/>
          <w:lang w:val="en-CA"/>
        </w:rPr>
        <w:t xml:space="preserve"> up as the local presence of </w:t>
      </w:r>
      <w:r w:rsidRPr="007355A7">
        <w:rPr>
          <w:rFonts w:ascii="Times New Roman" w:hAnsi="Times New Roman"/>
          <w:i/>
          <w:lang w:val="en-CA"/>
        </w:rPr>
        <w:t>Picea</w:t>
      </w:r>
      <w:r>
        <w:rPr>
          <w:rFonts w:ascii="Times New Roman" w:hAnsi="Times New Roman"/>
          <w:lang w:val="en-CA"/>
        </w:rPr>
        <w:t xml:space="preserve"> and Ericaceae shrubs diminishe</w:t>
      </w:r>
      <w:r w:rsidR="00EE1D95">
        <w:rPr>
          <w:rFonts w:ascii="Times New Roman" w:hAnsi="Times New Roman"/>
          <w:lang w:val="en-CA"/>
        </w:rPr>
        <w:t>s</w:t>
      </w:r>
      <w:r w:rsidR="0091593B">
        <w:rPr>
          <w:rFonts w:ascii="Times New Roman" w:hAnsi="Times New Roman"/>
          <w:lang w:val="en-CA"/>
        </w:rPr>
        <w:t xml:space="preserve"> in the </w:t>
      </w:r>
      <w:r w:rsidR="002F52B3">
        <w:rPr>
          <w:rFonts w:ascii="Times New Roman" w:hAnsi="Times New Roman"/>
          <w:lang w:val="en-CA"/>
        </w:rPr>
        <w:t>macrofossil</w:t>
      </w:r>
      <w:r w:rsidR="0091593B">
        <w:rPr>
          <w:rFonts w:ascii="Times New Roman" w:hAnsi="Times New Roman"/>
          <w:lang w:val="en-CA"/>
        </w:rPr>
        <w:t xml:space="preserve"> assemblage</w:t>
      </w:r>
      <w:r w:rsidR="002F52B3">
        <w:rPr>
          <w:rFonts w:ascii="Times New Roman" w:hAnsi="Times New Roman"/>
          <w:lang w:val="en-CA"/>
        </w:rPr>
        <w:t>s</w:t>
      </w:r>
      <w:r>
        <w:rPr>
          <w:rFonts w:ascii="Times New Roman" w:hAnsi="Times New Roman"/>
          <w:lang w:val="en-CA"/>
        </w:rPr>
        <w:t xml:space="preserve"> (zone UTK-4).</w:t>
      </w:r>
    </w:p>
    <w:p w14:paraId="20AEA8AA" w14:textId="15EA05C0" w:rsidR="003C6E4E" w:rsidRDefault="003C6E4E" w:rsidP="00D912E3">
      <w:pPr>
        <w:spacing w:line="480" w:lineRule="auto"/>
        <w:jc w:val="both"/>
        <w:rPr>
          <w:rFonts w:ascii="Times New Roman" w:hAnsi="Times New Roman"/>
          <w:lang w:val="en-CA"/>
        </w:rPr>
      </w:pPr>
    </w:p>
    <w:p w14:paraId="75792F15" w14:textId="388806C0" w:rsidR="007871FD" w:rsidRDefault="00220512" w:rsidP="00D912E3">
      <w:pPr>
        <w:spacing w:line="480" w:lineRule="auto"/>
        <w:jc w:val="both"/>
        <w:rPr>
          <w:rFonts w:ascii="Times New Roman" w:hAnsi="Times New Roman"/>
          <w:lang w:val="en-CA"/>
        </w:rPr>
      </w:pPr>
      <w:r>
        <w:rPr>
          <w:rFonts w:ascii="Times New Roman" w:hAnsi="Times New Roman"/>
          <w:noProof/>
          <w:lang w:val="en-CA" w:eastAsia="en-CA"/>
        </w:rPr>
        <w:drawing>
          <wp:inline distT="0" distB="0" distL="0" distR="0" wp14:anchorId="5577C14D" wp14:editId="2C0B554B">
            <wp:extent cx="5909094" cy="318692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 Macrofossil diagram UTK.jpg"/>
                    <pic:cNvPicPr/>
                  </pic:nvPicPr>
                  <pic:blipFill rotWithShape="1">
                    <a:blip r:embed="rId14" cstate="print">
                      <a:extLst>
                        <a:ext uri="{28A0092B-C50C-407E-A947-70E740481C1C}">
                          <a14:useLocalDpi xmlns:a14="http://schemas.microsoft.com/office/drawing/2010/main" val="0"/>
                        </a:ext>
                      </a:extLst>
                    </a:blip>
                    <a:srcRect r="5370"/>
                    <a:stretch/>
                  </pic:blipFill>
                  <pic:spPr bwMode="auto">
                    <a:xfrm>
                      <a:off x="0" y="0"/>
                      <a:ext cx="5922296" cy="3194046"/>
                    </a:xfrm>
                    <a:prstGeom prst="rect">
                      <a:avLst/>
                    </a:prstGeom>
                    <a:ln>
                      <a:noFill/>
                    </a:ln>
                    <a:extLst>
                      <a:ext uri="{53640926-AAD7-44D8-BBD7-CCE9431645EC}">
                        <a14:shadowObscured xmlns:a14="http://schemas.microsoft.com/office/drawing/2010/main"/>
                      </a:ext>
                    </a:extLst>
                  </pic:spPr>
                </pic:pic>
              </a:graphicData>
            </a:graphic>
          </wp:inline>
        </w:drawing>
      </w:r>
    </w:p>
    <w:p w14:paraId="7C39B39E" w14:textId="77777777"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t xml:space="preserve">Figure </w:t>
      </w:r>
      <w:r>
        <w:rPr>
          <w:rFonts w:ascii="Times New Roman" w:hAnsi="Times New Roman"/>
          <w:b/>
          <w:lang w:val="en-CA"/>
        </w:rPr>
        <w:t>7</w:t>
      </w:r>
      <w:r w:rsidRPr="00062316">
        <w:rPr>
          <w:rFonts w:ascii="Times New Roman" w:hAnsi="Times New Roman"/>
          <w:b/>
          <w:lang w:val="en-CA"/>
        </w:rPr>
        <w:t>.</w:t>
      </w:r>
      <w:r>
        <w:rPr>
          <w:rFonts w:ascii="Times New Roman" w:hAnsi="Times New Roman"/>
          <w:lang w:val="en-CA"/>
        </w:rPr>
        <w:t xml:space="preserve"> Plant macrofossil diagram and physical and chemical proxies for UTK.</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1A46FCDF" w14:textId="77777777" w:rsidR="003C6E4E" w:rsidRDefault="003C6E4E" w:rsidP="00D912E3">
      <w:pPr>
        <w:spacing w:line="480" w:lineRule="auto"/>
        <w:jc w:val="both"/>
        <w:rPr>
          <w:rFonts w:ascii="Times New Roman" w:hAnsi="Times New Roman"/>
          <w:lang w:val="en-CA"/>
        </w:rPr>
      </w:pPr>
    </w:p>
    <w:p w14:paraId="305FAF5C" w14:textId="3FBC576E" w:rsidR="003C6E4E" w:rsidRPr="00732E70" w:rsidRDefault="003C6E4E" w:rsidP="00D912E3">
      <w:pPr>
        <w:spacing w:line="480" w:lineRule="auto"/>
        <w:jc w:val="both"/>
        <w:outlineLvl w:val="0"/>
        <w:rPr>
          <w:rFonts w:ascii="Times New Roman" w:hAnsi="Times New Roman"/>
          <w:i/>
          <w:lang w:val="en-CA"/>
        </w:rPr>
      </w:pPr>
      <w:r w:rsidRPr="00732E70">
        <w:rPr>
          <w:rFonts w:ascii="Times New Roman" w:hAnsi="Times New Roman"/>
          <w:i/>
          <w:lang w:val="en-CA"/>
        </w:rPr>
        <w:t xml:space="preserve">SEB </w:t>
      </w:r>
      <w:r w:rsidR="00A81126">
        <w:rPr>
          <w:rFonts w:ascii="Times New Roman" w:hAnsi="Times New Roman"/>
          <w:i/>
          <w:lang w:val="en-CA"/>
        </w:rPr>
        <w:t>peatland</w:t>
      </w:r>
    </w:p>
    <w:p w14:paraId="5F600DF1" w14:textId="58B90E65" w:rsidR="00220512" w:rsidRDefault="003C6E4E" w:rsidP="00D912E3">
      <w:pPr>
        <w:spacing w:line="480" w:lineRule="auto"/>
        <w:jc w:val="both"/>
        <w:rPr>
          <w:rFonts w:ascii="Times New Roman" w:hAnsi="Times New Roman"/>
          <w:lang w:val="en-CA"/>
        </w:rPr>
      </w:pPr>
      <w:r w:rsidRPr="00041980">
        <w:rPr>
          <w:rFonts w:ascii="Times New Roman" w:hAnsi="Times New Roman"/>
          <w:i/>
          <w:lang w:val="en-CA"/>
        </w:rPr>
        <w:t>Sphagnum</w:t>
      </w:r>
      <w:r>
        <w:rPr>
          <w:rFonts w:ascii="Times New Roman" w:hAnsi="Times New Roman"/>
          <w:lang w:val="en-CA"/>
        </w:rPr>
        <w:t xml:space="preserve"> sect</w:t>
      </w:r>
      <w:r w:rsidR="0091593B">
        <w:rPr>
          <w:rFonts w:ascii="Times New Roman" w:hAnsi="Times New Roman"/>
          <w:lang w:val="en-CA"/>
        </w:rPr>
        <w:t>.</w:t>
      </w:r>
      <w:r>
        <w:rPr>
          <w:rFonts w:ascii="Times New Roman" w:hAnsi="Times New Roman"/>
          <w:lang w:val="en-CA"/>
        </w:rPr>
        <w:t xml:space="preserve"> </w:t>
      </w:r>
      <w:r w:rsidRPr="00732E70">
        <w:rPr>
          <w:rFonts w:ascii="Times New Roman" w:hAnsi="Times New Roman"/>
          <w:i/>
          <w:lang w:val="en-CA"/>
        </w:rPr>
        <w:t>Cuspidata</w:t>
      </w:r>
      <w:r>
        <w:rPr>
          <w:rFonts w:ascii="Times New Roman" w:hAnsi="Times New Roman"/>
          <w:lang w:val="en-CA"/>
        </w:rPr>
        <w:t xml:space="preserve"> </w:t>
      </w:r>
      <w:r w:rsidR="00282C01">
        <w:rPr>
          <w:rFonts w:ascii="Times New Roman" w:hAnsi="Times New Roman"/>
          <w:lang w:val="en-CA"/>
        </w:rPr>
        <w:t>(</w:t>
      </w:r>
      <w:r w:rsidR="00282C01" w:rsidRPr="00282C01">
        <w:rPr>
          <w:rFonts w:ascii="Times New Roman" w:hAnsi="Times New Roman"/>
          <w:i/>
          <w:lang w:val="en-CA"/>
        </w:rPr>
        <w:t>S. angustifolium/fallax</w:t>
      </w:r>
      <w:r w:rsidR="00282C01">
        <w:rPr>
          <w:rFonts w:ascii="Times New Roman" w:hAnsi="Times New Roman"/>
          <w:lang w:val="en-CA"/>
        </w:rPr>
        <w:t>) d</w:t>
      </w:r>
      <w:r>
        <w:rPr>
          <w:rFonts w:ascii="Times New Roman" w:hAnsi="Times New Roman"/>
          <w:lang w:val="en-CA"/>
        </w:rPr>
        <w:t>ominates the base of the record</w:t>
      </w:r>
      <w:r w:rsidR="00824C2F">
        <w:rPr>
          <w:rFonts w:ascii="Times New Roman" w:hAnsi="Times New Roman"/>
          <w:lang w:val="en-CA"/>
        </w:rPr>
        <w:t xml:space="preserve"> (AD 1000-11</w:t>
      </w:r>
      <w:r w:rsidR="00282C01">
        <w:rPr>
          <w:rFonts w:ascii="Times New Roman" w:hAnsi="Times New Roman"/>
          <w:lang w:val="en-CA"/>
        </w:rPr>
        <w:t>10</w:t>
      </w:r>
      <w:r w:rsidR="00824C2F">
        <w:rPr>
          <w:rFonts w:ascii="Times New Roman" w:hAnsi="Times New Roman"/>
          <w:lang w:val="en-CA"/>
        </w:rPr>
        <w:t>)</w:t>
      </w:r>
      <w:r>
        <w:rPr>
          <w:rFonts w:ascii="Times New Roman" w:hAnsi="Times New Roman"/>
          <w:lang w:val="en-CA"/>
        </w:rPr>
        <w:t xml:space="preserve"> with a presence of Cyperaceae and ligneous fragments while bulk density is low at around </w:t>
      </w:r>
      <w:r>
        <w:rPr>
          <w:rFonts w:ascii="Times New Roman" w:hAnsi="Times New Roman"/>
          <w:lang w:val="en-CA"/>
        </w:rPr>
        <w:lastRenderedPageBreak/>
        <w:t>0.05-0.10 g cm</w:t>
      </w:r>
      <w:r w:rsidRPr="009A52BF">
        <w:rPr>
          <w:rFonts w:ascii="Times New Roman" w:hAnsi="Times New Roman"/>
          <w:vertAlign w:val="superscript"/>
          <w:lang w:val="en-CA"/>
        </w:rPr>
        <w:t>-3</w:t>
      </w:r>
      <w:r>
        <w:rPr>
          <w:rFonts w:ascii="Times New Roman" w:hAnsi="Times New Roman"/>
          <w:lang w:val="en-CA"/>
        </w:rPr>
        <w:t xml:space="preserve"> (zone SEB-1; Figure </w:t>
      </w:r>
      <w:r w:rsidR="003D4D02">
        <w:rPr>
          <w:rFonts w:ascii="Times New Roman" w:hAnsi="Times New Roman"/>
          <w:lang w:val="en-CA"/>
        </w:rPr>
        <w:t>8</w:t>
      </w:r>
      <w:r>
        <w:rPr>
          <w:rFonts w:ascii="Times New Roman" w:hAnsi="Times New Roman"/>
          <w:lang w:val="en-CA"/>
        </w:rPr>
        <w:t xml:space="preserve">; Table </w:t>
      </w:r>
      <w:r w:rsidR="00FF26EF">
        <w:rPr>
          <w:rFonts w:ascii="Times New Roman" w:hAnsi="Times New Roman"/>
          <w:lang w:val="en-CA"/>
        </w:rPr>
        <w:t>1</w:t>
      </w:r>
      <w:r>
        <w:rPr>
          <w:rFonts w:ascii="Times New Roman" w:hAnsi="Times New Roman"/>
          <w:lang w:val="en-CA"/>
        </w:rPr>
        <w:t xml:space="preserve">). </w:t>
      </w:r>
      <w:r w:rsidR="00824C2F" w:rsidRPr="00824C2F">
        <w:rPr>
          <w:rFonts w:ascii="Times New Roman" w:hAnsi="Times New Roman"/>
          <w:i/>
          <w:lang w:val="en-CA"/>
        </w:rPr>
        <w:t>Sphagnum</w:t>
      </w:r>
      <w:r w:rsidR="00824C2F">
        <w:rPr>
          <w:rFonts w:ascii="Times New Roman" w:hAnsi="Times New Roman"/>
          <w:lang w:val="en-CA"/>
        </w:rPr>
        <w:t xml:space="preserve"> sect. </w:t>
      </w:r>
      <w:r w:rsidR="00824C2F" w:rsidRPr="00FF1486">
        <w:rPr>
          <w:rFonts w:ascii="Times New Roman" w:hAnsi="Times New Roman"/>
          <w:i/>
          <w:lang w:val="en-CA"/>
        </w:rPr>
        <w:t>Sphagnum</w:t>
      </w:r>
      <w:r w:rsidR="00824C2F">
        <w:rPr>
          <w:rFonts w:ascii="Times New Roman" w:hAnsi="Times New Roman"/>
          <w:lang w:val="en-CA"/>
        </w:rPr>
        <w:t xml:space="preserve"> and </w:t>
      </w:r>
      <w:r w:rsidRPr="00775DDB">
        <w:rPr>
          <w:rFonts w:ascii="Times New Roman" w:hAnsi="Times New Roman"/>
          <w:i/>
          <w:lang w:val="en-CA"/>
        </w:rPr>
        <w:t>Picea</w:t>
      </w:r>
      <w:r>
        <w:rPr>
          <w:rFonts w:ascii="Times New Roman" w:hAnsi="Times New Roman"/>
          <w:lang w:val="en-CA"/>
        </w:rPr>
        <w:t xml:space="preserve"> needle are abundant throughout zone SEB-</w:t>
      </w:r>
      <w:r w:rsidR="00824C2F">
        <w:rPr>
          <w:rFonts w:ascii="Times New Roman" w:hAnsi="Times New Roman"/>
          <w:lang w:val="en-CA"/>
        </w:rPr>
        <w:t>2</w:t>
      </w:r>
      <w:r>
        <w:rPr>
          <w:rFonts w:ascii="Times New Roman" w:hAnsi="Times New Roman"/>
          <w:lang w:val="en-CA"/>
        </w:rPr>
        <w:t xml:space="preserve"> </w:t>
      </w:r>
      <w:r w:rsidR="0061307A">
        <w:rPr>
          <w:rFonts w:ascii="Times New Roman" w:hAnsi="Times New Roman"/>
          <w:lang w:val="en-CA"/>
        </w:rPr>
        <w:t>(</w:t>
      </w:r>
      <w:r w:rsidR="0061307A" w:rsidRPr="007C6005">
        <w:rPr>
          <w:rFonts w:ascii="Times New Roman" w:hAnsi="Times New Roman"/>
          <w:lang w:val="en-CA"/>
        </w:rPr>
        <w:t>AD</w:t>
      </w:r>
      <w:r w:rsidR="00470909" w:rsidRPr="007C6005">
        <w:rPr>
          <w:rFonts w:ascii="Times New Roman" w:hAnsi="Times New Roman"/>
          <w:lang w:val="en-CA"/>
        </w:rPr>
        <w:t xml:space="preserve"> </w:t>
      </w:r>
      <w:r w:rsidR="0061307A" w:rsidRPr="007C6005">
        <w:rPr>
          <w:rFonts w:ascii="Times New Roman" w:hAnsi="Times New Roman"/>
          <w:lang w:val="en-CA"/>
        </w:rPr>
        <w:t>11</w:t>
      </w:r>
      <w:r w:rsidR="00282C01">
        <w:rPr>
          <w:rFonts w:ascii="Times New Roman" w:hAnsi="Times New Roman"/>
          <w:lang w:val="en-CA"/>
        </w:rPr>
        <w:t>1</w:t>
      </w:r>
      <w:r w:rsidR="00824C2F">
        <w:rPr>
          <w:rFonts w:ascii="Times New Roman" w:hAnsi="Times New Roman"/>
          <w:lang w:val="en-CA"/>
        </w:rPr>
        <w:t>0</w:t>
      </w:r>
      <w:r w:rsidR="0061307A" w:rsidRPr="007C6005">
        <w:rPr>
          <w:rFonts w:ascii="Times New Roman" w:hAnsi="Times New Roman"/>
          <w:lang w:val="en-CA"/>
        </w:rPr>
        <w:t>-1</w:t>
      </w:r>
      <w:r w:rsidR="005903E4">
        <w:rPr>
          <w:rFonts w:ascii="Times New Roman" w:hAnsi="Times New Roman"/>
          <w:lang w:val="en-CA"/>
        </w:rPr>
        <w:t>750</w:t>
      </w:r>
      <w:r w:rsidR="0061307A" w:rsidRPr="007C6005">
        <w:rPr>
          <w:rFonts w:ascii="Times New Roman" w:hAnsi="Times New Roman"/>
          <w:lang w:val="en-CA"/>
        </w:rPr>
        <w:t xml:space="preserve">) </w:t>
      </w:r>
      <w:r w:rsidRPr="007C6005">
        <w:rPr>
          <w:rFonts w:ascii="Times New Roman" w:hAnsi="Times New Roman"/>
          <w:lang w:val="en-CA"/>
        </w:rPr>
        <w:t>suggesting the presence of conifers at the site</w:t>
      </w:r>
      <w:r w:rsidR="00EB7D73" w:rsidRPr="007C6005">
        <w:rPr>
          <w:rFonts w:ascii="Times New Roman" w:hAnsi="Times New Roman"/>
          <w:lang w:val="en-CA"/>
        </w:rPr>
        <w:t xml:space="preserve"> while</w:t>
      </w:r>
      <w:r w:rsidR="00845CA2">
        <w:rPr>
          <w:rFonts w:ascii="Times New Roman" w:hAnsi="Times New Roman"/>
          <w:lang w:val="en-CA"/>
        </w:rPr>
        <w:t xml:space="preserve"> a</w:t>
      </w:r>
      <w:r w:rsidRPr="007C6005">
        <w:rPr>
          <w:rFonts w:ascii="Times New Roman" w:hAnsi="Times New Roman"/>
          <w:lang w:val="en-CA"/>
        </w:rPr>
        <w:t xml:space="preserve"> pH around 4.0-4.5</w:t>
      </w:r>
      <w:r>
        <w:rPr>
          <w:rFonts w:ascii="Times New Roman" w:hAnsi="Times New Roman"/>
          <w:lang w:val="en-CA"/>
        </w:rPr>
        <w:t xml:space="preserve"> suggest</w:t>
      </w:r>
      <w:r w:rsidR="00EB7D73">
        <w:rPr>
          <w:rFonts w:ascii="Times New Roman" w:hAnsi="Times New Roman"/>
          <w:lang w:val="en-CA"/>
        </w:rPr>
        <w:t xml:space="preserve">s </w:t>
      </w:r>
      <w:r>
        <w:rPr>
          <w:rFonts w:ascii="Times New Roman" w:hAnsi="Times New Roman"/>
          <w:lang w:val="en-CA"/>
        </w:rPr>
        <w:t>ombrotrophic conditions. The ecological conditions remained stable until around AD</w:t>
      </w:r>
      <w:r w:rsidR="00485E8A">
        <w:rPr>
          <w:rFonts w:ascii="Times New Roman" w:hAnsi="Times New Roman"/>
          <w:lang w:val="en-CA"/>
        </w:rPr>
        <w:t xml:space="preserve"> </w:t>
      </w:r>
      <w:r>
        <w:rPr>
          <w:rFonts w:ascii="Times New Roman" w:hAnsi="Times New Roman"/>
          <w:lang w:val="en-CA"/>
        </w:rPr>
        <w:t>1</w:t>
      </w:r>
      <w:r w:rsidR="005903E4">
        <w:rPr>
          <w:rFonts w:ascii="Times New Roman" w:hAnsi="Times New Roman"/>
          <w:lang w:val="en-CA"/>
        </w:rPr>
        <w:t>750</w:t>
      </w:r>
      <w:r w:rsidR="00EB7D73">
        <w:rPr>
          <w:rFonts w:ascii="Times New Roman" w:hAnsi="Times New Roman"/>
          <w:lang w:val="en-CA"/>
        </w:rPr>
        <w:t xml:space="preserve"> </w:t>
      </w:r>
      <w:r w:rsidR="00C13B85">
        <w:rPr>
          <w:rFonts w:ascii="Times New Roman" w:hAnsi="Times New Roman"/>
          <w:lang w:val="en-CA"/>
        </w:rPr>
        <w:t xml:space="preserve">when </w:t>
      </w:r>
      <w:r w:rsidR="00C13B85" w:rsidRPr="00C13B85">
        <w:rPr>
          <w:rFonts w:ascii="Times New Roman" w:hAnsi="Times New Roman"/>
          <w:i/>
          <w:lang w:val="en-CA"/>
        </w:rPr>
        <w:t>Sphagnum</w:t>
      </w:r>
      <w:r w:rsidR="00C13B85">
        <w:rPr>
          <w:rFonts w:ascii="Times New Roman" w:hAnsi="Times New Roman"/>
          <w:lang w:val="en-CA"/>
        </w:rPr>
        <w:t xml:space="preserve"> sect Cuspidata (cf.</w:t>
      </w:r>
      <w:r w:rsidR="00C13B85" w:rsidRPr="00C13B85">
        <w:rPr>
          <w:rFonts w:ascii="Times New Roman" w:hAnsi="Times New Roman"/>
          <w:i/>
          <w:lang w:val="en-CA"/>
        </w:rPr>
        <w:t xml:space="preserve"> S. angustifolium/fallax</w:t>
      </w:r>
      <w:r w:rsidR="00C13B85">
        <w:rPr>
          <w:rFonts w:ascii="Times New Roman" w:hAnsi="Times New Roman"/>
          <w:lang w:val="en-CA"/>
        </w:rPr>
        <w:t xml:space="preserve">) declined and </w:t>
      </w:r>
      <w:r w:rsidRPr="00732E70">
        <w:rPr>
          <w:rFonts w:ascii="Times New Roman" w:hAnsi="Times New Roman"/>
          <w:i/>
          <w:lang w:val="en-CA"/>
        </w:rPr>
        <w:t>Sphagnum magellanicum</w:t>
      </w:r>
      <w:r>
        <w:rPr>
          <w:rFonts w:ascii="Times New Roman" w:hAnsi="Times New Roman"/>
          <w:lang w:val="en-CA"/>
        </w:rPr>
        <w:t xml:space="preserve"> became </w:t>
      </w:r>
      <w:r w:rsidR="00C13B85">
        <w:rPr>
          <w:rFonts w:ascii="Times New Roman" w:hAnsi="Times New Roman"/>
          <w:lang w:val="en-CA"/>
        </w:rPr>
        <w:t>dominant</w:t>
      </w:r>
      <w:r w:rsidR="00282C01">
        <w:rPr>
          <w:rFonts w:ascii="Times New Roman" w:hAnsi="Times New Roman"/>
          <w:lang w:val="en-CA"/>
        </w:rPr>
        <w:t xml:space="preserve"> around</w:t>
      </w:r>
      <w:r w:rsidR="00C13B85">
        <w:rPr>
          <w:rFonts w:ascii="Times New Roman" w:hAnsi="Times New Roman"/>
          <w:lang w:val="en-CA"/>
        </w:rPr>
        <w:t xml:space="preserve"> AD 1</w:t>
      </w:r>
      <w:r w:rsidR="005903E4">
        <w:rPr>
          <w:rFonts w:ascii="Times New Roman" w:hAnsi="Times New Roman"/>
          <w:lang w:val="en-CA"/>
        </w:rPr>
        <w:t>750</w:t>
      </w:r>
      <w:r w:rsidR="00C13B85">
        <w:rPr>
          <w:rFonts w:ascii="Times New Roman" w:hAnsi="Times New Roman"/>
          <w:lang w:val="en-CA"/>
        </w:rPr>
        <w:t>-19</w:t>
      </w:r>
      <w:r w:rsidR="005903E4">
        <w:rPr>
          <w:rFonts w:ascii="Times New Roman" w:hAnsi="Times New Roman"/>
          <w:lang w:val="en-CA"/>
        </w:rPr>
        <w:t>50</w:t>
      </w:r>
      <w:r w:rsidR="00C13B85" w:rsidRPr="00C13B85">
        <w:rPr>
          <w:rFonts w:ascii="Times New Roman" w:hAnsi="Times New Roman"/>
          <w:lang w:val="en-CA"/>
        </w:rPr>
        <w:t xml:space="preserve"> </w:t>
      </w:r>
      <w:r w:rsidR="00E70E65">
        <w:rPr>
          <w:rFonts w:ascii="Times New Roman" w:hAnsi="Times New Roman"/>
          <w:lang w:val="en-CA"/>
        </w:rPr>
        <w:t>(zone SEB-3</w:t>
      </w:r>
      <w:r w:rsidR="00C13B85">
        <w:rPr>
          <w:rFonts w:ascii="Times New Roman" w:hAnsi="Times New Roman"/>
          <w:lang w:val="en-CA"/>
        </w:rPr>
        <w:t>).</w:t>
      </w:r>
      <w:r>
        <w:rPr>
          <w:rFonts w:ascii="Times New Roman" w:hAnsi="Times New Roman"/>
          <w:lang w:val="en-CA"/>
        </w:rPr>
        <w:t xml:space="preserve"> </w:t>
      </w:r>
      <w:r w:rsidRPr="00732E70">
        <w:rPr>
          <w:rFonts w:ascii="Times New Roman" w:hAnsi="Times New Roman"/>
          <w:i/>
          <w:lang w:val="en-CA"/>
        </w:rPr>
        <w:t>Picea</w:t>
      </w:r>
      <w:r>
        <w:rPr>
          <w:rFonts w:ascii="Times New Roman" w:hAnsi="Times New Roman"/>
          <w:lang w:val="en-CA"/>
        </w:rPr>
        <w:t xml:space="preserve"> trees </w:t>
      </w:r>
      <w:r w:rsidR="00EB7D73">
        <w:rPr>
          <w:rFonts w:ascii="Times New Roman" w:hAnsi="Times New Roman"/>
          <w:lang w:val="en-CA"/>
        </w:rPr>
        <w:t>may have disappeared or became sparser as suggested by the absence of needles</w:t>
      </w:r>
      <w:r w:rsidR="00C13B85">
        <w:rPr>
          <w:rFonts w:ascii="Times New Roman" w:hAnsi="Times New Roman"/>
          <w:lang w:val="en-CA"/>
        </w:rPr>
        <w:t xml:space="preserve"> in this zone and ash content also increased notably after </w:t>
      </w:r>
      <w:r w:rsidR="00282C01">
        <w:rPr>
          <w:rFonts w:ascii="Times New Roman" w:hAnsi="Times New Roman"/>
          <w:lang w:val="en-CA"/>
        </w:rPr>
        <w:t xml:space="preserve">around </w:t>
      </w:r>
      <w:r w:rsidR="00C13B85">
        <w:rPr>
          <w:rFonts w:ascii="Times New Roman" w:hAnsi="Times New Roman"/>
          <w:lang w:val="en-CA"/>
        </w:rPr>
        <w:t>AD 17</w:t>
      </w:r>
      <w:r w:rsidR="005903E4">
        <w:rPr>
          <w:rFonts w:ascii="Times New Roman" w:hAnsi="Times New Roman"/>
          <w:lang w:val="en-CA"/>
        </w:rPr>
        <w:t>50</w:t>
      </w:r>
      <w:r>
        <w:rPr>
          <w:rFonts w:ascii="Times New Roman" w:hAnsi="Times New Roman"/>
          <w:lang w:val="en-CA"/>
        </w:rPr>
        <w:t xml:space="preserve">. The top layer (since </w:t>
      </w:r>
      <w:r w:rsidRPr="00C13B85">
        <w:rPr>
          <w:rFonts w:ascii="Times New Roman" w:hAnsi="Times New Roman"/>
          <w:lang w:val="en-CA"/>
        </w:rPr>
        <w:t>AD</w:t>
      </w:r>
      <w:r w:rsidR="00470909" w:rsidRPr="00C13B85">
        <w:rPr>
          <w:rFonts w:ascii="Times New Roman" w:hAnsi="Times New Roman"/>
          <w:lang w:val="en-CA"/>
        </w:rPr>
        <w:t xml:space="preserve"> </w:t>
      </w:r>
      <w:r w:rsidRPr="00C13B85">
        <w:rPr>
          <w:rFonts w:ascii="Times New Roman" w:hAnsi="Times New Roman"/>
          <w:lang w:val="en-CA"/>
        </w:rPr>
        <w:t>19</w:t>
      </w:r>
      <w:r w:rsidR="005903E4">
        <w:rPr>
          <w:rFonts w:ascii="Times New Roman" w:hAnsi="Times New Roman"/>
          <w:lang w:val="en-CA"/>
        </w:rPr>
        <w:t>50</w:t>
      </w:r>
      <w:r w:rsidRPr="00C13B85">
        <w:rPr>
          <w:rFonts w:ascii="Times New Roman" w:hAnsi="Times New Roman"/>
          <w:lang w:val="en-CA"/>
        </w:rPr>
        <w:t>) is</w:t>
      </w:r>
      <w:r>
        <w:rPr>
          <w:rFonts w:ascii="Times New Roman" w:hAnsi="Times New Roman"/>
          <w:lang w:val="en-CA"/>
        </w:rPr>
        <w:t xml:space="preserve"> </w:t>
      </w:r>
      <w:r w:rsidR="00C13B85">
        <w:rPr>
          <w:rFonts w:ascii="Times New Roman" w:hAnsi="Times New Roman"/>
          <w:lang w:val="en-CA"/>
        </w:rPr>
        <w:t xml:space="preserve">characterised by the installation of a cover of </w:t>
      </w:r>
      <w:r w:rsidRPr="00542D75">
        <w:rPr>
          <w:rFonts w:ascii="Times New Roman" w:hAnsi="Times New Roman"/>
          <w:i/>
          <w:lang w:val="en-CA"/>
        </w:rPr>
        <w:t>Sphagnum</w:t>
      </w:r>
      <w:r>
        <w:rPr>
          <w:rFonts w:ascii="Times New Roman" w:hAnsi="Times New Roman"/>
          <w:lang w:val="en-CA"/>
        </w:rPr>
        <w:t xml:space="preserve"> section </w:t>
      </w:r>
      <w:r w:rsidRPr="00542D75">
        <w:rPr>
          <w:rFonts w:ascii="Times New Roman" w:hAnsi="Times New Roman"/>
          <w:i/>
          <w:lang w:val="en-CA"/>
        </w:rPr>
        <w:t>Acutifolia</w:t>
      </w:r>
      <w:r>
        <w:rPr>
          <w:rFonts w:ascii="Times New Roman" w:hAnsi="Times New Roman"/>
          <w:lang w:val="en-CA"/>
        </w:rPr>
        <w:t xml:space="preserve"> </w:t>
      </w:r>
      <w:r w:rsidR="00C13B85">
        <w:rPr>
          <w:rFonts w:ascii="Times New Roman" w:hAnsi="Times New Roman"/>
          <w:lang w:val="en-CA"/>
        </w:rPr>
        <w:t xml:space="preserve">at the site </w:t>
      </w:r>
      <w:r>
        <w:rPr>
          <w:rFonts w:ascii="Times New Roman" w:hAnsi="Times New Roman"/>
          <w:lang w:val="en-CA"/>
        </w:rPr>
        <w:t xml:space="preserve">while </w:t>
      </w:r>
      <w:r w:rsidRPr="00542D75">
        <w:rPr>
          <w:rFonts w:ascii="Times New Roman" w:hAnsi="Times New Roman"/>
          <w:i/>
          <w:lang w:val="en-CA"/>
        </w:rPr>
        <w:t>Sphagnum</w:t>
      </w:r>
      <w:r w:rsidR="00C13B85">
        <w:rPr>
          <w:rFonts w:ascii="Times New Roman" w:hAnsi="Times New Roman"/>
          <w:i/>
          <w:lang w:val="en-CA"/>
        </w:rPr>
        <w:t xml:space="preserve"> magellanicum</w:t>
      </w:r>
      <w:r>
        <w:rPr>
          <w:rFonts w:ascii="Times New Roman" w:hAnsi="Times New Roman"/>
          <w:lang w:val="en-CA"/>
        </w:rPr>
        <w:t xml:space="preserve"> </w:t>
      </w:r>
      <w:r w:rsidR="00C75ABE">
        <w:rPr>
          <w:rFonts w:ascii="Times New Roman" w:hAnsi="Times New Roman"/>
          <w:lang w:val="en-CA"/>
        </w:rPr>
        <w:t>d</w:t>
      </w:r>
      <w:r>
        <w:rPr>
          <w:rFonts w:ascii="Times New Roman" w:hAnsi="Times New Roman"/>
          <w:lang w:val="en-CA"/>
        </w:rPr>
        <w:t>e</w:t>
      </w:r>
      <w:r w:rsidR="00C13B85">
        <w:rPr>
          <w:rFonts w:ascii="Times New Roman" w:hAnsi="Times New Roman"/>
          <w:lang w:val="en-CA"/>
        </w:rPr>
        <w:t>clined</w:t>
      </w:r>
      <w:r>
        <w:rPr>
          <w:rFonts w:ascii="Times New Roman" w:hAnsi="Times New Roman"/>
          <w:lang w:val="en-CA"/>
        </w:rPr>
        <w:t xml:space="preserve"> </w:t>
      </w:r>
      <w:r w:rsidR="00C75ABE">
        <w:rPr>
          <w:rFonts w:ascii="Times New Roman" w:hAnsi="Times New Roman"/>
          <w:lang w:val="en-CA"/>
        </w:rPr>
        <w:t xml:space="preserve">locally </w:t>
      </w:r>
      <w:r>
        <w:rPr>
          <w:rFonts w:ascii="Times New Roman" w:hAnsi="Times New Roman"/>
          <w:lang w:val="en-CA"/>
        </w:rPr>
        <w:t>(zone SEB-</w:t>
      </w:r>
      <w:r w:rsidR="00E70E65">
        <w:rPr>
          <w:rFonts w:ascii="Times New Roman" w:hAnsi="Times New Roman"/>
          <w:lang w:val="en-CA"/>
        </w:rPr>
        <w:t>4</w:t>
      </w:r>
      <w:r>
        <w:rPr>
          <w:rFonts w:ascii="Times New Roman" w:hAnsi="Times New Roman"/>
          <w:lang w:val="en-CA"/>
        </w:rPr>
        <w:t xml:space="preserve">). The presence of </w:t>
      </w:r>
      <w:r w:rsidRPr="00542D75">
        <w:rPr>
          <w:rFonts w:ascii="Times New Roman" w:hAnsi="Times New Roman"/>
          <w:i/>
          <w:lang w:val="en-CA"/>
        </w:rPr>
        <w:t>Polytrichum</w:t>
      </w:r>
      <w:r>
        <w:rPr>
          <w:rFonts w:ascii="Times New Roman" w:hAnsi="Times New Roman"/>
          <w:lang w:val="en-CA"/>
        </w:rPr>
        <w:t xml:space="preserve"> and </w:t>
      </w:r>
      <w:r w:rsidRPr="00542D75">
        <w:rPr>
          <w:rFonts w:ascii="Times New Roman" w:hAnsi="Times New Roman"/>
          <w:i/>
          <w:lang w:val="en-CA"/>
        </w:rPr>
        <w:t>Picea</w:t>
      </w:r>
      <w:r>
        <w:rPr>
          <w:rFonts w:ascii="Times New Roman" w:hAnsi="Times New Roman"/>
          <w:lang w:val="en-CA"/>
        </w:rPr>
        <w:t xml:space="preserve"> </w:t>
      </w:r>
      <w:r w:rsidR="00EB7D73">
        <w:rPr>
          <w:rFonts w:ascii="Times New Roman" w:hAnsi="Times New Roman"/>
          <w:lang w:val="en-CA"/>
        </w:rPr>
        <w:t xml:space="preserve">fragments </w:t>
      </w:r>
      <w:r>
        <w:rPr>
          <w:rFonts w:ascii="Times New Roman" w:hAnsi="Times New Roman"/>
          <w:lang w:val="en-CA"/>
        </w:rPr>
        <w:t>suggests a drying trend in this zon</w:t>
      </w:r>
      <w:r w:rsidR="00EB7D73">
        <w:rPr>
          <w:rFonts w:ascii="Times New Roman" w:hAnsi="Times New Roman"/>
          <w:lang w:val="en-CA"/>
        </w:rPr>
        <w:t>e. Acidic</w:t>
      </w:r>
      <w:r>
        <w:rPr>
          <w:rFonts w:ascii="Times New Roman" w:hAnsi="Times New Roman"/>
          <w:lang w:val="en-CA"/>
        </w:rPr>
        <w:t xml:space="preserve"> </w:t>
      </w:r>
      <w:r w:rsidR="00EB7D73">
        <w:rPr>
          <w:rFonts w:ascii="Times New Roman" w:hAnsi="Times New Roman"/>
          <w:lang w:val="en-CA"/>
        </w:rPr>
        <w:t xml:space="preserve">conditions </w:t>
      </w:r>
      <w:r w:rsidR="00470909">
        <w:rPr>
          <w:rFonts w:ascii="Times New Roman" w:hAnsi="Times New Roman"/>
          <w:lang w:val="en-CA"/>
        </w:rPr>
        <w:t>developed</w:t>
      </w:r>
      <w:r w:rsidR="00EB7D73">
        <w:rPr>
          <w:rFonts w:ascii="Times New Roman" w:hAnsi="Times New Roman"/>
          <w:lang w:val="en-CA"/>
        </w:rPr>
        <w:t xml:space="preserve"> </w:t>
      </w:r>
      <w:r>
        <w:rPr>
          <w:rFonts w:ascii="Times New Roman" w:hAnsi="Times New Roman"/>
          <w:lang w:val="en-CA"/>
        </w:rPr>
        <w:t>after AD</w:t>
      </w:r>
      <w:r w:rsidR="00470909">
        <w:rPr>
          <w:rFonts w:ascii="Times New Roman" w:hAnsi="Times New Roman"/>
          <w:lang w:val="en-CA"/>
        </w:rPr>
        <w:t xml:space="preserve"> </w:t>
      </w:r>
      <w:r>
        <w:rPr>
          <w:rFonts w:ascii="Times New Roman" w:hAnsi="Times New Roman"/>
          <w:lang w:val="en-CA"/>
        </w:rPr>
        <w:t>19</w:t>
      </w:r>
      <w:r w:rsidR="005903E4">
        <w:rPr>
          <w:rFonts w:ascii="Times New Roman" w:hAnsi="Times New Roman"/>
          <w:lang w:val="en-CA"/>
        </w:rPr>
        <w:t>9</w:t>
      </w:r>
      <w:r w:rsidR="00CB74D5">
        <w:rPr>
          <w:rFonts w:ascii="Times New Roman" w:hAnsi="Times New Roman"/>
          <w:lang w:val="en-CA"/>
        </w:rPr>
        <w:t>0</w:t>
      </w:r>
      <w:r>
        <w:rPr>
          <w:rFonts w:ascii="Times New Roman" w:hAnsi="Times New Roman"/>
          <w:lang w:val="en-CA"/>
        </w:rPr>
        <w:t xml:space="preserve"> </w:t>
      </w:r>
      <w:r w:rsidR="00EB7D73">
        <w:rPr>
          <w:rFonts w:ascii="Times New Roman" w:hAnsi="Times New Roman"/>
          <w:lang w:val="en-CA"/>
        </w:rPr>
        <w:t xml:space="preserve">(pH ~3.5) </w:t>
      </w:r>
      <w:r>
        <w:rPr>
          <w:rFonts w:ascii="Times New Roman" w:hAnsi="Times New Roman"/>
          <w:lang w:val="en-CA"/>
        </w:rPr>
        <w:t xml:space="preserve">and C/N </w:t>
      </w:r>
      <w:r w:rsidR="00C75ABE">
        <w:rPr>
          <w:rFonts w:ascii="Times New Roman" w:hAnsi="Times New Roman"/>
          <w:lang w:val="en-CA"/>
        </w:rPr>
        <w:t xml:space="preserve">ratios are maximal which is </w:t>
      </w:r>
      <w:r>
        <w:rPr>
          <w:rFonts w:ascii="Times New Roman" w:hAnsi="Times New Roman"/>
          <w:lang w:val="en-CA"/>
        </w:rPr>
        <w:t xml:space="preserve">characteristic of a </w:t>
      </w:r>
      <w:r w:rsidR="00C75ABE">
        <w:rPr>
          <w:rFonts w:ascii="Times New Roman" w:hAnsi="Times New Roman"/>
          <w:lang w:val="en-CA"/>
        </w:rPr>
        <w:t>poorly decayed peat</w:t>
      </w:r>
      <w:r w:rsidR="000D6C76">
        <w:rPr>
          <w:rFonts w:ascii="Times New Roman" w:hAnsi="Times New Roman"/>
          <w:lang w:val="en-CA"/>
        </w:rPr>
        <w:t xml:space="preserve"> within the oxic acrotelm layers</w:t>
      </w:r>
      <w:r>
        <w:rPr>
          <w:rFonts w:ascii="Times New Roman" w:hAnsi="Times New Roman"/>
          <w:lang w:val="en-CA"/>
        </w:rPr>
        <w:t>, although ash contents remain</w:t>
      </w:r>
      <w:r w:rsidR="00470909">
        <w:rPr>
          <w:rFonts w:ascii="Times New Roman" w:hAnsi="Times New Roman"/>
          <w:lang w:val="en-CA"/>
        </w:rPr>
        <w:t>ed</w:t>
      </w:r>
      <w:r>
        <w:rPr>
          <w:rFonts w:ascii="Times New Roman" w:hAnsi="Times New Roman"/>
          <w:lang w:val="en-CA"/>
        </w:rPr>
        <w:t xml:space="preserve"> high.</w:t>
      </w:r>
    </w:p>
    <w:p w14:paraId="2672CF64" w14:textId="68316E0A" w:rsidR="00220512" w:rsidRDefault="00E47831" w:rsidP="00D912E3">
      <w:pPr>
        <w:spacing w:line="480" w:lineRule="auto"/>
        <w:jc w:val="both"/>
        <w:outlineLvl w:val="0"/>
        <w:rPr>
          <w:rFonts w:ascii="Times New Roman" w:hAnsi="Times New Roman"/>
          <w:lang w:val="en-CA"/>
        </w:rPr>
      </w:pPr>
      <w:r>
        <w:rPr>
          <w:rFonts w:ascii="Times New Roman" w:hAnsi="Times New Roman"/>
          <w:noProof/>
          <w:lang w:val="en-CA" w:eastAsia="en-CA"/>
        </w:rPr>
        <w:drawing>
          <wp:inline distT="0" distB="0" distL="0" distR="0" wp14:anchorId="4B575D55" wp14:editId="13D946A1">
            <wp:extent cx="5943600" cy="33959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8. Macrofossil diagram SEB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95980"/>
                    </a:xfrm>
                    <a:prstGeom prst="rect">
                      <a:avLst/>
                    </a:prstGeom>
                  </pic:spPr>
                </pic:pic>
              </a:graphicData>
            </a:graphic>
          </wp:inline>
        </w:drawing>
      </w:r>
    </w:p>
    <w:p w14:paraId="260A3825" w14:textId="516BED01" w:rsidR="006B0D5F" w:rsidRPr="00062316" w:rsidRDefault="006B0D5F" w:rsidP="006B0D5F">
      <w:pPr>
        <w:jc w:val="both"/>
        <w:outlineLvl w:val="0"/>
        <w:rPr>
          <w:rFonts w:ascii="Times New Roman" w:hAnsi="Times New Roman"/>
          <w:lang w:val="en-CA"/>
        </w:rPr>
      </w:pPr>
      <w:r w:rsidRPr="00062316">
        <w:rPr>
          <w:rFonts w:ascii="Times New Roman" w:hAnsi="Times New Roman"/>
          <w:b/>
          <w:lang w:val="en-CA"/>
        </w:rPr>
        <w:lastRenderedPageBreak/>
        <w:t xml:space="preserve">Figure </w:t>
      </w:r>
      <w:r>
        <w:rPr>
          <w:rFonts w:ascii="Times New Roman" w:hAnsi="Times New Roman"/>
          <w:b/>
          <w:lang w:val="en-CA"/>
        </w:rPr>
        <w:t>8</w:t>
      </w:r>
      <w:r w:rsidRPr="00062316">
        <w:rPr>
          <w:rFonts w:ascii="Times New Roman" w:hAnsi="Times New Roman"/>
          <w:b/>
          <w:lang w:val="en-CA"/>
        </w:rPr>
        <w:t>.</w:t>
      </w:r>
      <w:r>
        <w:rPr>
          <w:rFonts w:ascii="Times New Roman" w:hAnsi="Times New Roman"/>
          <w:lang w:val="en-CA"/>
        </w:rPr>
        <w:t xml:space="preserve"> Plant macrofossil diagram and physical and chemical proxies for SEB.</w:t>
      </w:r>
      <w:r>
        <w:rPr>
          <w:rFonts w:ascii="Times New Roman" w:hAnsi="Times New Roman"/>
          <w:lang w:val="en-CA"/>
        </w:rPr>
        <w:t xml:space="preserve"> For </w:t>
      </w:r>
      <w:r w:rsidRPr="00D4764C">
        <w:rPr>
          <w:rFonts w:ascii="Times New Roman" w:hAnsi="Times New Roman"/>
          <w:lang w:val="en-CA"/>
        </w:rPr>
        <w:t>Sphagna</w:t>
      </w:r>
      <w:r>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29ACF250" w14:textId="77777777" w:rsidR="006F48F1" w:rsidRDefault="006F48F1" w:rsidP="00D912E3">
      <w:pPr>
        <w:spacing w:line="480" w:lineRule="auto"/>
        <w:jc w:val="both"/>
        <w:rPr>
          <w:rFonts w:ascii="Times New Roman" w:hAnsi="Times New Roman"/>
          <w:b/>
          <w:lang w:val="en-CA"/>
        </w:rPr>
      </w:pPr>
    </w:p>
    <w:p w14:paraId="200F1446" w14:textId="77777777" w:rsidR="006F48F1" w:rsidRDefault="006F48F1" w:rsidP="00D912E3">
      <w:pPr>
        <w:spacing w:line="480" w:lineRule="auto"/>
        <w:jc w:val="both"/>
        <w:rPr>
          <w:rFonts w:ascii="Times New Roman" w:hAnsi="Times New Roman"/>
          <w:b/>
          <w:lang w:val="en-CA"/>
        </w:rPr>
      </w:pPr>
    </w:p>
    <w:p w14:paraId="65F04F18" w14:textId="0303B6B0" w:rsidR="003C6E4E" w:rsidRDefault="00AE1F22" w:rsidP="00D912E3">
      <w:pPr>
        <w:spacing w:line="480" w:lineRule="auto"/>
        <w:jc w:val="both"/>
        <w:rPr>
          <w:rFonts w:ascii="Times New Roman" w:hAnsi="Times New Roman"/>
          <w:b/>
          <w:lang w:val="en-CA"/>
        </w:rPr>
      </w:pPr>
      <w:r>
        <w:rPr>
          <w:rFonts w:ascii="Times New Roman" w:hAnsi="Times New Roman"/>
          <w:b/>
          <w:lang w:val="en-CA"/>
        </w:rPr>
        <w:t xml:space="preserve">4. </w:t>
      </w:r>
      <w:r w:rsidR="003C6E4E">
        <w:rPr>
          <w:rFonts w:ascii="Times New Roman" w:hAnsi="Times New Roman"/>
          <w:b/>
          <w:lang w:val="en-CA"/>
        </w:rPr>
        <w:t>Discussion</w:t>
      </w:r>
    </w:p>
    <w:p w14:paraId="4F1732E5" w14:textId="77777777" w:rsidR="003C6E4E" w:rsidRDefault="003C6E4E" w:rsidP="00F87FF1">
      <w:pPr>
        <w:spacing w:line="480" w:lineRule="auto"/>
        <w:jc w:val="both"/>
        <w:rPr>
          <w:rFonts w:ascii="Times New Roman" w:hAnsi="Times New Roman"/>
          <w:b/>
          <w:lang w:val="en-CA"/>
        </w:rPr>
      </w:pPr>
    </w:p>
    <w:p w14:paraId="4808599A" w14:textId="58B3DE82" w:rsidR="003C6E4E" w:rsidRDefault="003C6E4E" w:rsidP="00F87FF1">
      <w:pPr>
        <w:spacing w:line="480" w:lineRule="auto"/>
        <w:jc w:val="both"/>
        <w:rPr>
          <w:rFonts w:ascii="Times New Roman" w:hAnsi="Times New Roman"/>
          <w:lang w:val="en-CA"/>
        </w:rPr>
      </w:pPr>
      <w:r>
        <w:rPr>
          <w:rFonts w:ascii="Times New Roman" w:hAnsi="Times New Roman"/>
          <w:lang w:val="en-CA"/>
        </w:rPr>
        <w:t xml:space="preserve">The plant macrofossil </w:t>
      </w:r>
      <w:r w:rsidR="009C4F97">
        <w:rPr>
          <w:rFonts w:ascii="Times New Roman" w:hAnsi="Times New Roman"/>
          <w:lang w:val="en-CA"/>
        </w:rPr>
        <w:t>records</w:t>
      </w:r>
      <w:r>
        <w:rPr>
          <w:rFonts w:ascii="Times New Roman" w:hAnsi="Times New Roman"/>
          <w:lang w:val="en-CA"/>
        </w:rPr>
        <w:t xml:space="preserve"> show </w:t>
      </w:r>
      <w:r w:rsidR="00D50B98">
        <w:rPr>
          <w:rFonts w:ascii="Times New Roman" w:hAnsi="Times New Roman"/>
          <w:lang w:val="en-CA"/>
        </w:rPr>
        <w:t xml:space="preserve">substantial </w:t>
      </w:r>
      <w:r>
        <w:rPr>
          <w:rFonts w:ascii="Times New Roman" w:hAnsi="Times New Roman"/>
          <w:lang w:val="en-CA"/>
        </w:rPr>
        <w:t xml:space="preserve">variations along and among cores over the last </w:t>
      </w:r>
      <w:r w:rsidR="003D4D02">
        <w:rPr>
          <w:rFonts w:ascii="Times New Roman" w:hAnsi="Times New Roman"/>
          <w:lang w:val="en-CA"/>
        </w:rPr>
        <w:t xml:space="preserve">~2 </w:t>
      </w:r>
      <w:r>
        <w:rPr>
          <w:rFonts w:ascii="Times New Roman" w:hAnsi="Times New Roman"/>
          <w:lang w:val="en-CA"/>
        </w:rPr>
        <w:t xml:space="preserve">millennia which reflect the </w:t>
      </w:r>
      <w:r w:rsidR="003D4D02">
        <w:rPr>
          <w:rFonts w:ascii="Times New Roman" w:hAnsi="Times New Roman"/>
          <w:lang w:val="en-CA"/>
        </w:rPr>
        <w:t>differences</w:t>
      </w:r>
      <w:r>
        <w:rPr>
          <w:rFonts w:ascii="Times New Roman" w:hAnsi="Times New Roman"/>
          <w:lang w:val="en-CA"/>
        </w:rPr>
        <w:t xml:space="preserve"> in the response of peatland vegetation to</w:t>
      </w:r>
      <w:r w:rsidR="00EB7D73">
        <w:rPr>
          <w:rFonts w:ascii="Times New Roman" w:hAnsi="Times New Roman"/>
          <w:lang w:val="en-CA"/>
        </w:rPr>
        <w:t xml:space="preserve"> changing</w:t>
      </w:r>
      <w:r>
        <w:rPr>
          <w:rFonts w:ascii="Times New Roman" w:hAnsi="Times New Roman"/>
          <w:lang w:val="en-CA"/>
        </w:rPr>
        <w:t xml:space="preserve"> climate conditions and particular site- and region-specific environmental or climatic conditions. </w:t>
      </w:r>
      <w:r w:rsidR="00D80DE8">
        <w:rPr>
          <w:rFonts w:ascii="Times New Roman" w:hAnsi="Times New Roman"/>
          <w:lang w:val="en-CA"/>
        </w:rPr>
        <w:t>However, there are replicated vegetation changes among the cores which suggest a common response of these peatlands to climate change,</w:t>
      </w:r>
      <w:r w:rsidR="00D80DE8" w:rsidRPr="00A4760E">
        <w:rPr>
          <w:rFonts w:ascii="Times New Roman" w:hAnsi="Times New Roman"/>
          <w:lang w:val="en-CA"/>
        </w:rPr>
        <w:t xml:space="preserve"> </w:t>
      </w:r>
      <w:r w:rsidR="00D80DE8">
        <w:rPr>
          <w:rFonts w:ascii="Times New Roman" w:hAnsi="Times New Roman"/>
          <w:lang w:val="en-CA"/>
        </w:rPr>
        <w:t xml:space="preserve">especially during the LIA period and the transition towards the warmer present-day climatic conditions in central and northern Alberta. </w:t>
      </w:r>
      <w:r w:rsidR="00D912E3">
        <w:rPr>
          <w:rFonts w:ascii="Times New Roman" w:hAnsi="Times New Roman"/>
          <w:lang w:val="en-CA"/>
        </w:rPr>
        <w:t>Some g</w:t>
      </w:r>
      <w:r w:rsidR="00216111">
        <w:rPr>
          <w:rFonts w:ascii="Times New Roman" w:hAnsi="Times New Roman"/>
          <w:lang w:val="en-CA"/>
        </w:rPr>
        <w:t xml:space="preserve">radual changes in </w:t>
      </w:r>
      <w:r>
        <w:rPr>
          <w:rFonts w:ascii="Times New Roman" w:hAnsi="Times New Roman"/>
          <w:lang w:val="en-CA"/>
        </w:rPr>
        <w:t xml:space="preserve">vegetation </w:t>
      </w:r>
      <w:r w:rsidR="00731325">
        <w:rPr>
          <w:rFonts w:ascii="Times New Roman" w:hAnsi="Times New Roman"/>
          <w:lang w:val="en-CA"/>
        </w:rPr>
        <w:t xml:space="preserve">communities </w:t>
      </w:r>
      <w:r>
        <w:rPr>
          <w:rFonts w:ascii="Times New Roman" w:hAnsi="Times New Roman"/>
          <w:lang w:val="en-CA"/>
        </w:rPr>
        <w:t>may</w:t>
      </w:r>
      <w:r w:rsidR="00555C43">
        <w:rPr>
          <w:rFonts w:ascii="Times New Roman" w:hAnsi="Times New Roman"/>
          <w:lang w:val="en-CA"/>
        </w:rPr>
        <w:t xml:space="preserve"> </w:t>
      </w:r>
      <w:r w:rsidR="00731325">
        <w:rPr>
          <w:rFonts w:ascii="Times New Roman" w:hAnsi="Times New Roman"/>
          <w:lang w:val="en-CA"/>
        </w:rPr>
        <w:t>have been</w:t>
      </w:r>
      <w:r>
        <w:rPr>
          <w:rFonts w:ascii="Times New Roman" w:hAnsi="Times New Roman"/>
          <w:lang w:val="en-CA"/>
        </w:rPr>
        <w:t xml:space="preserve"> </w:t>
      </w:r>
      <w:r w:rsidR="009E42C1">
        <w:rPr>
          <w:rFonts w:ascii="Times New Roman" w:hAnsi="Times New Roman"/>
          <w:lang w:val="en-CA"/>
        </w:rPr>
        <w:t xml:space="preserve">in part </w:t>
      </w:r>
      <w:r w:rsidR="00D912E3">
        <w:rPr>
          <w:rFonts w:ascii="Times New Roman" w:hAnsi="Times New Roman"/>
          <w:lang w:val="en-CA"/>
        </w:rPr>
        <w:t>driven by</w:t>
      </w:r>
      <w:r>
        <w:rPr>
          <w:rFonts w:ascii="Times New Roman" w:hAnsi="Times New Roman"/>
          <w:lang w:val="en-CA"/>
        </w:rPr>
        <w:t xml:space="preserve"> internal </w:t>
      </w:r>
      <w:r w:rsidR="008A69A2">
        <w:rPr>
          <w:rFonts w:ascii="Times New Roman" w:hAnsi="Times New Roman"/>
          <w:lang w:val="en-CA"/>
        </w:rPr>
        <w:t xml:space="preserve">peatland </w:t>
      </w:r>
      <w:r>
        <w:rPr>
          <w:rFonts w:ascii="Times New Roman" w:hAnsi="Times New Roman"/>
          <w:lang w:val="en-CA"/>
        </w:rPr>
        <w:t>processes</w:t>
      </w:r>
      <w:r w:rsidR="00D912E3">
        <w:rPr>
          <w:rFonts w:ascii="Times New Roman" w:hAnsi="Times New Roman"/>
          <w:lang w:val="en-CA"/>
        </w:rPr>
        <w:t xml:space="preserve"> and feedbacks.</w:t>
      </w:r>
      <w:r>
        <w:rPr>
          <w:rFonts w:ascii="Times New Roman" w:hAnsi="Times New Roman"/>
          <w:lang w:val="en-CA"/>
        </w:rPr>
        <w:t xml:space="preserve"> </w:t>
      </w:r>
      <w:r w:rsidR="00D912E3">
        <w:rPr>
          <w:rFonts w:ascii="Times New Roman" w:hAnsi="Times New Roman"/>
          <w:lang w:val="en-CA"/>
        </w:rPr>
        <w:t xml:space="preserve">For example, the </w:t>
      </w:r>
      <w:r w:rsidR="008A69A2">
        <w:rPr>
          <w:rFonts w:ascii="Times New Roman" w:hAnsi="Times New Roman"/>
          <w:lang w:val="en-CA"/>
        </w:rPr>
        <w:t xml:space="preserve">peatland surface may become </w:t>
      </w:r>
      <w:r w:rsidR="00D912E3">
        <w:rPr>
          <w:rFonts w:ascii="Times New Roman" w:hAnsi="Times New Roman"/>
          <w:lang w:val="en-CA"/>
        </w:rPr>
        <w:t>dr</w:t>
      </w:r>
      <w:r w:rsidR="008A69A2">
        <w:rPr>
          <w:rFonts w:ascii="Times New Roman" w:hAnsi="Times New Roman"/>
          <w:lang w:val="en-CA"/>
        </w:rPr>
        <w:t>ier</w:t>
      </w:r>
      <w:r w:rsidR="00D912E3">
        <w:rPr>
          <w:rFonts w:ascii="Times New Roman" w:hAnsi="Times New Roman"/>
          <w:lang w:val="en-CA"/>
        </w:rPr>
        <w:t xml:space="preserve"> </w:t>
      </w:r>
      <w:r w:rsidR="008A69A2">
        <w:rPr>
          <w:rFonts w:ascii="Times New Roman" w:hAnsi="Times New Roman"/>
          <w:lang w:val="en-CA"/>
        </w:rPr>
        <w:t xml:space="preserve">over time due to </w:t>
      </w:r>
      <w:r>
        <w:rPr>
          <w:rFonts w:ascii="Times New Roman" w:hAnsi="Times New Roman"/>
          <w:lang w:val="en-CA"/>
        </w:rPr>
        <w:t>vertical peat accumulation that gradually disconnect</w:t>
      </w:r>
      <w:r w:rsidR="00046E77">
        <w:rPr>
          <w:rFonts w:ascii="Times New Roman" w:hAnsi="Times New Roman"/>
          <w:lang w:val="en-CA"/>
        </w:rPr>
        <w:t>s</w:t>
      </w:r>
      <w:r>
        <w:rPr>
          <w:rFonts w:ascii="Times New Roman" w:hAnsi="Times New Roman"/>
          <w:lang w:val="en-CA"/>
        </w:rPr>
        <w:t xml:space="preserve"> the </w:t>
      </w:r>
      <w:r w:rsidR="008A69A2">
        <w:rPr>
          <w:rFonts w:ascii="Times New Roman" w:hAnsi="Times New Roman"/>
          <w:lang w:val="en-CA"/>
        </w:rPr>
        <w:t>vegetation</w:t>
      </w:r>
      <w:r>
        <w:rPr>
          <w:rFonts w:ascii="Times New Roman" w:hAnsi="Times New Roman"/>
          <w:lang w:val="en-CA"/>
        </w:rPr>
        <w:t xml:space="preserve"> from the nutrient-enriched groundwater</w:t>
      </w:r>
      <w:r w:rsidR="00EB7D73">
        <w:rPr>
          <w:rFonts w:ascii="Times New Roman" w:hAnsi="Times New Roman"/>
          <w:lang w:val="en-CA"/>
        </w:rPr>
        <w:t xml:space="preserve"> </w:t>
      </w:r>
      <w:r w:rsidR="00EB7D73" w:rsidRPr="00844DE4">
        <w:rPr>
          <w:rFonts w:ascii="Times New Roman" w:hAnsi="Times New Roman"/>
          <w:lang w:val="en-CA"/>
        </w:rPr>
        <w:t>(</w:t>
      </w:r>
      <w:r w:rsidR="00731325" w:rsidRPr="00844DE4">
        <w:rPr>
          <w:rFonts w:ascii="Times New Roman" w:hAnsi="Times New Roman"/>
          <w:lang w:val="en-CA"/>
        </w:rPr>
        <w:t xml:space="preserve">Damman, 1986; </w:t>
      </w:r>
      <w:r w:rsidR="00EB7D73" w:rsidRPr="00844DE4">
        <w:rPr>
          <w:rFonts w:ascii="Times New Roman" w:hAnsi="Times New Roman"/>
          <w:lang w:val="en-CA"/>
        </w:rPr>
        <w:t>Belyea</w:t>
      </w:r>
      <w:r w:rsidR="00A1448F" w:rsidRPr="00844DE4">
        <w:rPr>
          <w:rFonts w:ascii="Times New Roman" w:hAnsi="Times New Roman"/>
          <w:lang w:val="en-CA"/>
        </w:rPr>
        <w:t>,</w:t>
      </w:r>
      <w:r w:rsidR="00EB7D73" w:rsidRPr="00844DE4">
        <w:rPr>
          <w:rFonts w:ascii="Times New Roman" w:hAnsi="Times New Roman"/>
          <w:lang w:val="en-CA"/>
        </w:rPr>
        <w:t xml:space="preserve"> 200</w:t>
      </w:r>
      <w:r w:rsidR="00A1448F" w:rsidRPr="00844DE4">
        <w:rPr>
          <w:rFonts w:ascii="Times New Roman" w:hAnsi="Times New Roman"/>
          <w:lang w:val="en-CA"/>
        </w:rPr>
        <w:t>9</w:t>
      </w:r>
      <w:r w:rsidR="00EB7D73" w:rsidRPr="00844DE4">
        <w:rPr>
          <w:rFonts w:ascii="Times New Roman" w:hAnsi="Times New Roman"/>
          <w:lang w:val="en-CA"/>
        </w:rPr>
        <w:t>)</w:t>
      </w:r>
      <w:r w:rsidRPr="00844DE4">
        <w:rPr>
          <w:rFonts w:ascii="Times New Roman" w:hAnsi="Times New Roman"/>
          <w:lang w:val="en-CA"/>
        </w:rPr>
        <w:t xml:space="preserve">. </w:t>
      </w:r>
      <w:r w:rsidR="00E763C6" w:rsidRPr="00844DE4">
        <w:rPr>
          <w:rFonts w:ascii="Times New Roman" w:hAnsi="Times New Roman"/>
          <w:lang w:val="en-CA"/>
        </w:rPr>
        <w:t>Our</w:t>
      </w:r>
      <w:r w:rsidR="00E763C6">
        <w:rPr>
          <w:rFonts w:ascii="Times New Roman" w:hAnsi="Times New Roman"/>
          <w:lang w:val="en-CA"/>
        </w:rPr>
        <w:t xml:space="preserve"> results also s</w:t>
      </w:r>
      <w:r w:rsidR="00DC60C9">
        <w:rPr>
          <w:rFonts w:ascii="Times New Roman" w:hAnsi="Times New Roman"/>
          <w:lang w:val="en-CA"/>
        </w:rPr>
        <w:t>uggest</w:t>
      </w:r>
      <w:r w:rsidR="00E763C6">
        <w:rPr>
          <w:rFonts w:ascii="Times New Roman" w:hAnsi="Times New Roman"/>
          <w:lang w:val="en-CA"/>
        </w:rPr>
        <w:t xml:space="preserve"> that fires have influenced the dynamics of these bogs with much evidence of local fire events that affected both the local vegetation communities and the physical and chemical properties of the peat. </w:t>
      </w:r>
      <w:r w:rsidR="007C383C">
        <w:rPr>
          <w:rFonts w:ascii="Times New Roman" w:hAnsi="Times New Roman"/>
          <w:lang w:val="en-CA"/>
        </w:rPr>
        <w:t xml:space="preserve"> </w:t>
      </w:r>
    </w:p>
    <w:p w14:paraId="03623DB1" w14:textId="77777777" w:rsidR="003C6E4E" w:rsidRDefault="003C6E4E" w:rsidP="00F87FF1">
      <w:pPr>
        <w:spacing w:line="480" w:lineRule="auto"/>
        <w:jc w:val="both"/>
        <w:rPr>
          <w:rFonts w:ascii="Times New Roman" w:hAnsi="Times New Roman"/>
          <w:i/>
          <w:lang w:val="en-CA"/>
        </w:rPr>
      </w:pPr>
    </w:p>
    <w:p w14:paraId="6AE5737C" w14:textId="5DE32C70" w:rsidR="003C6E4E" w:rsidRDefault="00AE1F22" w:rsidP="00F87FF1">
      <w:pPr>
        <w:spacing w:line="480" w:lineRule="auto"/>
        <w:jc w:val="both"/>
        <w:outlineLvl w:val="0"/>
        <w:rPr>
          <w:rFonts w:ascii="Times New Roman" w:hAnsi="Times New Roman"/>
          <w:i/>
          <w:lang w:val="en-CA"/>
        </w:rPr>
      </w:pPr>
      <w:r>
        <w:rPr>
          <w:rFonts w:ascii="Times New Roman" w:hAnsi="Times New Roman"/>
          <w:i/>
          <w:lang w:val="en-CA"/>
        </w:rPr>
        <w:t xml:space="preserve">4.1. </w:t>
      </w:r>
      <w:r w:rsidR="003C6E4E">
        <w:rPr>
          <w:rFonts w:ascii="Times New Roman" w:hAnsi="Times New Roman"/>
          <w:i/>
          <w:lang w:val="en-CA"/>
        </w:rPr>
        <w:t>Detection of past permafrost development</w:t>
      </w:r>
      <w:r w:rsidR="003D4D02">
        <w:rPr>
          <w:rFonts w:ascii="Times New Roman" w:hAnsi="Times New Roman"/>
          <w:i/>
          <w:lang w:val="en-CA"/>
        </w:rPr>
        <w:t xml:space="preserve"> in the bogs</w:t>
      </w:r>
    </w:p>
    <w:p w14:paraId="7F8C411F" w14:textId="77777777" w:rsidR="003C6E4E" w:rsidRDefault="003C6E4E" w:rsidP="00F87FF1">
      <w:pPr>
        <w:spacing w:line="480" w:lineRule="auto"/>
        <w:jc w:val="both"/>
        <w:rPr>
          <w:rFonts w:ascii="Times New Roman" w:hAnsi="Times New Roman"/>
          <w:lang w:val="en-CA"/>
        </w:rPr>
      </w:pPr>
    </w:p>
    <w:p w14:paraId="28DD4484" w14:textId="124AEA9F" w:rsidR="00E736A2" w:rsidRPr="00E736A2" w:rsidRDefault="00C67608" w:rsidP="00E736A2">
      <w:pPr>
        <w:spacing w:line="480" w:lineRule="auto"/>
        <w:jc w:val="both"/>
        <w:rPr>
          <w:rFonts w:ascii="Times New Roman" w:hAnsi="Times New Roman"/>
        </w:rPr>
      </w:pPr>
      <w:r>
        <w:rPr>
          <w:rFonts w:ascii="Times New Roman" w:hAnsi="Times New Roman"/>
          <w:lang w:val="en-CA"/>
        </w:rPr>
        <w:t>D</w:t>
      </w:r>
      <w:r w:rsidR="003C6E4E">
        <w:rPr>
          <w:rFonts w:ascii="Times New Roman" w:hAnsi="Times New Roman"/>
          <w:lang w:val="en-CA"/>
        </w:rPr>
        <w:t>etecti</w:t>
      </w:r>
      <w:r>
        <w:rPr>
          <w:rFonts w:ascii="Times New Roman" w:hAnsi="Times New Roman"/>
          <w:lang w:val="en-CA"/>
        </w:rPr>
        <w:t>ng</w:t>
      </w:r>
      <w:r w:rsidR="003C6E4E">
        <w:rPr>
          <w:rFonts w:ascii="Times New Roman" w:hAnsi="Times New Roman"/>
          <w:lang w:val="en-CA"/>
        </w:rPr>
        <w:t xml:space="preserve"> past permafrost development </w:t>
      </w:r>
      <w:r w:rsidR="003C6E4E" w:rsidRPr="00F7213E">
        <w:rPr>
          <w:rFonts w:ascii="Times New Roman" w:hAnsi="Times New Roman"/>
          <w:lang w:val="en-CA"/>
        </w:rPr>
        <w:t xml:space="preserve">within peatlands </w:t>
      </w:r>
      <w:r w:rsidR="009C4F97">
        <w:rPr>
          <w:rFonts w:ascii="Times New Roman" w:hAnsi="Times New Roman"/>
          <w:lang w:val="en-CA"/>
        </w:rPr>
        <w:t>is</w:t>
      </w:r>
      <w:r w:rsidR="003C6E4E" w:rsidRPr="00F7213E">
        <w:rPr>
          <w:rFonts w:ascii="Times New Roman" w:hAnsi="Times New Roman"/>
          <w:lang w:val="en-CA"/>
        </w:rPr>
        <w:t xml:space="preserve"> difficult due to a lack of distinct specific plant </w:t>
      </w:r>
      <w:r w:rsidR="003C6E4E" w:rsidRPr="00844DE4">
        <w:rPr>
          <w:rFonts w:ascii="Times New Roman" w:hAnsi="Times New Roman"/>
          <w:lang w:val="en-CA"/>
        </w:rPr>
        <w:t>assemblages (</w:t>
      </w:r>
      <w:r w:rsidR="00CD7E61" w:rsidRPr="00844DE4">
        <w:rPr>
          <w:rFonts w:ascii="Times New Roman" w:hAnsi="Times New Roman"/>
          <w:lang w:val="en-CA"/>
        </w:rPr>
        <w:t>Oksanen, 2006</w:t>
      </w:r>
      <w:r w:rsidR="00CD7E61">
        <w:rPr>
          <w:rFonts w:ascii="Times New Roman" w:hAnsi="Times New Roman"/>
          <w:lang w:val="en-CA"/>
        </w:rPr>
        <w:t xml:space="preserve">; </w:t>
      </w:r>
      <w:r w:rsidR="003C6E4E" w:rsidRPr="00844DE4">
        <w:rPr>
          <w:rFonts w:ascii="Times New Roman" w:hAnsi="Times New Roman"/>
          <w:lang w:val="en-CA"/>
        </w:rPr>
        <w:t>Sannel and Kuhry, 2008</w:t>
      </w:r>
      <w:r w:rsidR="00C05D25" w:rsidRPr="00844DE4">
        <w:rPr>
          <w:rFonts w:ascii="Times New Roman" w:hAnsi="Times New Roman"/>
          <w:lang w:val="en-CA"/>
        </w:rPr>
        <w:t>;</w:t>
      </w:r>
      <w:r w:rsidR="00C05D25">
        <w:rPr>
          <w:rFonts w:ascii="Times New Roman" w:hAnsi="Times New Roman"/>
          <w:lang w:val="en-CA"/>
        </w:rPr>
        <w:t xml:space="preserve"> </w:t>
      </w:r>
      <w:r w:rsidR="00CD7E61" w:rsidRPr="00844DE4">
        <w:rPr>
          <w:rFonts w:ascii="Times New Roman" w:hAnsi="Times New Roman"/>
          <w:lang w:val="en-CA"/>
        </w:rPr>
        <w:t xml:space="preserve">Camill et al., 2009; </w:t>
      </w:r>
      <w:r w:rsidR="00C05D25">
        <w:rPr>
          <w:rFonts w:ascii="Times New Roman" w:hAnsi="Times New Roman"/>
          <w:lang w:val="en-CA"/>
        </w:rPr>
        <w:t>Treat et al., 201</w:t>
      </w:r>
      <w:r w:rsidR="00FF4D79">
        <w:rPr>
          <w:rFonts w:ascii="Times New Roman" w:hAnsi="Times New Roman"/>
          <w:lang w:val="en-CA"/>
        </w:rPr>
        <w:t>6</w:t>
      </w:r>
      <w:r w:rsidR="003C6E4E">
        <w:rPr>
          <w:rFonts w:ascii="Times New Roman" w:hAnsi="Times New Roman"/>
          <w:lang w:val="en-CA"/>
        </w:rPr>
        <w:t>)</w:t>
      </w:r>
      <w:r w:rsidR="003C6E4E" w:rsidRPr="00F7213E">
        <w:rPr>
          <w:rFonts w:ascii="Times New Roman" w:hAnsi="Times New Roman"/>
          <w:lang w:val="en-CA"/>
        </w:rPr>
        <w:t>.</w:t>
      </w:r>
      <w:r w:rsidR="003C6E4E">
        <w:rPr>
          <w:rFonts w:ascii="Times New Roman" w:hAnsi="Times New Roman"/>
          <w:lang w:val="en-CA"/>
        </w:rPr>
        <w:t xml:space="preserve"> </w:t>
      </w:r>
      <w:r w:rsidR="005C4B23">
        <w:rPr>
          <w:rFonts w:ascii="Times New Roman" w:hAnsi="Times New Roman"/>
          <w:lang w:val="en-CA"/>
        </w:rPr>
        <w:t>W</w:t>
      </w:r>
      <w:r w:rsidR="003C6E4E">
        <w:rPr>
          <w:rFonts w:ascii="Times New Roman" w:hAnsi="Times New Roman"/>
          <w:lang w:val="en-CA"/>
        </w:rPr>
        <w:t xml:space="preserve">e have attempted to improve the detection of past permafrost phases by including </w:t>
      </w:r>
      <w:r w:rsidR="003C6E4E">
        <w:rPr>
          <w:rFonts w:ascii="Times New Roman" w:hAnsi="Times New Roman"/>
          <w:lang w:val="en-CA"/>
        </w:rPr>
        <w:lastRenderedPageBreak/>
        <w:t xml:space="preserve">various physical and chemical peat properties. </w:t>
      </w:r>
      <w:r w:rsidR="00486DB7" w:rsidRPr="00486DB7">
        <w:rPr>
          <w:rFonts w:ascii="Times New Roman" w:hAnsi="Times New Roman"/>
        </w:rPr>
        <w:t>Three of the seven cores</w:t>
      </w:r>
      <w:r w:rsidR="00672EFD">
        <w:rPr>
          <w:rFonts w:ascii="Times New Roman" w:hAnsi="Times New Roman"/>
        </w:rPr>
        <w:t xml:space="preserve"> analysed (</w:t>
      </w:r>
      <w:r w:rsidR="00C86F1D">
        <w:rPr>
          <w:rFonts w:ascii="Times New Roman" w:hAnsi="Times New Roman"/>
          <w:lang w:val="en-CA"/>
        </w:rPr>
        <w:t>ANZ, UTK and McM</w:t>
      </w:r>
      <w:r w:rsidR="00486DB7">
        <w:rPr>
          <w:rFonts w:ascii="Times New Roman" w:hAnsi="Times New Roman"/>
          <w:lang w:val="en-CA"/>
        </w:rPr>
        <w:t>)</w:t>
      </w:r>
      <w:r w:rsidR="003C6E4E">
        <w:rPr>
          <w:rFonts w:ascii="Times New Roman" w:hAnsi="Times New Roman"/>
          <w:lang w:val="en-CA"/>
        </w:rPr>
        <w:t xml:space="preserve"> show signs of</w:t>
      </w:r>
      <w:r w:rsidR="00C960B3">
        <w:rPr>
          <w:rFonts w:ascii="Times New Roman" w:hAnsi="Times New Roman"/>
          <w:lang w:val="en-CA"/>
        </w:rPr>
        <w:t xml:space="preserve"> a</w:t>
      </w:r>
      <w:r w:rsidR="003C6E4E">
        <w:rPr>
          <w:rFonts w:ascii="Times New Roman" w:hAnsi="Times New Roman"/>
          <w:lang w:val="en-CA"/>
        </w:rPr>
        <w:t xml:space="preserve"> permafrost aggradation phase during the LIA. </w:t>
      </w:r>
      <w:r w:rsidR="00C960B3">
        <w:rPr>
          <w:rFonts w:ascii="Times New Roman" w:hAnsi="Times New Roman"/>
          <w:lang w:val="en-CA"/>
        </w:rPr>
        <w:t>At</w:t>
      </w:r>
      <w:r w:rsidR="003C6E4E" w:rsidRPr="000A0010">
        <w:rPr>
          <w:rFonts w:ascii="Times New Roman" w:hAnsi="Times New Roman"/>
          <w:lang w:val="en-CA"/>
        </w:rPr>
        <w:t xml:space="preserve"> ANZ, the detected permafrost event is associated with </w:t>
      </w:r>
      <w:r w:rsidR="00DB1BBC">
        <w:rPr>
          <w:rFonts w:ascii="Times New Roman" w:hAnsi="Times New Roman"/>
          <w:lang w:val="en-CA"/>
        </w:rPr>
        <w:t>low</w:t>
      </w:r>
      <w:r w:rsidR="003C6E4E" w:rsidRPr="000A0010">
        <w:rPr>
          <w:rFonts w:ascii="Times New Roman" w:hAnsi="Times New Roman"/>
          <w:lang w:val="en-CA"/>
        </w:rPr>
        <w:t xml:space="preserve"> C/N ratio</w:t>
      </w:r>
      <w:r w:rsidR="003C6E4E">
        <w:rPr>
          <w:rFonts w:ascii="Times New Roman" w:hAnsi="Times New Roman"/>
          <w:lang w:val="en-CA"/>
        </w:rPr>
        <w:t>s</w:t>
      </w:r>
      <w:r w:rsidR="003C6E4E" w:rsidRPr="000A0010">
        <w:rPr>
          <w:rFonts w:ascii="Times New Roman" w:hAnsi="Times New Roman"/>
          <w:lang w:val="en-CA"/>
        </w:rPr>
        <w:t xml:space="preserve">, </w:t>
      </w:r>
      <w:r w:rsidR="00C960B3">
        <w:rPr>
          <w:rFonts w:ascii="Times New Roman" w:hAnsi="Times New Roman"/>
          <w:lang w:val="en-CA"/>
        </w:rPr>
        <w:t xml:space="preserve">elevated </w:t>
      </w:r>
      <w:r w:rsidR="003C6E4E" w:rsidRPr="000A0010">
        <w:rPr>
          <w:rFonts w:ascii="Times New Roman" w:hAnsi="Times New Roman"/>
          <w:lang w:val="en-CA"/>
        </w:rPr>
        <w:t xml:space="preserve">bulk density and </w:t>
      </w:r>
      <w:r w:rsidR="00C960B3">
        <w:rPr>
          <w:rFonts w:ascii="Times New Roman" w:hAnsi="Times New Roman"/>
          <w:lang w:val="en-CA"/>
        </w:rPr>
        <w:t xml:space="preserve">increased </w:t>
      </w:r>
      <w:r w:rsidR="003C6E4E" w:rsidRPr="000A0010">
        <w:rPr>
          <w:rFonts w:ascii="Times New Roman" w:hAnsi="Times New Roman"/>
          <w:lang w:val="en-CA"/>
        </w:rPr>
        <w:t>ash content</w:t>
      </w:r>
      <w:r w:rsidR="005C4B23">
        <w:rPr>
          <w:rFonts w:ascii="Times New Roman" w:hAnsi="Times New Roman"/>
          <w:lang w:val="en-CA"/>
        </w:rPr>
        <w:t>,</w:t>
      </w:r>
      <w:r w:rsidR="003C6E4E" w:rsidRPr="000A0010">
        <w:rPr>
          <w:rFonts w:ascii="Times New Roman" w:hAnsi="Times New Roman"/>
          <w:lang w:val="en-CA"/>
        </w:rPr>
        <w:t xml:space="preserve"> </w:t>
      </w:r>
      <w:r w:rsidR="003C6E4E">
        <w:rPr>
          <w:rFonts w:ascii="Times New Roman" w:hAnsi="Times New Roman"/>
          <w:lang w:val="en-CA"/>
        </w:rPr>
        <w:t>suggesting</w:t>
      </w:r>
      <w:r w:rsidR="003C6E4E" w:rsidRPr="000A0010">
        <w:rPr>
          <w:rFonts w:ascii="Times New Roman" w:hAnsi="Times New Roman"/>
          <w:lang w:val="en-CA"/>
        </w:rPr>
        <w:t xml:space="preserve"> increased </w:t>
      </w:r>
      <w:r w:rsidR="00C960B3">
        <w:rPr>
          <w:rFonts w:ascii="Times New Roman" w:hAnsi="Times New Roman"/>
          <w:lang w:val="en-CA"/>
        </w:rPr>
        <w:t xml:space="preserve">extent of </w:t>
      </w:r>
      <w:r w:rsidR="003C6E4E" w:rsidRPr="000A0010">
        <w:rPr>
          <w:rFonts w:ascii="Times New Roman" w:hAnsi="Times New Roman"/>
          <w:lang w:val="en-CA"/>
        </w:rPr>
        <w:t>peat dec</w:t>
      </w:r>
      <w:r w:rsidR="003C6E4E">
        <w:rPr>
          <w:rFonts w:ascii="Times New Roman" w:hAnsi="Times New Roman"/>
          <w:lang w:val="en-CA"/>
        </w:rPr>
        <w:t>ay</w:t>
      </w:r>
      <w:r w:rsidR="003C6E4E" w:rsidRPr="000A0010">
        <w:rPr>
          <w:rFonts w:ascii="Times New Roman" w:hAnsi="Times New Roman"/>
          <w:lang w:val="en-CA"/>
        </w:rPr>
        <w:t>.</w:t>
      </w:r>
      <w:r w:rsidR="003C6E4E">
        <w:rPr>
          <w:rFonts w:ascii="Times New Roman" w:hAnsi="Times New Roman"/>
          <w:lang w:val="en-CA"/>
        </w:rPr>
        <w:t xml:space="preserve"> </w:t>
      </w:r>
      <w:r w:rsidR="00C960B3">
        <w:rPr>
          <w:rFonts w:ascii="Times New Roman" w:hAnsi="Times New Roman"/>
          <w:lang w:val="en-CA"/>
        </w:rPr>
        <w:t>At</w:t>
      </w:r>
      <w:r w:rsidR="003C6E4E" w:rsidRPr="000A0010">
        <w:rPr>
          <w:rFonts w:ascii="Times New Roman" w:hAnsi="Times New Roman"/>
          <w:lang w:val="en-CA"/>
        </w:rPr>
        <w:t xml:space="preserve"> UTK</w:t>
      </w:r>
      <w:r w:rsidR="003C6E4E">
        <w:rPr>
          <w:rFonts w:ascii="Times New Roman" w:hAnsi="Times New Roman"/>
          <w:lang w:val="en-CA"/>
        </w:rPr>
        <w:t>, the</w:t>
      </w:r>
      <w:r w:rsidR="003C6E4E" w:rsidRPr="000A0010">
        <w:rPr>
          <w:rFonts w:ascii="Times New Roman" w:hAnsi="Times New Roman"/>
          <w:lang w:val="en-CA"/>
        </w:rPr>
        <w:t xml:space="preserve"> permafrost phase is characteri</w:t>
      </w:r>
      <w:r w:rsidR="00C86F1D">
        <w:rPr>
          <w:rFonts w:ascii="Times New Roman" w:hAnsi="Times New Roman"/>
          <w:lang w:val="en-CA"/>
        </w:rPr>
        <w:t>z</w:t>
      </w:r>
      <w:r w:rsidR="003C6E4E" w:rsidRPr="000A0010">
        <w:rPr>
          <w:rFonts w:ascii="Times New Roman" w:hAnsi="Times New Roman"/>
          <w:lang w:val="en-CA"/>
        </w:rPr>
        <w:t xml:space="preserve">ed </w:t>
      </w:r>
      <w:r w:rsidR="003C6E4E">
        <w:rPr>
          <w:rFonts w:ascii="Times New Roman" w:hAnsi="Times New Roman"/>
          <w:lang w:val="en-CA"/>
        </w:rPr>
        <w:t>by</w:t>
      </w:r>
      <w:r w:rsidR="003C6E4E" w:rsidRPr="000A0010">
        <w:rPr>
          <w:rFonts w:ascii="Times New Roman" w:hAnsi="Times New Roman"/>
          <w:lang w:val="en-CA"/>
        </w:rPr>
        <w:t xml:space="preserve"> lower pH</w:t>
      </w:r>
      <w:r w:rsidR="00C960B3">
        <w:rPr>
          <w:rFonts w:ascii="Times New Roman" w:hAnsi="Times New Roman"/>
          <w:lang w:val="en-CA"/>
        </w:rPr>
        <w:t xml:space="preserve"> and</w:t>
      </w:r>
      <w:r w:rsidR="003C6E4E">
        <w:rPr>
          <w:rFonts w:ascii="Times New Roman" w:hAnsi="Times New Roman"/>
          <w:lang w:val="en-CA"/>
        </w:rPr>
        <w:t xml:space="preserve"> </w:t>
      </w:r>
      <w:r w:rsidR="00C960B3" w:rsidRPr="00E736A2">
        <w:rPr>
          <w:rFonts w:ascii="Times New Roman" w:hAnsi="Times New Roman"/>
          <w:lang w:val="en-CA"/>
        </w:rPr>
        <w:t>elevated</w:t>
      </w:r>
      <w:r w:rsidR="003C6E4E" w:rsidRPr="00E736A2">
        <w:rPr>
          <w:rFonts w:ascii="Times New Roman" w:hAnsi="Times New Roman"/>
          <w:lang w:val="en-CA"/>
        </w:rPr>
        <w:t xml:space="preserve"> ash contents whereas </w:t>
      </w:r>
      <w:r w:rsidR="00C960B3" w:rsidRPr="00E736A2">
        <w:rPr>
          <w:rFonts w:ascii="Times New Roman" w:hAnsi="Times New Roman"/>
          <w:lang w:val="en-CA"/>
        </w:rPr>
        <w:t xml:space="preserve">at </w:t>
      </w:r>
      <w:r w:rsidR="003C6E4E" w:rsidRPr="00E736A2">
        <w:rPr>
          <w:rFonts w:ascii="Times New Roman" w:hAnsi="Times New Roman"/>
          <w:lang w:val="en-CA"/>
        </w:rPr>
        <w:t xml:space="preserve">McM </w:t>
      </w:r>
      <w:r w:rsidR="00C960B3" w:rsidRPr="00E736A2">
        <w:rPr>
          <w:rFonts w:ascii="Times New Roman" w:hAnsi="Times New Roman"/>
          <w:lang w:val="en-CA"/>
        </w:rPr>
        <w:t xml:space="preserve">there is no </w:t>
      </w:r>
      <w:r w:rsidR="003C6E4E" w:rsidRPr="00E736A2">
        <w:rPr>
          <w:rFonts w:ascii="Times New Roman" w:hAnsi="Times New Roman"/>
          <w:lang w:val="en-CA"/>
        </w:rPr>
        <w:t xml:space="preserve">clear change in C/N values but </w:t>
      </w:r>
      <w:r w:rsidR="00C960B3" w:rsidRPr="00E736A2">
        <w:rPr>
          <w:rFonts w:ascii="Times New Roman" w:hAnsi="Times New Roman"/>
          <w:lang w:val="en-CA"/>
        </w:rPr>
        <w:t>greater</w:t>
      </w:r>
      <w:r w:rsidR="009E42C1" w:rsidRPr="00E736A2">
        <w:rPr>
          <w:rFonts w:ascii="Times New Roman" w:hAnsi="Times New Roman"/>
          <w:lang w:val="en-CA"/>
        </w:rPr>
        <w:t xml:space="preserve"> ash concentrations</w:t>
      </w:r>
      <w:r w:rsidR="003C6E4E" w:rsidRPr="00E736A2">
        <w:rPr>
          <w:rFonts w:ascii="Times New Roman" w:hAnsi="Times New Roman"/>
          <w:lang w:val="en-CA"/>
        </w:rPr>
        <w:t xml:space="preserve">. </w:t>
      </w:r>
      <w:r w:rsidR="00D80DE8" w:rsidRPr="00D80DE8">
        <w:rPr>
          <w:rFonts w:ascii="Times New Roman" w:eastAsia="Times New Roman" w:hAnsi="Times New Roman"/>
          <w:lang w:eastAsia="en-CA"/>
        </w:rPr>
        <w:t>H</w:t>
      </w:r>
      <w:r w:rsidR="00D80DE8" w:rsidRPr="00E736A2">
        <w:rPr>
          <w:rFonts w:ascii="Times New Roman" w:hAnsi="Times New Roman"/>
        </w:rPr>
        <w:t>igher decomposition of upper</w:t>
      </w:r>
      <w:r w:rsidR="00F07C18">
        <w:rPr>
          <w:rFonts w:ascii="Times New Roman" w:hAnsi="Times New Roman"/>
        </w:rPr>
        <w:t xml:space="preserve"> peat layers may </w:t>
      </w:r>
      <w:r w:rsidR="00DC60C9">
        <w:rPr>
          <w:rFonts w:ascii="Times New Roman" w:hAnsi="Times New Roman"/>
        </w:rPr>
        <w:t xml:space="preserve">have </w:t>
      </w:r>
      <w:r w:rsidR="00F07C18">
        <w:rPr>
          <w:rFonts w:ascii="Times New Roman" w:hAnsi="Times New Roman"/>
        </w:rPr>
        <w:t>occur</w:t>
      </w:r>
      <w:r w:rsidR="00DC60C9">
        <w:rPr>
          <w:rFonts w:ascii="Times New Roman" w:hAnsi="Times New Roman"/>
        </w:rPr>
        <w:t>red</w:t>
      </w:r>
      <w:r w:rsidR="00F07C18">
        <w:rPr>
          <w:rFonts w:ascii="Times New Roman" w:hAnsi="Times New Roman"/>
        </w:rPr>
        <w:t xml:space="preserve"> under drier</w:t>
      </w:r>
      <w:r w:rsidR="00D80DE8" w:rsidRPr="00E736A2">
        <w:rPr>
          <w:rFonts w:ascii="Times New Roman" w:hAnsi="Times New Roman"/>
        </w:rPr>
        <w:t xml:space="preserve"> </w:t>
      </w:r>
      <w:r w:rsidR="00F07C18">
        <w:rPr>
          <w:rFonts w:ascii="Times New Roman" w:hAnsi="Times New Roman"/>
        </w:rPr>
        <w:t xml:space="preserve">surface </w:t>
      </w:r>
      <w:r w:rsidR="00D80DE8" w:rsidRPr="00E736A2">
        <w:rPr>
          <w:rFonts w:ascii="Times New Roman" w:hAnsi="Times New Roman"/>
        </w:rPr>
        <w:t xml:space="preserve">conditions </w:t>
      </w:r>
      <w:r w:rsidR="00F07C18">
        <w:rPr>
          <w:rFonts w:ascii="Times New Roman" w:hAnsi="Times New Roman"/>
        </w:rPr>
        <w:t>when</w:t>
      </w:r>
      <w:r w:rsidR="00D80DE8" w:rsidRPr="00E736A2">
        <w:rPr>
          <w:rFonts w:ascii="Times New Roman" w:hAnsi="Times New Roman"/>
        </w:rPr>
        <w:t xml:space="preserve"> permafrost </w:t>
      </w:r>
      <w:r w:rsidR="00DC60C9">
        <w:rPr>
          <w:rFonts w:ascii="Times New Roman" w:hAnsi="Times New Roman"/>
        </w:rPr>
        <w:t>was</w:t>
      </w:r>
      <w:r w:rsidR="00F07C18">
        <w:rPr>
          <w:rFonts w:ascii="Times New Roman" w:hAnsi="Times New Roman"/>
        </w:rPr>
        <w:t xml:space="preserve"> present</w:t>
      </w:r>
      <w:r w:rsidR="00DC60C9">
        <w:rPr>
          <w:rFonts w:ascii="Times New Roman" w:hAnsi="Times New Roman"/>
        </w:rPr>
        <w:t xml:space="preserve"> locally</w:t>
      </w:r>
      <w:r w:rsidR="00F07C18">
        <w:rPr>
          <w:rFonts w:ascii="Times New Roman" w:hAnsi="Times New Roman"/>
        </w:rPr>
        <w:t xml:space="preserve"> </w:t>
      </w:r>
      <w:r w:rsidR="00D80DE8" w:rsidRPr="00E736A2">
        <w:rPr>
          <w:rFonts w:ascii="Times New Roman" w:hAnsi="Times New Roman"/>
        </w:rPr>
        <w:t>(Zoltai, 1993) or shortly after permafrost thaw as local conditions bec</w:t>
      </w:r>
      <w:r w:rsidR="00DC60C9">
        <w:rPr>
          <w:rFonts w:ascii="Times New Roman" w:hAnsi="Times New Roman"/>
        </w:rPr>
        <w:t>a</w:t>
      </w:r>
      <w:r w:rsidR="00D80DE8" w:rsidRPr="00E736A2">
        <w:rPr>
          <w:rFonts w:ascii="Times New Roman" w:hAnsi="Times New Roman"/>
        </w:rPr>
        <w:t>me wetter and warmer (Jones et al., 201</w:t>
      </w:r>
      <w:r w:rsidR="00672EFD">
        <w:rPr>
          <w:rFonts w:ascii="Times New Roman" w:hAnsi="Times New Roman"/>
        </w:rPr>
        <w:t>7</w:t>
      </w:r>
      <w:r w:rsidR="00D80DE8" w:rsidRPr="00E736A2">
        <w:rPr>
          <w:rFonts w:ascii="Times New Roman" w:hAnsi="Times New Roman"/>
        </w:rPr>
        <w:t>; Hodgkins et al., 2014).</w:t>
      </w:r>
      <w:r w:rsidR="00D80DE8">
        <w:rPr>
          <w:rFonts w:ascii="Times New Roman" w:hAnsi="Times New Roman"/>
        </w:rPr>
        <w:t xml:space="preserve"> </w:t>
      </w:r>
      <w:r w:rsidR="00DC60C9">
        <w:rPr>
          <w:rFonts w:ascii="Times New Roman" w:hAnsi="Times New Roman"/>
        </w:rPr>
        <w:t>However</w:t>
      </w:r>
      <w:r w:rsidR="00D80DE8" w:rsidRPr="00E736A2">
        <w:rPr>
          <w:rFonts w:ascii="Times New Roman" w:hAnsi="Times New Roman"/>
        </w:rPr>
        <w:t xml:space="preserve">, permafrost aggradation is not consistently associated with increased peat humification. For example, Treat et al. (2016) showed higher C/N ratios in permafrost peat than in non-permafrost peat which could reflect a limited decomposition under cold </w:t>
      </w:r>
      <w:r w:rsidR="008C3765">
        <w:rPr>
          <w:rFonts w:ascii="Times New Roman" w:hAnsi="Times New Roman"/>
        </w:rPr>
        <w:t>condition</w:t>
      </w:r>
      <w:r w:rsidR="00D80DE8" w:rsidRPr="00E736A2">
        <w:rPr>
          <w:rFonts w:ascii="Times New Roman" w:hAnsi="Times New Roman"/>
        </w:rPr>
        <w:t>s.</w:t>
      </w:r>
    </w:p>
    <w:p w14:paraId="341A45B2" w14:textId="77777777" w:rsidR="00672EFD" w:rsidRDefault="00672EFD" w:rsidP="008B73C6">
      <w:pPr>
        <w:spacing w:line="480" w:lineRule="auto"/>
        <w:jc w:val="both"/>
        <w:rPr>
          <w:rFonts w:ascii="Times New Roman" w:hAnsi="Times New Roman"/>
        </w:rPr>
      </w:pPr>
    </w:p>
    <w:p w14:paraId="00FF2476" w14:textId="6CEA8549" w:rsidR="008B73C6" w:rsidRPr="00844DE4" w:rsidRDefault="003C6E4E" w:rsidP="008B73C6">
      <w:pPr>
        <w:spacing w:line="480" w:lineRule="auto"/>
        <w:jc w:val="both"/>
        <w:rPr>
          <w:rFonts w:ascii="Times New Roman" w:hAnsi="Times New Roman"/>
          <w:lang w:val="en-CA"/>
        </w:rPr>
      </w:pPr>
      <w:r>
        <w:rPr>
          <w:rFonts w:ascii="Times New Roman" w:hAnsi="Times New Roman"/>
          <w:lang w:val="en-CA"/>
        </w:rPr>
        <w:t xml:space="preserve">The C/N ratios may be affected by changes in vegetation </w:t>
      </w:r>
      <w:r w:rsidRPr="00257721">
        <w:rPr>
          <w:rFonts w:ascii="Times New Roman" w:hAnsi="Times New Roman"/>
          <w:lang w:val="en-CA"/>
        </w:rPr>
        <w:t>composition such as the increase in</w:t>
      </w:r>
      <w:r w:rsidR="003D4D02">
        <w:rPr>
          <w:rFonts w:ascii="Times New Roman" w:hAnsi="Times New Roman"/>
          <w:lang w:val="en-CA"/>
        </w:rPr>
        <w:t xml:space="preserve"> the abundance of</w:t>
      </w:r>
      <w:r w:rsidRPr="00257721">
        <w:rPr>
          <w:rFonts w:ascii="Times New Roman" w:hAnsi="Times New Roman"/>
          <w:lang w:val="en-CA"/>
        </w:rPr>
        <w:t xml:space="preserve"> wood </w:t>
      </w:r>
      <w:r w:rsidR="00C960B3">
        <w:rPr>
          <w:rFonts w:ascii="Times New Roman" w:hAnsi="Times New Roman"/>
          <w:lang w:val="en-CA"/>
        </w:rPr>
        <w:t xml:space="preserve">remains </w:t>
      </w:r>
      <w:r w:rsidRPr="00257721">
        <w:rPr>
          <w:rFonts w:ascii="Times New Roman" w:hAnsi="Times New Roman"/>
          <w:lang w:val="en-CA"/>
        </w:rPr>
        <w:t>as recorded in these three cores</w:t>
      </w:r>
      <w:r w:rsidR="002F686D">
        <w:rPr>
          <w:rFonts w:ascii="Times New Roman" w:hAnsi="Times New Roman"/>
          <w:lang w:val="en-CA"/>
        </w:rPr>
        <w:t xml:space="preserve"> but also by local fires as suggested by the study of Zaccone et al. (2014)</w:t>
      </w:r>
      <w:r w:rsidRPr="00257721">
        <w:rPr>
          <w:rFonts w:ascii="Times New Roman" w:hAnsi="Times New Roman"/>
          <w:lang w:val="en-CA"/>
        </w:rPr>
        <w:t>. Therefore, H/C ratios, which are less sensitive to changes in peat composition</w:t>
      </w:r>
      <w:r w:rsidR="00C86F1D">
        <w:rPr>
          <w:rFonts w:ascii="Times New Roman" w:hAnsi="Times New Roman"/>
          <w:lang w:val="en-CA"/>
        </w:rPr>
        <w:t>,</w:t>
      </w:r>
      <w:r w:rsidRPr="00257721">
        <w:rPr>
          <w:rFonts w:ascii="Times New Roman" w:hAnsi="Times New Roman"/>
          <w:lang w:val="en-CA"/>
        </w:rPr>
        <w:t xml:space="preserve"> may be a more reliable indicator of permafrost development</w:t>
      </w:r>
      <w:r>
        <w:rPr>
          <w:rFonts w:ascii="Times New Roman" w:hAnsi="Times New Roman"/>
          <w:lang w:val="en-CA"/>
        </w:rPr>
        <w:t>.</w:t>
      </w:r>
      <w:r w:rsidRPr="000A0010">
        <w:rPr>
          <w:rFonts w:ascii="Times New Roman" w:hAnsi="Times New Roman"/>
          <w:lang w:val="en-CA"/>
        </w:rPr>
        <w:t xml:space="preserve"> </w:t>
      </w:r>
      <w:r>
        <w:rPr>
          <w:rFonts w:ascii="Times New Roman" w:hAnsi="Times New Roman"/>
          <w:lang w:val="en-CA"/>
        </w:rPr>
        <w:t>I</w:t>
      </w:r>
      <w:r w:rsidRPr="000A0010">
        <w:rPr>
          <w:rFonts w:ascii="Times New Roman" w:hAnsi="Times New Roman"/>
          <w:lang w:val="en-CA"/>
        </w:rPr>
        <w:t>n our study</w:t>
      </w:r>
      <w:r>
        <w:rPr>
          <w:rFonts w:ascii="Times New Roman" w:hAnsi="Times New Roman"/>
          <w:lang w:val="en-CA"/>
        </w:rPr>
        <w:t>,</w:t>
      </w:r>
      <w:r w:rsidRPr="000A0010">
        <w:rPr>
          <w:rFonts w:ascii="Times New Roman" w:hAnsi="Times New Roman"/>
          <w:lang w:val="en-CA"/>
        </w:rPr>
        <w:t xml:space="preserve"> each </w:t>
      </w:r>
      <w:r w:rsidR="00C960B3" w:rsidRPr="000A0010">
        <w:rPr>
          <w:rFonts w:ascii="Times New Roman" w:hAnsi="Times New Roman"/>
          <w:lang w:val="en-CA"/>
        </w:rPr>
        <w:t xml:space="preserve">layer </w:t>
      </w:r>
      <w:r w:rsidRPr="000A0010">
        <w:rPr>
          <w:rFonts w:ascii="Times New Roman" w:hAnsi="Times New Roman"/>
          <w:lang w:val="en-CA"/>
        </w:rPr>
        <w:t xml:space="preserve">interpreted </w:t>
      </w:r>
      <w:r w:rsidR="00C960B3">
        <w:rPr>
          <w:rFonts w:ascii="Times New Roman" w:hAnsi="Times New Roman"/>
          <w:lang w:val="en-CA"/>
        </w:rPr>
        <w:t xml:space="preserve">as </w:t>
      </w:r>
      <w:r w:rsidRPr="000A0010">
        <w:rPr>
          <w:rFonts w:ascii="Times New Roman" w:hAnsi="Times New Roman"/>
          <w:lang w:val="en-CA"/>
        </w:rPr>
        <w:t>permafrost was characterized by a</w:t>
      </w:r>
      <w:r w:rsidR="004E6BFB">
        <w:rPr>
          <w:rFonts w:ascii="Times New Roman" w:hAnsi="Times New Roman"/>
          <w:lang w:val="en-CA"/>
        </w:rPr>
        <w:t xml:space="preserve"> </w:t>
      </w:r>
      <w:r w:rsidR="00C960B3">
        <w:rPr>
          <w:rFonts w:ascii="Times New Roman" w:hAnsi="Times New Roman"/>
          <w:lang w:val="en-CA"/>
        </w:rPr>
        <w:t>significant</w:t>
      </w:r>
      <w:r w:rsidRPr="000A0010">
        <w:rPr>
          <w:rFonts w:ascii="Times New Roman" w:hAnsi="Times New Roman"/>
          <w:lang w:val="en-CA"/>
        </w:rPr>
        <w:t xml:space="preserve"> decrease in H/C ratio. However</w:t>
      </w:r>
      <w:r>
        <w:rPr>
          <w:rFonts w:ascii="Times New Roman" w:hAnsi="Times New Roman"/>
          <w:lang w:val="en-CA"/>
        </w:rPr>
        <w:t xml:space="preserve">, these permafrost </w:t>
      </w:r>
      <w:r w:rsidR="00A1448F">
        <w:rPr>
          <w:rFonts w:ascii="Times New Roman" w:hAnsi="Times New Roman"/>
          <w:lang w:val="en-CA"/>
        </w:rPr>
        <w:t>zone</w:t>
      </w:r>
      <w:r w:rsidR="00C960B3">
        <w:rPr>
          <w:rFonts w:ascii="Times New Roman" w:hAnsi="Times New Roman"/>
          <w:lang w:val="en-CA"/>
        </w:rPr>
        <w:t>s</w:t>
      </w:r>
      <w:r>
        <w:rPr>
          <w:rFonts w:ascii="Times New Roman" w:hAnsi="Times New Roman"/>
          <w:lang w:val="en-CA"/>
        </w:rPr>
        <w:t xml:space="preserve"> also coincided with</w:t>
      </w:r>
      <w:r w:rsidR="00C960B3">
        <w:rPr>
          <w:rFonts w:ascii="Times New Roman" w:hAnsi="Times New Roman"/>
          <w:lang w:val="en-CA"/>
        </w:rPr>
        <w:t xml:space="preserve"> evidence</w:t>
      </w:r>
      <w:r>
        <w:rPr>
          <w:rFonts w:ascii="Times New Roman" w:hAnsi="Times New Roman"/>
          <w:lang w:val="en-CA"/>
        </w:rPr>
        <w:t xml:space="preserve"> </w:t>
      </w:r>
      <w:r w:rsidR="00C960B3">
        <w:rPr>
          <w:rFonts w:ascii="Times New Roman" w:hAnsi="Times New Roman"/>
          <w:lang w:val="en-CA"/>
        </w:rPr>
        <w:t xml:space="preserve">of </w:t>
      </w:r>
      <w:r>
        <w:rPr>
          <w:rFonts w:ascii="Times New Roman" w:hAnsi="Times New Roman"/>
          <w:lang w:val="en-CA"/>
        </w:rPr>
        <w:t xml:space="preserve">one or several local fire events (i.e. abundant charcoal), which may have affected H/C values as well. In order to establish H/C values as an indicator </w:t>
      </w:r>
      <w:r w:rsidR="00C960B3">
        <w:rPr>
          <w:rFonts w:ascii="Times New Roman" w:hAnsi="Times New Roman"/>
          <w:lang w:val="en-CA"/>
        </w:rPr>
        <w:t>of</w:t>
      </w:r>
      <w:r>
        <w:rPr>
          <w:rFonts w:ascii="Times New Roman" w:hAnsi="Times New Roman"/>
          <w:lang w:val="en-CA"/>
        </w:rPr>
        <w:t xml:space="preserve"> permafrost, possible confounding effects of fire occurrence should be verified in further studies.</w:t>
      </w:r>
      <w:r w:rsidR="00DB1BBC">
        <w:rPr>
          <w:rFonts w:ascii="Times New Roman" w:hAnsi="Times New Roman"/>
          <w:lang w:val="en-CA"/>
        </w:rPr>
        <w:t xml:space="preserve"> For example, variation</w:t>
      </w:r>
      <w:r w:rsidR="00FF13C9">
        <w:rPr>
          <w:rFonts w:ascii="Times New Roman" w:hAnsi="Times New Roman"/>
          <w:lang w:val="en-CA"/>
        </w:rPr>
        <w:t>s</w:t>
      </w:r>
      <w:r w:rsidR="00DB1BBC">
        <w:rPr>
          <w:rFonts w:ascii="Times New Roman" w:hAnsi="Times New Roman"/>
          <w:lang w:val="en-CA"/>
        </w:rPr>
        <w:t xml:space="preserve"> in both C/N and H/C ratios have been reported by Zaccone et al. (2014) following smouldering fires of different intensity in lab </w:t>
      </w:r>
      <w:r w:rsidR="00DB1BBC">
        <w:rPr>
          <w:rFonts w:ascii="Times New Roman" w:hAnsi="Times New Roman"/>
          <w:lang w:val="en-CA"/>
        </w:rPr>
        <w:lastRenderedPageBreak/>
        <w:t>conditions.</w:t>
      </w:r>
      <w:r w:rsidR="008B5A1D">
        <w:rPr>
          <w:rFonts w:ascii="Times New Roman" w:hAnsi="Times New Roman"/>
          <w:lang w:val="en-CA"/>
        </w:rPr>
        <w:t xml:space="preserve"> Charcoal concentrations can be used along </w:t>
      </w:r>
      <w:r w:rsidR="009B07AD">
        <w:rPr>
          <w:rFonts w:ascii="Times New Roman" w:hAnsi="Times New Roman"/>
          <w:lang w:val="en-CA"/>
        </w:rPr>
        <w:t>with</w:t>
      </w:r>
      <w:r w:rsidR="008B5A1D">
        <w:rPr>
          <w:rFonts w:ascii="Times New Roman" w:hAnsi="Times New Roman"/>
          <w:lang w:val="en-CA"/>
        </w:rPr>
        <w:t xml:space="preserve"> biomarkers such as retene concentration to detect past fire events in peat cores (Zhang et al., 2016)</w:t>
      </w:r>
      <w:r w:rsidR="009B07AD">
        <w:rPr>
          <w:rFonts w:ascii="Times New Roman" w:hAnsi="Times New Roman"/>
          <w:lang w:val="en-CA"/>
        </w:rPr>
        <w:t>.</w:t>
      </w:r>
      <w:r w:rsidR="004D6E7D">
        <w:rPr>
          <w:rFonts w:ascii="Times New Roman" w:hAnsi="Times New Roman"/>
          <w:lang w:val="en-CA"/>
        </w:rPr>
        <w:t xml:space="preserve"> </w:t>
      </w:r>
      <w:r w:rsidR="00A4702E">
        <w:rPr>
          <w:rFonts w:ascii="Times New Roman" w:hAnsi="Times New Roman"/>
          <w:lang w:val="en-CA"/>
        </w:rPr>
        <w:t xml:space="preserve">The </w:t>
      </w:r>
      <w:r w:rsidR="00A4702E" w:rsidRPr="008B73C6">
        <w:rPr>
          <w:rFonts w:ascii="Times New Roman" w:hAnsi="Times New Roman"/>
          <w:lang w:val="en-CA"/>
        </w:rPr>
        <w:t xml:space="preserve">bogs </w:t>
      </w:r>
      <w:r w:rsidR="00A4702E">
        <w:rPr>
          <w:rFonts w:ascii="Times New Roman" w:hAnsi="Times New Roman"/>
          <w:lang w:val="en-CA"/>
        </w:rPr>
        <w:t>i</w:t>
      </w:r>
      <w:r w:rsidR="008B73C6" w:rsidRPr="008B73C6">
        <w:rPr>
          <w:rFonts w:ascii="Times New Roman" w:hAnsi="Times New Roman"/>
          <w:lang w:val="en-CA"/>
        </w:rPr>
        <w:t>n dry continental regions of central Canada are susceptible to recurrent fires that may affect surface vegetation in consuming the upper peat layers (Turetsky and Wieder, 2001) with f</w:t>
      </w:r>
      <w:r w:rsidR="008B73C6" w:rsidRPr="008B73C6">
        <w:rPr>
          <w:rFonts w:ascii="Times New Roman" w:hAnsi="Times New Roman"/>
        </w:rPr>
        <w:t>ire intervals</w:t>
      </w:r>
      <w:r w:rsidR="00AF595C">
        <w:rPr>
          <w:rFonts w:ascii="Times New Roman" w:hAnsi="Times New Roman"/>
        </w:rPr>
        <w:t xml:space="preserve"> </w:t>
      </w:r>
      <w:r w:rsidR="008B73C6" w:rsidRPr="008B73C6">
        <w:rPr>
          <w:rFonts w:ascii="Times New Roman" w:hAnsi="Times New Roman"/>
        </w:rPr>
        <w:t>estimated between 200 and 1100 years (Kuhry, 1994; Zoltai et al., 1998)</w:t>
      </w:r>
      <w:r w:rsidR="008B73C6" w:rsidRPr="008B73C6">
        <w:rPr>
          <w:rFonts w:ascii="Times New Roman" w:hAnsi="Times New Roman"/>
          <w:lang w:val="en-CA"/>
        </w:rPr>
        <w:t xml:space="preserve">. </w:t>
      </w:r>
      <w:r w:rsidR="003B7804">
        <w:rPr>
          <w:rFonts w:ascii="Times New Roman" w:hAnsi="Times New Roman"/>
          <w:lang w:val="en-CA"/>
        </w:rPr>
        <w:t>T</w:t>
      </w:r>
      <w:r w:rsidR="008B73C6" w:rsidRPr="008B73C6">
        <w:rPr>
          <w:rFonts w:ascii="Times New Roman" w:hAnsi="Times New Roman"/>
          <w:lang w:val="en-CA"/>
        </w:rPr>
        <w:t>he impact of  fire</w:t>
      </w:r>
      <w:r w:rsidR="00C46626">
        <w:rPr>
          <w:rFonts w:ascii="Times New Roman" w:hAnsi="Times New Roman"/>
          <w:lang w:val="en-CA"/>
        </w:rPr>
        <w:t>s</w:t>
      </w:r>
      <w:r w:rsidR="008B73C6" w:rsidRPr="008B73C6">
        <w:rPr>
          <w:rFonts w:ascii="Times New Roman" w:hAnsi="Times New Roman"/>
          <w:lang w:val="en-CA"/>
        </w:rPr>
        <w:t xml:space="preserve"> on permafrost, </w:t>
      </w:r>
      <w:r w:rsidR="003E5084">
        <w:rPr>
          <w:rFonts w:ascii="Times New Roman" w:hAnsi="Times New Roman"/>
          <w:lang w:val="en-CA"/>
        </w:rPr>
        <w:t xml:space="preserve">peat properties, </w:t>
      </w:r>
      <w:r w:rsidR="008B73C6" w:rsidRPr="008B73C6">
        <w:rPr>
          <w:rFonts w:ascii="Times New Roman" w:hAnsi="Times New Roman"/>
          <w:lang w:val="en-CA"/>
        </w:rPr>
        <w:t>carbon</w:t>
      </w:r>
      <w:r w:rsidR="004D6E7D">
        <w:rPr>
          <w:rFonts w:ascii="Times New Roman" w:hAnsi="Times New Roman"/>
          <w:lang w:val="en-CA"/>
        </w:rPr>
        <w:t xml:space="preserve"> </w:t>
      </w:r>
      <w:r w:rsidR="004D6E7D">
        <w:rPr>
          <w:rFonts w:ascii="Times New Roman" w:hAnsi="Times New Roman"/>
          <w:lang w:val="en-CA"/>
        </w:rPr>
        <w:t>sequestration</w:t>
      </w:r>
      <w:r w:rsidR="008B73C6" w:rsidRPr="008B73C6">
        <w:rPr>
          <w:rFonts w:ascii="Times New Roman" w:hAnsi="Times New Roman"/>
          <w:lang w:val="en-CA"/>
        </w:rPr>
        <w:t xml:space="preserve"> and vegetation dynamics deserve</w:t>
      </w:r>
      <w:r w:rsidR="00AF595C">
        <w:rPr>
          <w:rFonts w:ascii="Times New Roman" w:hAnsi="Times New Roman"/>
          <w:lang w:val="en-CA"/>
        </w:rPr>
        <w:t>s</w:t>
      </w:r>
      <w:r w:rsidR="008B73C6" w:rsidRPr="008B73C6">
        <w:rPr>
          <w:rFonts w:ascii="Times New Roman" w:hAnsi="Times New Roman"/>
          <w:lang w:val="en-CA"/>
        </w:rPr>
        <w:t xml:space="preserve"> to be </w:t>
      </w:r>
      <w:r w:rsidR="00AF595C">
        <w:rPr>
          <w:rFonts w:ascii="Times New Roman" w:hAnsi="Times New Roman"/>
          <w:lang w:val="en-CA"/>
        </w:rPr>
        <w:t>further investigated</w:t>
      </w:r>
      <w:r w:rsidR="008B73C6" w:rsidRPr="008B73C6">
        <w:rPr>
          <w:rFonts w:ascii="Times New Roman" w:hAnsi="Times New Roman"/>
          <w:lang w:val="en-CA"/>
        </w:rPr>
        <w:t>, considering the importance of peatlands ecosystems in th</w:t>
      </w:r>
      <w:r w:rsidR="00F25D84">
        <w:rPr>
          <w:rFonts w:ascii="Times New Roman" w:hAnsi="Times New Roman"/>
          <w:lang w:val="en-CA"/>
        </w:rPr>
        <w:t>is</w:t>
      </w:r>
      <w:r w:rsidR="008B73C6" w:rsidRPr="008B73C6">
        <w:rPr>
          <w:rFonts w:ascii="Times New Roman" w:hAnsi="Times New Roman"/>
          <w:lang w:val="en-CA"/>
        </w:rPr>
        <w:t xml:space="preserve"> region.</w:t>
      </w:r>
    </w:p>
    <w:p w14:paraId="3F555EA6" w14:textId="77777777" w:rsidR="003C6E4E" w:rsidRPr="00E43C3C" w:rsidRDefault="003C6E4E" w:rsidP="00F87FF1">
      <w:pPr>
        <w:spacing w:line="480" w:lineRule="auto"/>
        <w:jc w:val="both"/>
        <w:rPr>
          <w:rFonts w:ascii="Times New Roman" w:hAnsi="Times New Roman"/>
          <w:i/>
          <w:lang w:val="en-CA"/>
        </w:rPr>
      </w:pPr>
    </w:p>
    <w:p w14:paraId="491CE936" w14:textId="72DA9272" w:rsidR="003C6E4E" w:rsidRPr="005D6710" w:rsidRDefault="00AE1F22" w:rsidP="00F87FF1">
      <w:pPr>
        <w:spacing w:line="480" w:lineRule="auto"/>
        <w:jc w:val="both"/>
        <w:outlineLvl w:val="0"/>
        <w:rPr>
          <w:rFonts w:ascii="Times New Roman" w:hAnsi="Times New Roman"/>
          <w:i/>
          <w:lang w:val="en-CA"/>
        </w:rPr>
      </w:pPr>
      <w:r>
        <w:rPr>
          <w:rFonts w:ascii="Times New Roman" w:hAnsi="Times New Roman"/>
          <w:i/>
          <w:lang w:val="en-CA"/>
        </w:rPr>
        <w:t xml:space="preserve">4.2. </w:t>
      </w:r>
      <w:r w:rsidR="003C6E4E" w:rsidRPr="005D6710">
        <w:rPr>
          <w:rFonts w:ascii="Times New Roman" w:hAnsi="Times New Roman"/>
          <w:i/>
          <w:lang w:val="en-CA"/>
        </w:rPr>
        <w:t xml:space="preserve">Impact of </w:t>
      </w:r>
      <w:r w:rsidR="00FC6278">
        <w:rPr>
          <w:rFonts w:ascii="Times New Roman" w:hAnsi="Times New Roman"/>
          <w:i/>
          <w:lang w:val="en-CA"/>
        </w:rPr>
        <w:t xml:space="preserve">the </w:t>
      </w:r>
      <w:r w:rsidR="003C6E4E" w:rsidRPr="005D6710">
        <w:rPr>
          <w:rFonts w:ascii="Times New Roman" w:hAnsi="Times New Roman"/>
          <w:i/>
          <w:lang w:val="en-CA"/>
        </w:rPr>
        <w:t xml:space="preserve">LIA on peatland vegetation </w:t>
      </w:r>
      <w:r w:rsidR="003C6E4E">
        <w:rPr>
          <w:rFonts w:ascii="Times New Roman" w:hAnsi="Times New Roman"/>
          <w:i/>
          <w:lang w:val="en-CA"/>
        </w:rPr>
        <w:t>dynamics</w:t>
      </w:r>
    </w:p>
    <w:p w14:paraId="752B8D76" w14:textId="77777777" w:rsidR="003C6E4E" w:rsidRPr="00E43C3C" w:rsidRDefault="003C6E4E" w:rsidP="00F87FF1">
      <w:pPr>
        <w:spacing w:line="480" w:lineRule="auto"/>
        <w:jc w:val="both"/>
        <w:rPr>
          <w:rFonts w:ascii="Times New Roman" w:hAnsi="Times New Roman"/>
          <w:lang w:val="en-CA"/>
        </w:rPr>
      </w:pPr>
    </w:p>
    <w:p w14:paraId="3CFD67A2" w14:textId="71F38114" w:rsidR="004D6E7D" w:rsidRDefault="003C6E4E" w:rsidP="00F87FF1">
      <w:pPr>
        <w:spacing w:line="480" w:lineRule="auto"/>
        <w:jc w:val="both"/>
        <w:rPr>
          <w:rFonts w:ascii="Times New Roman" w:hAnsi="Times New Roman"/>
        </w:rPr>
      </w:pPr>
      <w:r>
        <w:rPr>
          <w:rFonts w:ascii="Times New Roman" w:hAnsi="Times New Roman"/>
          <w:lang w:val="en-CA"/>
        </w:rPr>
        <w:t>Most peat cores show relatively stable vegetation dynamics prior to the LIA period</w:t>
      </w:r>
      <w:r w:rsidR="00DC60C9">
        <w:rPr>
          <w:rFonts w:ascii="Times New Roman" w:hAnsi="Times New Roman"/>
          <w:lang w:val="en-CA"/>
        </w:rPr>
        <w:t xml:space="preserve"> (Fig</w:t>
      </w:r>
      <w:r w:rsidR="00D27989">
        <w:rPr>
          <w:rFonts w:ascii="Times New Roman" w:hAnsi="Times New Roman"/>
          <w:lang w:val="en-CA"/>
        </w:rPr>
        <w:t>ure</w:t>
      </w:r>
      <w:r w:rsidR="00DC60C9">
        <w:rPr>
          <w:rFonts w:ascii="Times New Roman" w:hAnsi="Times New Roman"/>
          <w:lang w:val="en-CA"/>
        </w:rPr>
        <w:t>s 2-8)</w:t>
      </w:r>
      <w:r w:rsidR="00702076">
        <w:rPr>
          <w:rFonts w:ascii="Times New Roman" w:hAnsi="Times New Roman"/>
          <w:lang w:val="en-CA"/>
        </w:rPr>
        <w:t>.</w:t>
      </w:r>
      <w:r>
        <w:rPr>
          <w:rFonts w:ascii="Times New Roman" w:hAnsi="Times New Roman"/>
          <w:lang w:val="en-CA"/>
        </w:rPr>
        <w:t xml:space="preserve"> </w:t>
      </w:r>
      <w:r w:rsidR="00073A85">
        <w:rPr>
          <w:rFonts w:ascii="Times New Roman" w:hAnsi="Times New Roman"/>
          <w:lang w:val="en-CA"/>
        </w:rPr>
        <w:t xml:space="preserve"> </w:t>
      </w:r>
      <w:r w:rsidR="00702076">
        <w:rPr>
          <w:rFonts w:ascii="Times New Roman" w:hAnsi="Times New Roman"/>
          <w:lang w:val="en-CA"/>
        </w:rPr>
        <w:t>F</w:t>
      </w:r>
      <w:r w:rsidR="00073A85">
        <w:rPr>
          <w:rFonts w:ascii="Times New Roman" w:hAnsi="Times New Roman"/>
          <w:lang w:val="en-CA"/>
        </w:rPr>
        <w:t>ew changes</w:t>
      </w:r>
      <w:r>
        <w:rPr>
          <w:rFonts w:ascii="Times New Roman" w:hAnsi="Times New Roman"/>
          <w:lang w:val="en-CA"/>
        </w:rPr>
        <w:t xml:space="preserve"> in plant assemblages </w:t>
      </w:r>
      <w:r w:rsidR="00073A85">
        <w:rPr>
          <w:rFonts w:ascii="Times New Roman" w:hAnsi="Times New Roman"/>
          <w:lang w:val="en-CA"/>
        </w:rPr>
        <w:t>seem</w:t>
      </w:r>
      <w:r w:rsidR="005532A9">
        <w:rPr>
          <w:rFonts w:ascii="Times New Roman" w:hAnsi="Times New Roman"/>
          <w:lang w:val="en-CA"/>
        </w:rPr>
        <w:t xml:space="preserve"> </w:t>
      </w:r>
      <w:r>
        <w:rPr>
          <w:rFonts w:ascii="Times New Roman" w:hAnsi="Times New Roman"/>
          <w:lang w:val="en-CA"/>
        </w:rPr>
        <w:t xml:space="preserve">related to </w:t>
      </w:r>
      <w:r w:rsidRPr="00844DE4">
        <w:rPr>
          <w:rFonts w:ascii="Times New Roman" w:hAnsi="Times New Roman"/>
          <w:lang w:val="en-CA"/>
        </w:rPr>
        <w:t>the climate warming of the MCA (</w:t>
      </w:r>
      <w:r w:rsidRPr="00844DE4">
        <w:rPr>
          <w:rFonts w:ascii="Times New Roman" w:hAnsi="Times New Roman"/>
        </w:rPr>
        <w:t>~AD</w:t>
      </w:r>
      <w:r w:rsidR="00C86F1D" w:rsidRPr="00844DE4">
        <w:rPr>
          <w:rFonts w:ascii="Times New Roman" w:hAnsi="Times New Roman"/>
        </w:rPr>
        <w:t xml:space="preserve"> </w:t>
      </w:r>
      <w:r w:rsidRPr="00844DE4">
        <w:rPr>
          <w:rFonts w:ascii="Times New Roman" w:hAnsi="Times New Roman"/>
        </w:rPr>
        <w:t>1100-1200)</w:t>
      </w:r>
      <w:r w:rsidR="00582007" w:rsidRPr="00844DE4">
        <w:rPr>
          <w:rFonts w:ascii="Times New Roman" w:hAnsi="Times New Roman"/>
        </w:rPr>
        <w:t xml:space="preserve"> </w:t>
      </w:r>
      <w:r w:rsidR="00216111" w:rsidRPr="00844DE4">
        <w:rPr>
          <w:rFonts w:ascii="Times New Roman" w:hAnsi="Times New Roman"/>
        </w:rPr>
        <w:t>recorded by other proxy records in the region (e.g. Edwards et al., 2008; Sauchyn et al., 2015)</w:t>
      </w:r>
      <w:r w:rsidRPr="00844DE4">
        <w:rPr>
          <w:rFonts w:ascii="Times New Roman" w:hAnsi="Times New Roman"/>
        </w:rPr>
        <w:t xml:space="preserve">. </w:t>
      </w:r>
      <w:r w:rsidR="00582007" w:rsidRPr="00844DE4">
        <w:rPr>
          <w:rFonts w:ascii="Times New Roman" w:hAnsi="Times New Roman"/>
        </w:rPr>
        <w:t>At</w:t>
      </w:r>
      <w:r w:rsidR="00FC6278" w:rsidRPr="00844DE4">
        <w:rPr>
          <w:rFonts w:ascii="Times New Roman" w:hAnsi="Times New Roman"/>
        </w:rPr>
        <w:t xml:space="preserve"> </w:t>
      </w:r>
      <w:r w:rsidR="005532A9" w:rsidRPr="00844DE4">
        <w:rPr>
          <w:rFonts w:ascii="Times New Roman" w:hAnsi="Times New Roman"/>
        </w:rPr>
        <w:t>JPH4</w:t>
      </w:r>
      <w:r w:rsidR="00FC6278" w:rsidRPr="00844DE4">
        <w:rPr>
          <w:rFonts w:ascii="Times New Roman" w:hAnsi="Times New Roman"/>
        </w:rPr>
        <w:t>,</w:t>
      </w:r>
      <w:r w:rsidR="005532A9" w:rsidRPr="00844DE4">
        <w:rPr>
          <w:rFonts w:ascii="Times New Roman" w:hAnsi="Times New Roman"/>
        </w:rPr>
        <w:t xml:space="preserve"> </w:t>
      </w:r>
      <w:r w:rsidR="00FC6278" w:rsidRPr="00844DE4">
        <w:rPr>
          <w:rFonts w:ascii="Times New Roman" w:hAnsi="Times New Roman"/>
        </w:rPr>
        <w:t>the fen-bog transition</w:t>
      </w:r>
      <w:r w:rsidR="005532A9" w:rsidRPr="00844DE4">
        <w:rPr>
          <w:rFonts w:ascii="Times New Roman" w:hAnsi="Times New Roman"/>
        </w:rPr>
        <w:t xml:space="preserve"> around AD</w:t>
      </w:r>
      <w:r w:rsidR="005532A9">
        <w:rPr>
          <w:rFonts w:ascii="Times New Roman" w:hAnsi="Times New Roman"/>
        </w:rPr>
        <w:t xml:space="preserve"> 1</w:t>
      </w:r>
      <w:r w:rsidR="00FC6278">
        <w:rPr>
          <w:rFonts w:ascii="Times New Roman" w:hAnsi="Times New Roman"/>
        </w:rPr>
        <w:t>0</w:t>
      </w:r>
      <w:r w:rsidR="005532A9">
        <w:rPr>
          <w:rFonts w:ascii="Times New Roman" w:hAnsi="Times New Roman"/>
        </w:rPr>
        <w:t xml:space="preserve">00 could be in part </w:t>
      </w:r>
      <w:r w:rsidR="0067361F">
        <w:rPr>
          <w:rFonts w:ascii="Times New Roman" w:hAnsi="Times New Roman"/>
        </w:rPr>
        <w:t>related to</w:t>
      </w:r>
      <w:r w:rsidR="005532A9">
        <w:rPr>
          <w:rFonts w:ascii="Times New Roman" w:hAnsi="Times New Roman"/>
        </w:rPr>
        <w:t xml:space="preserve"> the MCA. </w:t>
      </w:r>
      <w:r w:rsidR="00582007">
        <w:rPr>
          <w:rFonts w:ascii="Times New Roman" w:hAnsi="Times New Roman"/>
        </w:rPr>
        <w:t>At</w:t>
      </w:r>
      <w:r w:rsidR="0012506B">
        <w:rPr>
          <w:rFonts w:ascii="Times New Roman" w:hAnsi="Times New Roman"/>
        </w:rPr>
        <w:t xml:space="preserve"> McK, a sharp transition from </w:t>
      </w:r>
      <w:r w:rsidR="0012506B" w:rsidRPr="0012506B">
        <w:rPr>
          <w:rFonts w:ascii="Times New Roman" w:hAnsi="Times New Roman"/>
          <w:i/>
        </w:rPr>
        <w:t>Sphagnum</w:t>
      </w:r>
      <w:r w:rsidR="0012506B">
        <w:rPr>
          <w:rFonts w:ascii="Times New Roman" w:hAnsi="Times New Roman"/>
        </w:rPr>
        <w:t xml:space="preserve"> </w:t>
      </w:r>
      <w:r w:rsidR="0012506B" w:rsidRPr="0012506B">
        <w:rPr>
          <w:rFonts w:ascii="Times New Roman" w:hAnsi="Times New Roman"/>
          <w:i/>
        </w:rPr>
        <w:t>fallax</w:t>
      </w:r>
      <w:r w:rsidR="00582007">
        <w:rPr>
          <w:rFonts w:ascii="Times New Roman" w:hAnsi="Times New Roman"/>
        </w:rPr>
        <w:t>, which is indicative of wet conditions,</w:t>
      </w:r>
      <w:r w:rsidR="0012506B">
        <w:rPr>
          <w:rFonts w:ascii="Times New Roman" w:hAnsi="Times New Roman"/>
        </w:rPr>
        <w:t xml:space="preserve"> </w:t>
      </w:r>
      <w:r w:rsidR="00582007">
        <w:rPr>
          <w:rFonts w:ascii="Times New Roman" w:hAnsi="Times New Roman"/>
        </w:rPr>
        <w:t>towards a dominance of</w:t>
      </w:r>
      <w:r w:rsidR="00582007" w:rsidRPr="0012506B">
        <w:rPr>
          <w:rFonts w:ascii="Times New Roman" w:hAnsi="Times New Roman"/>
          <w:i/>
        </w:rPr>
        <w:t xml:space="preserve"> Sphagnum fuscum</w:t>
      </w:r>
      <w:r w:rsidR="00582007">
        <w:rPr>
          <w:rFonts w:ascii="Times New Roman" w:hAnsi="Times New Roman"/>
        </w:rPr>
        <w:t xml:space="preserve"> which indicates </w:t>
      </w:r>
      <w:r w:rsidR="0012506B">
        <w:rPr>
          <w:rFonts w:ascii="Times New Roman" w:hAnsi="Times New Roman"/>
        </w:rPr>
        <w:t>dr</w:t>
      </w:r>
      <w:r w:rsidR="00582007">
        <w:rPr>
          <w:rFonts w:ascii="Times New Roman" w:hAnsi="Times New Roman"/>
        </w:rPr>
        <w:t>y</w:t>
      </w:r>
      <w:r w:rsidR="0012506B">
        <w:rPr>
          <w:rFonts w:ascii="Times New Roman" w:hAnsi="Times New Roman"/>
        </w:rPr>
        <w:t xml:space="preserve"> bog conditions</w:t>
      </w:r>
      <w:r w:rsidR="005E5F00">
        <w:rPr>
          <w:rFonts w:ascii="Times New Roman" w:hAnsi="Times New Roman"/>
        </w:rPr>
        <w:t xml:space="preserve"> </w:t>
      </w:r>
      <w:r w:rsidR="0012506B">
        <w:rPr>
          <w:rFonts w:ascii="Times New Roman" w:hAnsi="Times New Roman"/>
        </w:rPr>
        <w:t xml:space="preserve">is recorded around AD </w:t>
      </w:r>
      <w:r w:rsidR="00C67608">
        <w:rPr>
          <w:rFonts w:ascii="Times New Roman" w:hAnsi="Times New Roman"/>
        </w:rPr>
        <w:t>1100</w:t>
      </w:r>
      <w:r w:rsidR="0012506B">
        <w:rPr>
          <w:rFonts w:ascii="Times New Roman" w:hAnsi="Times New Roman"/>
        </w:rPr>
        <w:t xml:space="preserve">. </w:t>
      </w:r>
    </w:p>
    <w:p w14:paraId="1D86DA02" w14:textId="77777777" w:rsidR="004D6E7D" w:rsidRDefault="004D6E7D" w:rsidP="00F87FF1">
      <w:pPr>
        <w:spacing w:line="480" w:lineRule="auto"/>
        <w:jc w:val="both"/>
        <w:rPr>
          <w:rFonts w:ascii="Times New Roman" w:hAnsi="Times New Roman"/>
        </w:rPr>
      </w:pPr>
    </w:p>
    <w:p w14:paraId="3D79FEB4" w14:textId="34CBC8E5" w:rsidR="00977475" w:rsidRDefault="004D6E7D" w:rsidP="00F87FF1">
      <w:pPr>
        <w:spacing w:line="480" w:lineRule="auto"/>
        <w:jc w:val="both"/>
        <w:rPr>
          <w:rFonts w:ascii="Times New Roman" w:hAnsi="Times New Roman"/>
          <w:lang w:val="en-CA"/>
        </w:rPr>
      </w:pPr>
      <w:r>
        <w:rPr>
          <w:rFonts w:ascii="Times New Roman" w:hAnsi="Times New Roman"/>
        </w:rPr>
        <w:t>T</w:t>
      </w:r>
      <w:r w:rsidR="00C05D25">
        <w:rPr>
          <w:rFonts w:ascii="Times New Roman" w:hAnsi="Times New Roman"/>
        </w:rPr>
        <w:t>he</w:t>
      </w:r>
      <w:r w:rsidR="0012506B">
        <w:rPr>
          <w:rFonts w:ascii="Times New Roman" w:hAnsi="Times New Roman"/>
        </w:rPr>
        <w:t xml:space="preserve"> m</w:t>
      </w:r>
      <w:r w:rsidR="003C6E4E">
        <w:rPr>
          <w:rFonts w:ascii="Times New Roman" w:hAnsi="Times New Roman"/>
          <w:lang w:val="en-CA"/>
        </w:rPr>
        <w:t>ost</w:t>
      </w:r>
      <w:r w:rsidR="00C05D25">
        <w:rPr>
          <w:rFonts w:ascii="Times New Roman" w:hAnsi="Times New Roman"/>
          <w:lang w:val="en-CA"/>
        </w:rPr>
        <w:t xml:space="preserve"> </w:t>
      </w:r>
      <w:r w:rsidR="00D50B98">
        <w:rPr>
          <w:rFonts w:ascii="Times New Roman" w:hAnsi="Times New Roman"/>
          <w:lang w:val="en-CA"/>
        </w:rPr>
        <w:t xml:space="preserve">substantial </w:t>
      </w:r>
      <w:r w:rsidR="003C6E4E">
        <w:rPr>
          <w:rFonts w:ascii="Times New Roman" w:hAnsi="Times New Roman"/>
          <w:lang w:val="en-CA"/>
        </w:rPr>
        <w:t>change</w:t>
      </w:r>
      <w:r w:rsidR="0012506B">
        <w:rPr>
          <w:rFonts w:ascii="Times New Roman" w:hAnsi="Times New Roman"/>
          <w:lang w:val="en-CA"/>
        </w:rPr>
        <w:t>s</w:t>
      </w:r>
      <w:r w:rsidR="003C6E4E">
        <w:rPr>
          <w:rFonts w:ascii="Times New Roman" w:hAnsi="Times New Roman"/>
          <w:lang w:val="en-CA"/>
        </w:rPr>
        <w:t xml:space="preserve"> in the vegetation communities </w:t>
      </w:r>
      <w:r w:rsidR="00C86F1D">
        <w:rPr>
          <w:rFonts w:ascii="Times New Roman" w:hAnsi="Times New Roman"/>
          <w:lang w:val="en-CA"/>
        </w:rPr>
        <w:t>were</w:t>
      </w:r>
      <w:r w:rsidR="003C6E4E">
        <w:rPr>
          <w:rFonts w:ascii="Times New Roman" w:hAnsi="Times New Roman"/>
          <w:lang w:val="en-CA"/>
        </w:rPr>
        <w:t xml:space="preserve"> recorded </w:t>
      </w:r>
      <w:r w:rsidR="00C86F1D">
        <w:rPr>
          <w:rFonts w:ascii="Times New Roman" w:hAnsi="Times New Roman"/>
          <w:lang w:val="en-CA"/>
        </w:rPr>
        <w:t>during</w:t>
      </w:r>
      <w:r w:rsidR="003C6E4E">
        <w:rPr>
          <w:rFonts w:ascii="Times New Roman" w:hAnsi="Times New Roman"/>
          <w:lang w:val="en-CA"/>
        </w:rPr>
        <w:t xml:space="preserve"> the last 500 years. </w:t>
      </w:r>
      <w:r w:rsidR="000D6EA7">
        <w:rPr>
          <w:rFonts w:ascii="Times New Roman" w:hAnsi="Times New Roman"/>
          <w:lang w:val="en-CA"/>
        </w:rPr>
        <w:t xml:space="preserve">For example, in the </w:t>
      </w:r>
      <w:r w:rsidR="003C6E4E" w:rsidRPr="00097434">
        <w:rPr>
          <w:rFonts w:ascii="Times New Roman" w:hAnsi="Times New Roman"/>
          <w:lang w:val="en-CA"/>
        </w:rPr>
        <w:t>ANZ</w:t>
      </w:r>
      <w:r w:rsidR="003C6E4E">
        <w:rPr>
          <w:rFonts w:ascii="Times New Roman" w:hAnsi="Times New Roman"/>
          <w:lang w:val="en-CA"/>
        </w:rPr>
        <w:t>, McM and UTK</w:t>
      </w:r>
      <w:r w:rsidR="003C6E4E" w:rsidRPr="00097434">
        <w:rPr>
          <w:rFonts w:ascii="Times New Roman" w:hAnsi="Times New Roman"/>
          <w:lang w:val="en-CA"/>
        </w:rPr>
        <w:t xml:space="preserve"> </w:t>
      </w:r>
      <w:r w:rsidR="00792D08">
        <w:rPr>
          <w:rFonts w:ascii="Times New Roman" w:hAnsi="Times New Roman"/>
          <w:lang w:val="en-CA"/>
        </w:rPr>
        <w:t xml:space="preserve">cores </w:t>
      </w:r>
      <w:r w:rsidR="000D6EA7">
        <w:rPr>
          <w:rFonts w:ascii="Times New Roman" w:hAnsi="Times New Roman"/>
          <w:lang w:val="en-CA"/>
        </w:rPr>
        <w:t xml:space="preserve">there is </w:t>
      </w:r>
      <w:r w:rsidR="00792D08">
        <w:rPr>
          <w:rFonts w:ascii="Times New Roman" w:hAnsi="Times New Roman"/>
          <w:lang w:val="en-CA"/>
        </w:rPr>
        <w:t>evidence of</w:t>
      </w:r>
      <w:r w:rsidR="003C6E4E" w:rsidRPr="00097434">
        <w:rPr>
          <w:rFonts w:ascii="Times New Roman" w:hAnsi="Times New Roman"/>
          <w:lang w:val="en-CA"/>
        </w:rPr>
        <w:t xml:space="preserve"> permafrost aggradation </w:t>
      </w:r>
      <w:r w:rsidR="003C6E4E">
        <w:rPr>
          <w:rFonts w:ascii="Times New Roman" w:hAnsi="Times New Roman"/>
          <w:lang w:val="en-CA"/>
        </w:rPr>
        <w:t>during</w:t>
      </w:r>
      <w:r w:rsidR="003C6E4E" w:rsidRPr="00097434">
        <w:rPr>
          <w:rFonts w:ascii="Times New Roman" w:hAnsi="Times New Roman"/>
          <w:lang w:val="en-CA"/>
        </w:rPr>
        <w:t xml:space="preserve"> the LIA</w:t>
      </w:r>
      <w:r w:rsidR="000D6EA7">
        <w:rPr>
          <w:rFonts w:ascii="Times New Roman" w:hAnsi="Times New Roman"/>
          <w:lang w:val="en-CA"/>
        </w:rPr>
        <w:t>:</w:t>
      </w:r>
      <w:r w:rsidR="003C6E4E" w:rsidRPr="00097434">
        <w:rPr>
          <w:rFonts w:ascii="Times New Roman" w:hAnsi="Times New Roman"/>
          <w:lang w:val="en-CA"/>
        </w:rPr>
        <w:t xml:space="preserve"> </w:t>
      </w:r>
      <w:r w:rsidR="000D6EA7">
        <w:rPr>
          <w:rFonts w:ascii="Times New Roman" w:hAnsi="Times New Roman"/>
          <w:lang w:val="en-CA"/>
        </w:rPr>
        <w:t>t</w:t>
      </w:r>
      <w:r w:rsidR="003C6E4E" w:rsidRPr="00097434">
        <w:rPr>
          <w:rFonts w:ascii="Times New Roman" w:hAnsi="Times New Roman"/>
          <w:lang w:val="en-CA"/>
        </w:rPr>
        <w:t xml:space="preserve">he </w:t>
      </w:r>
      <w:r w:rsidR="003C6E4E">
        <w:rPr>
          <w:rFonts w:ascii="Times New Roman" w:hAnsi="Times New Roman"/>
          <w:lang w:val="en-CA"/>
        </w:rPr>
        <w:t xml:space="preserve">disappearance of </w:t>
      </w:r>
      <w:r w:rsidR="003C6E4E" w:rsidRPr="003872C8">
        <w:rPr>
          <w:rFonts w:ascii="Times New Roman" w:hAnsi="Times New Roman"/>
          <w:i/>
          <w:lang w:val="en-CA"/>
        </w:rPr>
        <w:t>Sphagnum</w:t>
      </w:r>
      <w:r w:rsidR="003C6E4E">
        <w:rPr>
          <w:rFonts w:ascii="Times New Roman" w:hAnsi="Times New Roman"/>
          <w:lang w:val="en-CA"/>
        </w:rPr>
        <w:t>, the</w:t>
      </w:r>
      <w:r w:rsidR="003C6E4E" w:rsidRPr="00097434">
        <w:rPr>
          <w:rFonts w:ascii="Times New Roman" w:hAnsi="Times New Roman"/>
          <w:lang w:val="en-CA"/>
        </w:rPr>
        <w:t xml:space="preserve"> </w:t>
      </w:r>
      <w:r w:rsidR="003C6E4E">
        <w:rPr>
          <w:rFonts w:ascii="Times New Roman" w:hAnsi="Times New Roman"/>
          <w:lang w:val="en-CA"/>
        </w:rPr>
        <w:t>increased</w:t>
      </w:r>
      <w:r w:rsidR="003C6E4E" w:rsidRPr="00097434">
        <w:rPr>
          <w:rFonts w:ascii="Times New Roman" w:hAnsi="Times New Roman"/>
          <w:lang w:val="en-CA"/>
        </w:rPr>
        <w:t xml:space="preserve"> abundance of ericaceous shrubs and </w:t>
      </w:r>
      <w:r w:rsidR="003C6E4E" w:rsidRPr="00097434">
        <w:rPr>
          <w:rFonts w:ascii="Times New Roman" w:hAnsi="Times New Roman"/>
          <w:i/>
          <w:lang w:val="en-CA"/>
        </w:rPr>
        <w:t>Picea</w:t>
      </w:r>
      <w:r w:rsidR="003C6E4E" w:rsidRPr="00097434">
        <w:rPr>
          <w:rFonts w:ascii="Times New Roman" w:hAnsi="Times New Roman"/>
          <w:lang w:val="en-CA"/>
        </w:rPr>
        <w:t xml:space="preserve"> </w:t>
      </w:r>
      <w:r w:rsidR="003C6E4E" w:rsidRPr="003872C8">
        <w:rPr>
          <w:rFonts w:ascii="Times New Roman" w:hAnsi="Times New Roman"/>
          <w:i/>
          <w:lang w:val="en-CA"/>
        </w:rPr>
        <w:t>mariana</w:t>
      </w:r>
      <w:r w:rsidR="003C6E4E">
        <w:rPr>
          <w:rFonts w:ascii="Times New Roman" w:hAnsi="Times New Roman"/>
          <w:lang w:val="en-CA"/>
        </w:rPr>
        <w:t xml:space="preserve"> trees </w:t>
      </w:r>
      <w:r w:rsidR="000D6EA7">
        <w:rPr>
          <w:rFonts w:ascii="Times New Roman" w:hAnsi="Times New Roman"/>
          <w:lang w:val="en-CA"/>
        </w:rPr>
        <w:t>apparently</w:t>
      </w:r>
      <w:r w:rsidR="003C6E4E" w:rsidRPr="00097434">
        <w:rPr>
          <w:rFonts w:ascii="Times New Roman" w:hAnsi="Times New Roman"/>
          <w:lang w:val="en-CA"/>
        </w:rPr>
        <w:t xml:space="preserve"> result</w:t>
      </w:r>
      <w:r w:rsidR="005E5F00">
        <w:rPr>
          <w:rFonts w:ascii="Times New Roman" w:hAnsi="Times New Roman"/>
          <w:lang w:val="en-CA"/>
        </w:rPr>
        <w:t>ed</w:t>
      </w:r>
      <w:r w:rsidR="003C6E4E" w:rsidRPr="00097434">
        <w:rPr>
          <w:rFonts w:ascii="Times New Roman" w:hAnsi="Times New Roman"/>
          <w:lang w:val="en-CA"/>
        </w:rPr>
        <w:t xml:space="preserve"> </w:t>
      </w:r>
      <w:r w:rsidR="003C6E4E">
        <w:rPr>
          <w:rFonts w:ascii="Times New Roman" w:hAnsi="Times New Roman"/>
          <w:lang w:val="en-CA"/>
        </w:rPr>
        <w:t>from</w:t>
      </w:r>
      <w:r w:rsidR="003C6E4E" w:rsidRPr="00097434">
        <w:rPr>
          <w:rFonts w:ascii="Times New Roman" w:hAnsi="Times New Roman"/>
          <w:lang w:val="en-CA"/>
        </w:rPr>
        <w:t xml:space="preserve"> </w:t>
      </w:r>
      <w:r w:rsidR="009E42C1">
        <w:rPr>
          <w:rFonts w:ascii="Times New Roman" w:hAnsi="Times New Roman"/>
          <w:lang w:val="en-CA"/>
        </w:rPr>
        <w:t xml:space="preserve">a drying of the peat surface </w:t>
      </w:r>
      <w:r w:rsidR="009E42C1" w:rsidRPr="00097434">
        <w:rPr>
          <w:rFonts w:ascii="Times New Roman" w:hAnsi="Times New Roman"/>
          <w:lang w:val="en-CA"/>
        </w:rPr>
        <w:t xml:space="preserve">due to </w:t>
      </w:r>
      <w:r w:rsidR="009E42C1">
        <w:rPr>
          <w:rFonts w:ascii="Times New Roman" w:hAnsi="Times New Roman"/>
          <w:lang w:val="en-CA"/>
        </w:rPr>
        <w:t>frost heaving</w:t>
      </w:r>
      <w:r w:rsidR="003C6E4E" w:rsidRPr="00097434">
        <w:rPr>
          <w:rFonts w:ascii="Times New Roman" w:hAnsi="Times New Roman"/>
          <w:lang w:val="en-CA"/>
        </w:rPr>
        <w:t xml:space="preserve">. </w:t>
      </w:r>
      <w:r w:rsidR="001B2C25" w:rsidRPr="001B2C25">
        <w:rPr>
          <w:rFonts w:ascii="Arial" w:eastAsia="Times New Roman" w:hAnsi="Arial" w:cs="Arial"/>
          <w:color w:val="FF0000"/>
          <w:lang w:eastAsia="en-CA"/>
        </w:rPr>
        <w:t xml:space="preserve"> </w:t>
      </w:r>
      <w:r w:rsidR="001B2C25" w:rsidRPr="001B2C25">
        <w:rPr>
          <w:rFonts w:ascii="Times New Roman" w:hAnsi="Times New Roman"/>
        </w:rPr>
        <w:t xml:space="preserve">In ANZ and UTK, there is a marked shift from woody peat to wet lawn </w:t>
      </w:r>
      <w:r w:rsidR="001B2C25" w:rsidRPr="001B2C25">
        <w:rPr>
          <w:rFonts w:ascii="Times New Roman" w:hAnsi="Times New Roman"/>
        </w:rPr>
        <w:lastRenderedPageBreak/>
        <w:t xml:space="preserve">communities dominated by </w:t>
      </w:r>
      <w:r w:rsidR="001B2C25" w:rsidRPr="001B2C25">
        <w:rPr>
          <w:rFonts w:ascii="Times New Roman" w:hAnsi="Times New Roman"/>
          <w:i/>
        </w:rPr>
        <w:t>S. riparium</w:t>
      </w:r>
      <w:r w:rsidR="001B2C25" w:rsidRPr="001B2C25">
        <w:rPr>
          <w:rFonts w:ascii="Times New Roman" w:hAnsi="Times New Roman"/>
        </w:rPr>
        <w:t xml:space="preserve"> and/or </w:t>
      </w:r>
      <w:r w:rsidR="001B2C25" w:rsidRPr="001B2C25">
        <w:rPr>
          <w:rFonts w:ascii="Times New Roman" w:hAnsi="Times New Roman"/>
          <w:i/>
        </w:rPr>
        <w:t>S. angustifolium</w:t>
      </w:r>
      <w:r w:rsidR="001B2C25" w:rsidRPr="001B2C25">
        <w:rPr>
          <w:rFonts w:ascii="Times New Roman" w:hAnsi="Times New Roman"/>
        </w:rPr>
        <w:t xml:space="preserve"> which are typically found in peatlands following permafrost thaw in west-central Canada (Zoltai, 1993; </w:t>
      </w:r>
      <w:r w:rsidR="000776BF" w:rsidRPr="001B2C25">
        <w:rPr>
          <w:rFonts w:ascii="Times New Roman" w:hAnsi="Times New Roman"/>
        </w:rPr>
        <w:t xml:space="preserve">Vitt et al., 1994; </w:t>
      </w:r>
      <w:r w:rsidR="001B2C25" w:rsidRPr="001B2C25">
        <w:rPr>
          <w:rFonts w:ascii="Times New Roman" w:hAnsi="Times New Roman"/>
        </w:rPr>
        <w:t>Beilman, 2001; Turetsky et al., 2007).</w:t>
      </w:r>
      <w:r w:rsidR="001B2C25">
        <w:rPr>
          <w:rFonts w:ascii="Times New Roman" w:hAnsi="Times New Roman"/>
        </w:rPr>
        <w:t xml:space="preserve"> </w:t>
      </w:r>
      <w:r w:rsidR="00D46FD9">
        <w:rPr>
          <w:rFonts w:ascii="Times New Roman" w:hAnsi="Times New Roman"/>
          <w:lang w:val="en-CA"/>
        </w:rPr>
        <w:t xml:space="preserve">In the </w:t>
      </w:r>
      <w:r w:rsidR="003C6E4E">
        <w:rPr>
          <w:rFonts w:ascii="Times New Roman" w:hAnsi="Times New Roman"/>
          <w:lang w:val="en-CA"/>
        </w:rPr>
        <w:t>Mc</w:t>
      </w:r>
      <w:r w:rsidR="003C6E4E" w:rsidRPr="00EE067C">
        <w:rPr>
          <w:rFonts w:ascii="Times New Roman" w:hAnsi="Times New Roman"/>
          <w:lang w:val="en-CA"/>
        </w:rPr>
        <w:t xml:space="preserve">M </w:t>
      </w:r>
      <w:r w:rsidR="00D46FD9">
        <w:rPr>
          <w:rFonts w:ascii="Times New Roman" w:hAnsi="Times New Roman"/>
          <w:lang w:val="en-CA"/>
        </w:rPr>
        <w:t>core</w:t>
      </w:r>
      <w:r w:rsidR="00073A85">
        <w:rPr>
          <w:rFonts w:ascii="Times New Roman" w:hAnsi="Times New Roman"/>
          <w:lang w:val="en-CA"/>
        </w:rPr>
        <w:t>,</w:t>
      </w:r>
      <w:r w:rsidR="00D46FD9">
        <w:rPr>
          <w:rFonts w:ascii="Times New Roman" w:hAnsi="Times New Roman"/>
          <w:lang w:val="en-CA"/>
        </w:rPr>
        <w:t xml:space="preserve"> there is a </w:t>
      </w:r>
      <w:r>
        <w:rPr>
          <w:rFonts w:ascii="Times New Roman" w:hAnsi="Times New Roman"/>
          <w:lang w:val="en-CA"/>
        </w:rPr>
        <w:t>similar</w:t>
      </w:r>
      <w:r w:rsidR="001B2C25">
        <w:rPr>
          <w:rFonts w:ascii="Times New Roman" w:hAnsi="Times New Roman"/>
          <w:lang w:val="en-CA"/>
        </w:rPr>
        <w:t xml:space="preserve"> shift </w:t>
      </w:r>
      <w:r w:rsidR="000F44AF">
        <w:rPr>
          <w:rFonts w:ascii="Times New Roman" w:hAnsi="Times New Roman"/>
          <w:lang w:val="en-CA"/>
        </w:rPr>
        <w:t xml:space="preserve">in </w:t>
      </w:r>
      <w:r w:rsidR="002057D6">
        <w:rPr>
          <w:rFonts w:ascii="Times New Roman" w:hAnsi="Times New Roman"/>
          <w:lang w:val="en-CA"/>
        </w:rPr>
        <w:t>vegetation composition</w:t>
      </w:r>
      <w:r w:rsidR="00D46FD9">
        <w:rPr>
          <w:rFonts w:ascii="Times New Roman" w:hAnsi="Times New Roman"/>
          <w:lang w:val="en-CA"/>
        </w:rPr>
        <w:t xml:space="preserve"> </w:t>
      </w:r>
      <w:r w:rsidR="001B2C25" w:rsidRPr="001B2C25">
        <w:rPr>
          <w:rFonts w:ascii="Times New Roman" w:hAnsi="Times New Roman"/>
        </w:rPr>
        <w:t xml:space="preserve">with a disappearance of Sphagna at the expanse of ligneous roots </w:t>
      </w:r>
      <w:r w:rsidR="002057D6">
        <w:rPr>
          <w:rFonts w:ascii="Times New Roman" w:hAnsi="Times New Roman"/>
          <w:lang w:val="en-CA"/>
        </w:rPr>
        <w:t xml:space="preserve">which </w:t>
      </w:r>
      <w:r>
        <w:rPr>
          <w:rFonts w:ascii="Times New Roman" w:hAnsi="Times New Roman"/>
          <w:lang w:val="en-CA"/>
        </w:rPr>
        <w:t>seems</w:t>
      </w:r>
      <w:r w:rsidR="002057D6">
        <w:rPr>
          <w:rFonts w:ascii="Times New Roman" w:hAnsi="Times New Roman"/>
          <w:lang w:val="en-CA"/>
        </w:rPr>
        <w:t xml:space="preserve"> related to permafrost</w:t>
      </w:r>
      <w:r w:rsidR="00C71177">
        <w:rPr>
          <w:rFonts w:ascii="Times New Roman" w:hAnsi="Times New Roman"/>
          <w:lang w:val="en-CA"/>
        </w:rPr>
        <w:t>,</w:t>
      </w:r>
      <w:r w:rsidR="002057D6" w:rsidRPr="001B2C25">
        <w:rPr>
          <w:rFonts w:ascii="Times New Roman" w:hAnsi="Times New Roman"/>
        </w:rPr>
        <w:t xml:space="preserve"> </w:t>
      </w:r>
      <w:r w:rsidR="001B2C25" w:rsidRPr="001B2C25">
        <w:rPr>
          <w:rFonts w:ascii="Times New Roman" w:hAnsi="Times New Roman"/>
        </w:rPr>
        <w:t xml:space="preserve">but </w:t>
      </w:r>
      <w:r w:rsidR="00486DB7">
        <w:rPr>
          <w:rFonts w:ascii="Times New Roman" w:hAnsi="Times New Roman"/>
        </w:rPr>
        <w:t>this</w:t>
      </w:r>
      <w:r w:rsidR="001B2C25" w:rsidRPr="001B2C25">
        <w:rPr>
          <w:rFonts w:ascii="Times New Roman" w:hAnsi="Times New Roman"/>
        </w:rPr>
        <w:t xml:space="preserve"> </w:t>
      </w:r>
      <w:r w:rsidR="002057D6">
        <w:rPr>
          <w:rFonts w:ascii="Times New Roman" w:hAnsi="Times New Roman"/>
        </w:rPr>
        <w:t>is</w:t>
      </w:r>
      <w:r w:rsidR="001B2C25" w:rsidRPr="001B2C25">
        <w:rPr>
          <w:rFonts w:ascii="Times New Roman" w:hAnsi="Times New Roman"/>
        </w:rPr>
        <w:t xml:space="preserve"> not followed by </w:t>
      </w:r>
      <w:r>
        <w:rPr>
          <w:rFonts w:ascii="Times New Roman" w:hAnsi="Times New Roman"/>
        </w:rPr>
        <w:t xml:space="preserve">a </w:t>
      </w:r>
      <w:r w:rsidR="000F783E">
        <w:rPr>
          <w:rFonts w:ascii="Times New Roman" w:hAnsi="Times New Roman"/>
        </w:rPr>
        <w:t xml:space="preserve">clear </w:t>
      </w:r>
      <w:r>
        <w:rPr>
          <w:rFonts w:ascii="Times New Roman" w:hAnsi="Times New Roman"/>
        </w:rPr>
        <w:t>transition towards</w:t>
      </w:r>
      <w:r w:rsidR="00C71177">
        <w:rPr>
          <w:rFonts w:ascii="Times New Roman" w:hAnsi="Times New Roman"/>
        </w:rPr>
        <w:t xml:space="preserve"> wetter conditions</w:t>
      </w:r>
      <w:r w:rsidR="001B2C25">
        <w:rPr>
          <w:rFonts w:ascii="Times New Roman" w:hAnsi="Times New Roman"/>
        </w:rPr>
        <w:t>.</w:t>
      </w:r>
      <w:r w:rsidR="005D1101">
        <w:rPr>
          <w:rFonts w:ascii="Times New Roman" w:hAnsi="Times New Roman"/>
        </w:rPr>
        <w:t xml:space="preserve"> </w:t>
      </w:r>
      <w:r w:rsidR="00C71177">
        <w:rPr>
          <w:rFonts w:ascii="Times New Roman" w:hAnsi="Times New Roman"/>
          <w:lang w:val="en-CA"/>
        </w:rPr>
        <w:t>Also</w:t>
      </w:r>
      <w:r w:rsidR="003C6E4E" w:rsidRPr="00EE067C">
        <w:rPr>
          <w:rFonts w:ascii="Times New Roman" w:hAnsi="Times New Roman"/>
          <w:lang w:val="en-CA"/>
        </w:rPr>
        <w:t xml:space="preserve">, based on </w:t>
      </w:r>
      <w:r w:rsidR="003C6E4E">
        <w:rPr>
          <w:rFonts w:ascii="Times New Roman" w:hAnsi="Times New Roman"/>
          <w:lang w:val="en-CA"/>
        </w:rPr>
        <w:t>the</w:t>
      </w:r>
      <w:r w:rsidR="003C6E4E" w:rsidRPr="00EE067C">
        <w:rPr>
          <w:rFonts w:ascii="Times New Roman" w:hAnsi="Times New Roman"/>
          <w:lang w:val="en-CA"/>
        </w:rPr>
        <w:t xml:space="preserve"> chronology, </w:t>
      </w:r>
      <w:r w:rsidR="00C71177">
        <w:rPr>
          <w:rFonts w:ascii="Times New Roman" w:hAnsi="Times New Roman"/>
          <w:lang w:val="en-CA"/>
        </w:rPr>
        <w:t>permafrost aggradation</w:t>
      </w:r>
      <w:r w:rsidR="003C6E4E" w:rsidRPr="00EE067C">
        <w:rPr>
          <w:rFonts w:ascii="Times New Roman" w:hAnsi="Times New Roman"/>
          <w:lang w:val="en-CA"/>
        </w:rPr>
        <w:t xml:space="preserve"> </w:t>
      </w:r>
      <w:r>
        <w:rPr>
          <w:rFonts w:ascii="Times New Roman" w:hAnsi="Times New Roman"/>
          <w:lang w:val="en-CA"/>
        </w:rPr>
        <w:t xml:space="preserve">at this site </w:t>
      </w:r>
      <w:r w:rsidR="003C6E4E" w:rsidRPr="00EE067C">
        <w:rPr>
          <w:rFonts w:ascii="Times New Roman" w:hAnsi="Times New Roman"/>
          <w:lang w:val="en-CA"/>
        </w:rPr>
        <w:t xml:space="preserve">would have </w:t>
      </w:r>
      <w:r w:rsidR="003C6E4E">
        <w:rPr>
          <w:rFonts w:ascii="Times New Roman" w:hAnsi="Times New Roman"/>
          <w:lang w:val="en-CA"/>
        </w:rPr>
        <w:t>occurred</w:t>
      </w:r>
      <w:r w:rsidR="003C6E4E" w:rsidRPr="00EE067C">
        <w:rPr>
          <w:rFonts w:ascii="Times New Roman" w:hAnsi="Times New Roman"/>
          <w:lang w:val="en-CA"/>
        </w:rPr>
        <w:t xml:space="preserve"> around AD</w:t>
      </w:r>
      <w:r w:rsidR="00C86F1D">
        <w:rPr>
          <w:rFonts w:ascii="Times New Roman" w:hAnsi="Times New Roman"/>
          <w:lang w:val="en-CA"/>
        </w:rPr>
        <w:t xml:space="preserve"> </w:t>
      </w:r>
      <w:r w:rsidR="003C6E4E" w:rsidRPr="00EE067C">
        <w:rPr>
          <w:rFonts w:ascii="Times New Roman" w:hAnsi="Times New Roman"/>
          <w:lang w:val="en-CA"/>
        </w:rPr>
        <w:t>1</w:t>
      </w:r>
      <w:r w:rsidR="00D46FD9">
        <w:rPr>
          <w:rFonts w:ascii="Times New Roman" w:hAnsi="Times New Roman"/>
          <w:lang w:val="en-CA"/>
        </w:rPr>
        <w:t>400</w:t>
      </w:r>
      <w:r w:rsidR="00402EE1">
        <w:rPr>
          <w:rFonts w:ascii="Times New Roman" w:hAnsi="Times New Roman"/>
          <w:lang w:val="en-CA"/>
        </w:rPr>
        <w:t>,</w:t>
      </w:r>
      <w:r w:rsidR="003C6E4E" w:rsidRPr="00EE067C">
        <w:rPr>
          <w:rFonts w:ascii="Times New Roman" w:hAnsi="Times New Roman"/>
          <w:lang w:val="en-CA"/>
        </w:rPr>
        <w:t xml:space="preserve"> which </w:t>
      </w:r>
      <w:r w:rsidR="00F25D84">
        <w:rPr>
          <w:rFonts w:ascii="Times New Roman" w:hAnsi="Times New Roman"/>
          <w:lang w:val="en-CA"/>
        </w:rPr>
        <w:t>seems</w:t>
      </w:r>
      <w:r w:rsidR="003C6E4E">
        <w:rPr>
          <w:rFonts w:ascii="Times New Roman" w:hAnsi="Times New Roman"/>
          <w:lang w:val="en-CA"/>
        </w:rPr>
        <w:t xml:space="preserve"> </w:t>
      </w:r>
      <w:r w:rsidR="00402EE1">
        <w:rPr>
          <w:rFonts w:ascii="Times New Roman" w:hAnsi="Times New Roman"/>
          <w:lang w:val="en-CA"/>
        </w:rPr>
        <w:t xml:space="preserve">too </w:t>
      </w:r>
      <w:r w:rsidR="003C6E4E" w:rsidRPr="00EE067C">
        <w:rPr>
          <w:rFonts w:ascii="Times New Roman" w:hAnsi="Times New Roman"/>
          <w:lang w:val="en-CA"/>
        </w:rPr>
        <w:t>earl</w:t>
      </w:r>
      <w:r w:rsidR="003C6E4E">
        <w:rPr>
          <w:rFonts w:ascii="Times New Roman" w:hAnsi="Times New Roman"/>
          <w:lang w:val="en-CA"/>
        </w:rPr>
        <w:t>y</w:t>
      </w:r>
      <w:r w:rsidR="003C6E4E" w:rsidRPr="00EE067C">
        <w:rPr>
          <w:rFonts w:ascii="Times New Roman" w:hAnsi="Times New Roman"/>
          <w:lang w:val="en-CA"/>
        </w:rPr>
        <w:t xml:space="preserve"> </w:t>
      </w:r>
      <w:r w:rsidR="003C6E4E">
        <w:rPr>
          <w:rFonts w:ascii="Times New Roman" w:hAnsi="Times New Roman"/>
          <w:lang w:val="en-CA"/>
        </w:rPr>
        <w:t xml:space="preserve">to be </w:t>
      </w:r>
      <w:r w:rsidR="00073A85">
        <w:rPr>
          <w:rFonts w:ascii="Times New Roman" w:hAnsi="Times New Roman"/>
          <w:lang w:val="en-CA"/>
        </w:rPr>
        <w:t>attributed</w:t>
      </w:r>
      <w:r w:rsidR="003C6E4E">
        <w:rPr>
          <w:rFonts w:ascii="Times New Roman" w:hAnsi="Times New Roman"/>
          <w:lang w:val="en-CA"/>
        </w:rPr>
        <w:t xml:space="preserve"> to the LIA cooling</w:t>
      </w:r>
      <w:r w:rsidR="00402EE1">
        <w:rPr>
          <w:rFonts w:ascii="Times New Roman" w:hAnsi="Times New Roman"/>
          <w:lang w:val="en-CA"/>
        </w:rPr>
        <w:t xml:space="preserve"> documented by proxy climate records in the region</w:t>
      </w:r>
      <w:r w:rsidR="00073A85">
        <w:rPr>
          <w:rFonts w:ascii="Times New Roman" w:hAnsi="Times New Roman"/>
          <w:lang w:val="en-CA"/>
        </w:rPr>
        <w:t xml:space="preserve"> mainly between </w:t>
      </w:r>
      <w:r w:rsidR="007C383C">
        <w:rPr>
          <w:rFonts w:ascii="Times New Roman" w:hAnsi="Times New Roman"/>
          <w:lang w:val="en-CA"/>
        </w:rPr>
        <w:t xml:space="preserve">AD </w:t>
      </w:r>
      <w:r w:rsidR="00073A85">
        <w:rPr>
          <w:rFonts w:ascii="Times New Roman" w:hAnsi="Times New Roman"/>
          <w:lang w:val="en-CA"/>
        </w:rPr>
        <w:t>1550 and 1850</w:t>
      </w:r>
      <w:r w:rsidR="003C6E4E" w:rsidRPr="00EE067C">
        <w:rPr>
          <w:rFonts w:ascii="Times New Roman" w:hAnsi="Times New Roman"/>
          <w:lang w:val="en-CA"/>
        </w:rPr>
        <w:t xml:space="preserve">. </w:t>
      </w:r>
      <w:r w:rsidR="000D6EA7">
        <w:rPr>
          <w:rFonts w:ascii="Times New Roman" w:hAnsi="Times New Roman"/>
          <w:lang w:val="en-CA"/>
        </w:rPr>
        <w:t>At</w:t>
      </w:r>
      <w:r w:rsidR="003C6E4E" w:rsidRPr="00EE067C">
        <w:rPr>
          <w:rFonts w:ascii="Times New Roman" w:hAnsi="Times New Roman"/>
          <w:lang w:val="en-CA"/>
        </w:rPr>
        <w:t xml:space="preserve"> McM, the </w:t>
      </w:r>
      <w:r w:rsidR="00611688">
        <w:rPr>
          <w:rFonts w:ascii="Times New Roman" w:hAnsi="Times New Roman"/>
          <w:lang w:val="en-CA"/>
        </w:rPr>
        <w:t>formation</w:t>
      </w:r>
      <w:r w:rsidR="00611688" w:rsidRPr="00EE067C">
        <w:rPr>
          <w:rFonts w:ascii="Times New Roman" w:hAnsi="Times New Roman"/>
          <w:lang w:val="en-CA"/>
        </w:rPr>
        <w:t xml:space="preserve"> of</w:t>
      </w:r>
      <w:r w:rsidR="00611688">
        <w:rPr>
          <w:rFonts w:ascii="Times New Roman" w:hAnsi="Times New Roman"/>
          <w:lang w:val="en-CA"/>
        </w:rPr>
        <w:t xml:space="preserve"> </w:t>
      </w:r>
      <w:r w:rsidR="003C6E4E" w:rsidRPr="00EE067C">
        <w:rPr>
          <w:rFonts w:ascii="Times New Roman" w:hAnsi="Times New Roman"/>
          <w:lang w:val="en-CA"/>
        </w:rPr>
        <w:t>permafrost is</w:t>
      </w:r>
      <w:r w:rsidR="00611688">
        <w:rPr>
          <w:rFonts w:ascii="Times New Roman" w:hAnsi="Times New Roman"/>
          <w:lang w:val="en-CA"/>
        </w:rPr>
        <w:t xml:space="preserve"> more</w:t>
      </w:r>
      <w:r w:rsidR="003C6E4E" w:rsidRPr="00EE067C">
        <w:rPr>
          <w:rFonts w:ascii="Times New Roman" w:hAnsi="Times New Roman"/>
          <w:lang w:val="en-CA"/>
        </w:rPr>
        <w:t xml:space="preserve"> difficult to establish due to </w:t>
      </w:r>
      <w:r w:rsidR="009E42C1">
        <w:rPr>
          <w:rFonts w:ascii="Times New Roman" w:hAnsi="Times New Roman"/>
          <w:lang w:val="en-CA"/>
        </w:rPr>
        <w:t>a</w:t>
      </w:r>
      <w:r w:rsidR="003C6E4E" w:rsidRPr="00EE067C">
        <w:rPr>
          <w:rFonts w:ascii="Times New Roman" w:hAnsi="Times New Roman"/>
          <w:lang w:val="en-CA"/>
        </w:rPr>
        <w:t xml:space="preserve"> very low</w:t>
      </w:r>
      <w:r w:rsidR="003C6E4E">
        <w:rPr>
          <w:rFonts w:ascii="Times New Roman" w:hAnsi="Times New Roman"/>
          <w:lang w:val="en-CA"/>
        </w:rPr>
        <w:t xml:space="preserve"> peat accumulation rates</w:t>
      </w:r>
      <w:r w:rsidR="003C6E4E" w:rsidRPr="00EE067C">
        <w:rPr>
          <w:rFonts w:ascii="Times New Roman" w:hAnsi="Times New Roman"/>
          <w:lang w:val="en-CA"/>
        </w:rPr>
        <w:t xml:space="preserve"> between AD</w:t>
      </w:r>
      <w:r w:rsidR="00C86F1D">
        <w:rPr>
          <w:rFonts w:ascii="Times New Roman" w:hAnsi="Times New Roman"/>
          <w:lang w:val="en-CA"/>
        </w:rPr>
        <w:t xml:space="preserve"> </w:t>
      </w:r>
      <w:r w:rsidR="003C6E4E" w:rsidRPr="00EE067C">
        <w:rPr>
          <w:rFonts w:ascii="Times New Roman" w:hAnsi="Times New Roman"/>
          <w:lang w:val="en-CA"/>
        </w:rPr>
        <w:t>1</w:t>
      </w:r>
      <w:r w:rsidR="00D46FD9">
        <w:rPr>
          <w:rFonts w:ascii="Times New Roman" w:hAnsi="Times New Roman"/>
          <w:lang w:val="en-CA"/>
        </w:rPr>
        <w:t>400</w:t>
      </w:r>
      <w:r w:rsidR="003C6E4E" w:rsidRPr="00EE067C">
        <w:rPr>
          <w:rFonts w:ascii="Times New Roman" w:hAnsi="Times New Roman"/>
          <w:lang w:val="en-CA"/>
        </w:rPr>
        <w:t xml:space="preserve"> (44.7</w:t>
      </w:r>
      <w:r w:rsidR="003C6E4E">
        <w:rPr>
          <w:rFonts w:ascii="Times New Roman" w:hAnsi="Times New Roman"/>
          <w:lang w:val="en-CA"/>
        </w:rPr>
        <w:t> </w:t>
      </w:r>
      <w:r w:rsidR="003C6E4E" w:rsidRPr="00EE067C">
        <w:rPr>
          <w:rFonts w:ascii="Times New Roman" w:hAnsi="Times New Roman"/>
          <w:lang w:val="en-CA"/>
        </w:rPr>
        <w:t>cm) and AD</w:t>
      </w:r>
      <w:r w:rsidR="00C86F1D">
        <w:rPr>
          <w:rFonts w:ascii="Times New Roman" w:hAnsi="Times New Roman"/>
          <w:lang w:val="en-CA"/>
        </w:rPr>
        <w:t xml:space="preserve"> </w:t>
      </w:r>
      <w:r w:rsidR="00D46FD9">
        <w:rPr>
          <w:rFonts w:ascii="Times New Roman" w:hAnsi="Times New Roman"/>
          <w:lang w:val="en-CA"/>
        </w:rPr>
        <w:t>1850</w:t>
      </w:r>
      <w:r w:rsidR="003C6E4E" w:rsidRPr="00EE067C">
        <w:rPr>
          <w:rFonts w:ascii="Times New Roman" w:hAnsi="Times New Roman"/>
          <w:lang w:val="en-CA"/>
        </w:rPr>
        <w:t xml:space="preserve"> (37.7</w:t>
      </w:r>
      <w:r w:rsidR="003C6E4E">
        <w:rPr>
          <w:rFonts w:ascii="Times New Roman" w:hAnsi="Times New Roman"/>
          <w:lang w:val="en-CA"/>
        </w:rPr>
        <w:t> </w:t>
      </w:r>
      <w:r w:rsidR="003C6E4E" w:rsidRPr="00EE067C">
        <w:rPr>
          <w:rFonts w:ascii="Times New Roman" w:hAnsi="Times New Roman"/>
          <w:lang w:val="en-CA"/>
        </w:rPr>
        <w:t xml:space="preserve">cm). </w:t>
      </w:r>
      <w:r w:rsidR="00AE1F22">
        <w:rPr>
          <w:rFonts w:ascii="Times New Roman" w:hAnsi="Times New Roman"/>
          <w:lang w:val="en-CA"/>
        </w:rPr>
        <w:t>T</w:t>
      </w:r>
      <w:r w:rsidR="003C6E4E" w:rsidRPr="00EE067C">
        <w:rPr>
          <w:rFonts w:ascii="Times New Roman" w:hAnsi="Times New Roman"/>
          <w:lang w:val="en-CA"/>
        </w:rPr>
        <w:t xml:space="preserve">hese </w:t>
      </w:r>
      <w:r w:rsidR="002A4BA7">
        <w:rPr>
          <w:rFonts w:ascii="Times New Roman" w:hAnsi="Times New Roman"/>
          <w:lang w:val="en-CA"/>
        </w:rPr>
        <w:t xml:space="preserve">peat </w:t>
      </w:r>
      <w:r w:rsidR="003C6E4E" w:rsidRPr="00EE067C">
        <w:rPr>
          <w:rFonts w:ascii="Times New Roman" w:hAnsi="Times New Roman"/>
          <w:lang w:val="en-CA"/>
        </w:rPr>
        <w:t xml:space="preserve">layers comprise high amounts of charcoal fragments, </w:t>
      </w:r>
      <w:r w:rsidR="00073A85">
        <w:rPr>
          <w:rFonts w:ascii="Times New Roman" w:hAnsi="Times New Roman"/>
          <w:lang w:val="en-CA"/>
        </w:rPr>
        <w:t>suggesting</w:t>
      </w:r>
      <w:r w:rsidR="003C6E4E" w:rsidRPr="00EE067C">
        <w:rPr>
          <w:rFonts w:ascii="Times New Roman" w:hAnsi="Times New Roman"/>
          <w:lang w:val="en-CA"/>
        </w:rPr>
        <w:t xml:space="preserve"> that a </w:t>
      </w:r>
      <w:r w:rsidR="00FC6278">
        <w:rPr>
          <w:rFonts w:ascii="Times New Roman" w:hAnsi="Times New Roman"/>
          <w:lang w:val="en-CA"/>
        </w:rPr>
        <w:t xml:space="preserve">local </w:t>
      </w:r>
      <w:r w:rsidR="003C6E4E" w:rsidRPr="00EE067C">
        <w:rPr>
          <w:rFonts w:ascii="Times New Roman" w:hAnsi="Times New Roman"/>
          <w:lang w:val="en-CA"/>
        </w:rPr>
        <w:t>fire created a hiatus in the peat sequence</w:t>
      </w:r>
      <w:r w:rsidR="00073A85">
        <w:rPr>
          <w:rFonts w:ascii="Times New Roman" w:hAnsi="Times New Roman"/>
          <w:lang w:val="en-CA"/>
        </w:rPr>
        <w:t>,</w:t>
      </w:r>
      <w:r w:rsidR="003C6E4E" w:rsidRPr="00EE067C">
        <w:rPr>
          <w:rFonts w:ascii="Times New Roman" w:hAnsi="Times New Roman"/>
          <w:lang w:val="en-CA"/>
        </w:rPr>
        <w:t xml:space="preserve"> which complicates the interpretation of the LIA </w:t>
      </w:r>
      <w:r w:rsidR="007C383C">
        <w:rPr>
          <w:rFonts w:ascii="Times New Roman" w:hAnsi="Times New Roman"/>
          <w:lang w:val="en-CA"/>
        </w:rPr>
        <w:t>period</w:t>
      </w:r>
      <w:r w:rsidR="00FC6278">
        <w:rPr>
          <w:rFonts w:ascii="Times New Roman" w:hAnsi="Times New Roman"/>
          <w:lang w:val="en-CA"/>
        </w:rPr>
        <w:t xml:space="preserve"> </w:t>
      </w:r>
      <w:r w:rsidR="003C6E4E" w:rsidRPr="00EE067C">
        <w:rPr>
          <w:rFonts w:ascii="Times New Roman" w:hAnsi="Times New Roman"/>
          <w:lang w:val="en-CA"/>
        </w:rPr>
        <w:t>at this site.</w:t>
      </w:r>
      <w:r w:rsidR="000F44AF">
        <w:rPr>
          <w:rFonts w:ascii="Times New Roman" w:hAnsi="Times New Roman"/>
          <w:lang w:val="en-CA"/>
        </w:rPr>
        <w:t xml:space="preserve"> </w:t>
      </w:r>
    </w:p>
    <w:p w14:paraId="398E7853" w14:textId="77777777" w:rsidR="00977475" w:rsidRDefault="00977475" w:rsidP="00F87FF1">
      <w:pPr>
        <w:spacing w:line="480" w:lineRule="auto"/>
        <w:jc w:val="both"/>
        <w:rPr>
          <w:rFonts w:ascii="Times New Roman" w:hAnsi="Times New Roman"/>
          <w:lang w:val="en-CA"/>
        </w:rPr>
      </w:pPr>
    </w:p>
    <w:p w14:paraId="22DEE7B2" w14:textId="1604D6ED" w:rsidR="003C6E4E" w:rsidRPr="00EE067C" w:rsidRDefault="00182809" w:rsidP="00F87FF1">
      <w:pPr>
        <w:spacing w:line="480" w:lineRule="auto"/>
        <w:jc w:val="both"/>
        <w:rPr>
          <w:rFonts w:ascii="Times New Roman" w:hAnsi="Times New Roman"/>
          <w:lang w:val="en-CA"/>
        </w:rPr>
      </w:pPr>
      <w:r>
        <w:rPr>
          <w:rFonts w:ascii="Times New Roman" w:hAnsi="Times New Roman"/>
          <w:lang w:val="en-CA"/>
        </w:rPr>
        <w:t xml:space="preserve">The elevation of the peat surface and the degree of wetness after </w:t>
      </w:r>
      <w:r w:rsidR="006D5730">
        <w:rPr>
          <w:rFonts w:ascii="Times New Roman" w:hAnsi="Times New Roman"/>
          <w:lang w:val="en-CA"/>
        </w:rPr>
        <w:t xml:space="preserve">permafrost </w:t>
      </w:r>
      <w:r>
        <w:rPr>
          <w:rFonts w:ascii="Times New Roman" w:hAnsi="Times New Roman"/>
          <w:lang w:val="en-CA"/>
        </w:rPr>
        <w:t xml:space="preserve">thaw in peatlands </w:t>
      </w:r>
      <w:r w:rsidR="003E6790">
        <w:rPr>
          <w:rFonts w:ascii="Times New Roman" w:hAnsi="Times New Roman"/>
          <w:lang w:val="en-CA"/>
        </w:rPr>
        <w:t xml:space="preserve">mostly </w:t>
      </w:r>
      <w:r>
        <w:rPr>
          <w:rFonts w:ascii="Times New Roman" w:hAnsi="Times New Roman"/>
          <w:lang w:val="en-CA"/>
        </w:rPr>
        <w:t xml:space="preserve">depends on the original thickness of the ice lens before melting (Vitt et al., 1994). </w:t>
      </w:r>
      <w:r w:rsidR="0098445D">
        <w:rPr>
          <w:rFonts w:ascii="Times New Roman" w:hAnsi="Times New Roman"/>
          <w:lang w:val="en-CA"/>
        </w:rPr>
        <w:t>Our data suggest that t</w:t>
      </w:r>
      <w:r w:rsidR="00B535B5">
        <w:rPr>
          <w:rFonts w:ascii="Times New Roman" w:hAnsi="Times New Roman"/>
          <w:lang w:val="en-CA"/>
        </w:rPr>
        <w:t xml:space="preserve">he vegetation changes in </w:t>
      </w:r>
      <w:r w:rsidR="003E6790">
        <w:rPr>
          <w:rFonts w:ascii="Times New Roman" w:hAnsi="Times New Roman"/>
          <w:lang w:val="en-CA"/>
        </w:rPr>
        <w:t>ANZ, UTK and McM</w:t>
      </w:r>
      <w:r w:rsidR="00B535B5">
        <w:rPr>
          <w:rFonts w:ascii="Times New Roman" w:hAnsi="Times New Roman"/>
          <w:lang w:val="en-CA"/>
        </w:rPr>
        <w:t xml:space="preserve"> cores during the LIA </w:t>
      </w:r>
      <w:r w:rsidR="0098445D">
        <w:rPr>
          <w:rFonts w:ascii="Times New Roman" w:hAnsi="Times New Roman"/>
          <w:lang w:val="en-CA"/>
        </w:rPr>
        <w:t>were</w:t>
      </w:r>
      <w:r w:rsidR="00B535B5">
        <w:rPr>
          <w:rFonts w:ascii="Times New Roman" w:hAnsi="Times New Roman"/>
          <w:lang w:val="en-CA"/>
        </w:rPr>
        <w:t xml:space="preserve"> related to the persistence of ice lenses within the peat horizons </w:t>
      </w:r>
      <w:r>
        <w:rPr>
          <w:rFonts w:ascii="Times New Roman" w:hAnsi="Times New Roman"/>
          <w:lang w:val="en-CA"/>
        </w:rPr>
        <w:t>for many decades which</w:t>
      </w:r>
      <w:r w:rsidR="00B535B5">
        <w:rPr>
          <w:rFonts w:ascii="Times New Roman" w:hAnsi="Times New Roman"/>
          <w:lang w:val="en-CA"/>
        </w:rPr>
        <w:t xml:space="preserve"> resulted in a slight uplifting </w:t>
      </w:r>
      <w:r w:rsidR="0098445D">
        <w:rPr>
          <w:rFonts w:ascii="Times New Roman" w:hAnsi="Times New Roman"/>
          <w:lang w:val="en-CA"/>
        </w:rPr>
        <w:t xml:space="preserve">and drying </w:t>
      </w:r>
      <w:r w:rsidR="00B535B5">
        <w:rPr>
          <w:rFonts w:ascii="Times New Roman" w:hAnsi="Times New Roman"/>
          <w:lang w:val="en-CA"/>
        </w:rPr>
        <w:t>of the peat surface</w:t>
      </w:r>
      <w:r w:rsidR="0098445D">
        <w:rPr>
          <w:rFonts w:ascii="Times New Roman" w:hAnsi="Times New Roman"/>
          <w:lang w:val="en-CA"/>
        </w:rPr>
        <w:t>.</w:t>
      </w:r>
      <w:r w:rsidR="00B535B5">
        <w:rPr>
          <w:rFonts w:ascii="Times New Roman" w:hAnsi="Times New Roman"/>
          <w:lang w:val="en-CA"/>
        </w:rPr>
        <w:t xml:space="preserve"> </w:t>
      </w:r>
      <w:r w:rsidR="00F61C0C">
        <w:rPr>
          <w:rFonts w:ascii="Times New Roman" w:hAnsi="Times New Roman"/>
          <w:lang w:val="en-CA"/>
        </w:rPr>
        <w:t>Hence, t</w:t>
      </w:r>
      <w:r w:rsidR="00977475">
        <w:rPr>
          <w:rFonts w:ascii="Times New Roman" w:hAnsi="Times New Roman"/>
          <w:lang w:val="en-CA"/>
        </w:rPr>
        <w:t>his was followed by</w:t>
      </w:r>
      <w:r w:rsidR="0098445D">
        <w:rPr>
          <w:rFonts w:ascii="Times New Roman" w:hAnsi="Times New Roman"/>
          <w:lang w:val="en-CA"/>
        </w:rPr>
        <w:t xml:space="preserve"> a </w:t>
      </w:r>
      <w:r w:rsidR="00977475">
        <w:rPr>
          <w:rFonts w:ascii="Times New Roman" w:hAnsi="Times New Roman"/>
          <w:lang w:val="en-CA"/>
        </w:rPr>
        <w:t xml:space="preserve">relatively low degree of collapse </w:t>
      </w:r>
      <w:r w:rsidR="0004289C">
        <w:rPr>
          <w:rFonts w:ascii="Times New Roman" w:hAnsi="Times New Roman"/>
          <w:lang w:val="en-CA"/>
        </w:rPr>
        <w:t>after</w:t>
      </w:r>
      <w:r w:rsidR="00977475">
        <w:rPr>
          <w:rFonts w:ascii="Times New Roman" w:hAnsi="Times New Roman"/>
          <w:lang w:val="en-CA"/>
        </w:rPr>
        <w:t xml:space="preserve"> thaw associated with the development of slightly wetter conditions locally. This </w:t>
      </w:r>
      <w:r w:rsidR="0004289C">
        <w:rPr>
          <w:rFonts w:ascii="Times New Roman" w:hAnsi="Times New Roman"/>
          <w:lang w:val="en-CA"/>
        </w:rPr>
        <w:t>contrasts</w:t>
      </w:r>
      <w:r w:rsidR="00977475">
        <w:rPr>
          <w:rFonts w:ascii="Times New Roman" w:hAnsi="Times New Roman"/>
          <w:lang w:val="en-CA"/>
        </w:rPr>
        <w:t xml:space="preserve"> with other </w:t>
      </w:r>
      <w:r w:rsidR="000776BF">
        <w:rPr>
          <w:rFonts w:ascii="Times New Roman" w:hAnsi="Times New Roman"/>
          <w:lang w:val="en-CA"/>
        </w:rPr>
        <w:t xml:space="preserve">peatland </w:t>
      </w:r>
      <w:r w:rsidR="00977475">
        <w:rPr>
          <w:rFonts w:ascii="Times New Roman" w:hAnsi="Times New Roman"/>
          <w:lang w:val="en-CA"/>
        </w:rPr>
        <w:t xml:space="preserve">sites </w:t>
      </w:r>
      <w:r w:rsidR="006D5730">
        <w:rPr>
          <w:rFonts w:ascii="Times New Roman" w:hAnsi="Times New Roman"/>
          <w:lang w:val="en-CA"/>
        </w:rPr>
        <w:t xml:space="preserve">studied in </w:t>
      </w:r>
      <w:r w:rsidR="00977475">
        <w:rPr>
          <w:rFonts w:ascii="Times New Roman" w:hAnsi="Times New Roman"/>
          <w:lang w:val="en-CA"/>
        </w:rPr>
        <w:t>the discontinuous permafrost zone in western Canada, Alaska and Sweden w</w:t>
      </w:r>
      <w:r w:rsidR="0004289C">
        <w:rPr>
          <w:rFonts w:ascii="Times New Roman" w:hAnsi="Times New Roman"/>
          <w:lang w:val="en-CA"/>
        </w:rPr>
        <w:t>h</w:t>
      </w:r>
      <w:r w:rsidR="00977475">
        <w:rPr>
          <w:rFonts w:ascii="Times New Roman" w:hAnsi="Times New Roman"/>
          <w:lang w:val="en-CA"/>
        </w:rPr>
        <w:t>ere the</w:t>
      </w:r>
      <w:r>
        <w:rPr>
          <w:rFonts w:ascii="Times New Roman" w:hAnsi="Times New Roman"/>
          <w:lang w:val="en-CA"/>
        </w:rPr>
        <w:t xml:space="preserve"> strong</w:t>
      </w:r>
      <w:r w:rsidR="00977475">
        <w:rPr>
          <w:rFonts w:ascii="Times New Roman" w:hAnsi="Times New Roman"/>
          <w:lang w:val="en-CA"/>
        </w:rPr>
        <w:t xml:space="preserve"> subsidence of permafrost plateaus and palsas </w:t>
      </w:r>
      <w:r w:rsidR="0004289C">
        <w:rPr>
          <w:rFonts w:ascii="Times New Roman" w:hAnsi="Times New Roman"/>
          <w:lang w:val="en-CA"/>
        </w:rPr>
        <w:t xml:space="preserve">has </w:t>
      </w:r>
      <w:r w:rsidR="00977475">
        <w:rPr>
          <w:rFonts w:ascii="Times New Roman" w:hAnsi="Times New Roman"/>
          <w:lang w:val="en-CA"/>
        </w:rPr>
        <w:t>created</w:t>
      </w:r>
      <w:r>
        <w:rPr>
          <w:rFonts w:ascii="Times New Roman" w:hAnsi="Times New Roman"/>
          <w:lang w:val="en-CA"/>
        </w:rPr>
        <w:t xml:space="preserve"> </w:t>
      </w:r>
      <w:r w:rsidR="00E51E63">
        <w:rPr>
          <w:rFonts w:ascii="Times New Roman" w:hAnsi="Times New Roman"/>
          <w:lang w:val="en-CA"/>
        </w:rPr>
        <w:t xml:space="preserve">very wet </w:t>
      </w:r>
      <w:r w:rsidR="00977475">
        <w:rPr>
          <w:rFonts w:ascii="Times New Roman" w:hAnsi="Times New Roman"/>
          <w:lang w:val="en-CA"/>
        </w:rPr>
        <w:t xml:space="preserve">collapse scars </w:t>
      </w:r>
      <w:r w:rsidR="00E51E63">
        <w:rPr>
          <w:rFonts w:ascii="Times New Roman" w:hAnsi="Times New Roman"/>
          <w:lang w:val="en-CA"/>
        </w:rPr>
        <w:t>dominated</w:t>
      </w:r>
      <w:r>
        <w:rPr>
          <w:rFonts w:ascii="Times New Roman" w:hAnsi="Times New Roman"/>
          <w:lang w:val="en-CA"/>
        </w:rPr>
        <w:t xml:space="preserve"> </w:t>
      </w:r>
      <w:r w:rsidR="00E51E63">
        <w:rPr>
          <w:rFonts w:ascii="Times New Roman" w:hAnsi="Times New Roman"/>
          <w:lang w:val="en-CA"/>
        </w:rPr>
        <w:t>by</w:t>
      </w:r>
      <w:r w:rsidR="0004289C">
        <w:rPr>
          <w:rFonts w:ascii="Times New Roman" w:hAnsi="Times New Roman"/>
          <w:lang w:val="en-CA"/>
        </w:rPr>
        <w:t xml:space="preserve"> sedges (</w:t>
      </w:r>
      <w:r w:rsidR="00F61C0C">
        <w:rPr>
          <w:rFonts w:ascii="Times New Roman" w:hAnsi="Times New Roman"/>
          <w:lang w:val="en-CA"/>
        </w:rPr>
        <w:t xml:space="preserve">e.g. </w:t>
      </w:r>
      <w:r w:rsidR="009E13D0" w:rsidRPr="0004289C">
        <w:rPr>
          <w:rFonts w:ascii="Times New Roman" w:hAnsi="Times New Roman"/>
          <w:lang w:val="en-CA"/>
        </w:rPr>
        <w:t>Prater et al. 2007</w:t>
      </w:r>
      <w:r w:rsidR="009E13D0">
        <w:rPr>
          <w:rFonts w:ascii="Times New Roman" w:hAnsi="Times New Roman"/>
          <w:lang w:val="en-CA"/>
        </w:rPr>
        <w:t xml:space="preserve">; </w:t>
      </w:r>
      <w:r w:rsidR="0004289C" w:rsidRPr="0004289C">
        <w:rPr>
          <w:rFonts w:ascii="Times New Roman" w:hAnsi="Times New Roman"/>
          <w:lang w:val="en-CA"/>
        </w:rPr>
        <w:t>Myers-Smith et al., 2008</w:t>
      </w:r>
      <w:r w:rsidR="0004289C">
        <w:rPr>
          <w:rFonts w:ascii="Times New Roman" w:hAnsi="Times New Roman"/>
          <w:lang w:val="en-CA"/>
        </w:rPr>
        <w:t>;</w:t>
      </w:r>
      <w:r w:rsidR="0004289C" w:rsidRPr="0004289C">
        <w:rPr>
          <w:rFonts w:ascii="Times New Roman" w:hAnsi="Times New Roman"/>
          <w:lang w:val="en-CA"/>
        </w:rPr>
        <w:t xml:space="preserve"> </w:t>
      </w:r>
      <w:r w:rsidR="009E13D0" w:rsidRPr="0004289C">
        <w:rPr>
          <w:rFonts w:ascii="Times New Roman" w:hAnsi="Times New Roman"/>
          <w:lang w:val="en-CA"/>
        </w:rPr>
        <w:t>Hodgkins et al., 2014</w:t>
      </w:r>
      <w:r w:rsidR="009E13D0">
        <w:rPr>
          <w:rFonts w:ascii="Times New Roman" w:hAnsi="Times New Roman"/>
          <w:lang w:val="en-CA"/>
        </w:rPr>
        <w:t xml:space="preserve">; </w:t>
      </w:r>
      <w:r w:rsidR="0004289C" w:rsidRPr="0004289C">
        <w:rPr>
          <w:rFonts w:ascii="Times New Roman" w:hAnsi="Times New Roman"/>
          <w:lang w:val="en-CA"/>
        </w:rPr>
        <w:t>McCalley et al., 2014</w:t>
      </w:r>
      <w:r w:rsidR="0004289C">
        <w:rPr>
          <w:rFonts w:ascii="Times New Roman" w:hAnsi="Times New Roman"/>
          <w:lang w:val="en-CA"/>
        </w:rPr>
        <w:t>).</w:t>
      </w:r>
      <w:r w:rsidR="00977475">
        <w:rPr>
          <w:rFonts w:ascii="Times New Roman" w:hAnsi="Times New Roman"/>
          <w:lang w:val="en-CA"/>
        </w:rPr>
        <w:t xml:space="preserve"> </w:t>
      </w:r>
    </w:p>
    <w:p w14:paraId="5C6B6D02" w14:textId="77777777" w:rsidR="003C6E4E" w:rsidRDefault="003C6E4E" w:rsidP="00F87FF1">
      <w:pPr>
        <w:spacing w:line="480" w:lineRule="auto"/>
        <w:jc w:val="both"/>
        <w:rPr>
          <w:rFonts w:ascii="Times New Roman" w:hAnsi="Times New Roman"/>
          <w:lang w:val="en-CA"/>
        </w:rPr>
      </w:pPr>
    </w:p>
    <w:p w14:paraId="572882B4" w14:textId="07D50657" w:rsidR="000F783E" w:rsidRDefault="003C6E4E" w:rsidP="00F87FF1">
      <w:pPr>
        <w:spacing w:line="480" w:lineRule="auto"/>
        <w:jc w:val="both"/>
        <w:rPr>
          <w:rFonts w:ascii="Times New Roman" w:hAnsi="Times New Roman"/>
        </w:rPr>
      </w:pPr>
      <w:r>
        <w:rPr>
          <w:rFonts w:ascii="Times New Roman" w:hAnsi="Times New Roman"/>
          <w:lang w:val="en-CA"/>
        </w:rPr>
        <w:t>T</w:t>
      </w:r>
      <w:r w:rsidRPr="00E43C3C">
        <w:rPr>
          <w:rFonts w:ascii="Times New Roman" w:hAnsi="Times New Roman"/>
          <w:lang w:val="en-CA"/>
        </w:rPr>
        <w:t xml:space="preserve">he set of </w:t>
      </w:r>
      <w:r w:rsidR="002A4BA7">
        <w:rPr>
          <w:rFonts w:ascii="Times New Roman" w:hAnsi="Times New Roman"/>
          <w:lang w:val="en-CA"/>
        </w:rPr>
        <w:t xml:space="preserve">peat </w:t>
      </w:r>
      <w:r w:rsidRPr="00E43C3C">
        <w:rPr>
          <w:rFonts w:ascii="Times New Roman" w:hAnsi="Times New Roman"/>
          <w:lang w:val="en-CA"/>
        </w:rPr>
        <w:t xml:space="preserve">records </w:t>
      </w:r>
      <w:r w:rsidR="000D6EA7">
        <w:rPr>
          <w:rFonts w:ascii="Times New Roman" w:hAnsi="Times New Roman"/>
          <w:lang w:val="en-CA"/>
        </w:rPr>
        <w:t>is</w:t>
      </w:r>
      <w:r w:rsidRPr="00E43C3C">
        <w:rPr>
          <w:rFonts w:ascii="Times New Roman" w:hAnsi="Times New Roman"/>
          <w:lang w:val="en-CA"/>
        </w:rPr>
        <w:t xml:space="preserve"> primarily characterized by a large variability in plant assemblages and </w:t>
      </w:r>
      <w:r>
        <w:rPr>
          <w:rFonts w:ascii="Times New Roman" w:hAnsi="Times New Roman"/>
          <w:lang w:val="en-CA"/>
        </w:rPr>
        <w:t>peat physi</w:t>
      </w:r>
      <w:r w:rsidRPr="00E43C3C">
        <w:rPr>
          <w:rFonts w:ascii="Times New Roman" w:hAnsi="Times New Roman"/>
          <w:lang w:val="en-CA"/>
        </w:rPr>
        <w:t>c</w:t>
      </w:r>
      <w:r>
        <w:rPr>
          <w:rFonts w:ascii="Times New Roman" w:hAnsi="Times New Roman"/>
          <w:lang w:val="en-CA"/>
        </w:rPr>
        <w:t xml:space="preserve">al and </w:t>
      </w:r>
      <w:r w:rsidRPr="00E43C3C">
        <w:rPr>
          <w:rFonts w:ascii="Times New Roman" w:hAnsi="Times New Roman"/>
          <w:lang w:val="en-CA"/>
        </w:rPr>
        <w:t xml:space="preserve">chemical </w:t>
      </w:r>
      <w:r>
        <w:rPr>
          <w:rFonts w:ascii="Times New Roman" w:hAnsi="Times New Roman"/>
          <w:lang w:val="en-CA"/>
        </w:rPr>
        <w:t>properties, d</w:t>
      </w:r>
      <w:r w:rsidRPr="00E43C3C">
        <w:rPr>
          <w:rFonts w:ascii="Times New Roman" w:hAnsi="Times New Roman"/>
          <w:lang w:val="en-CA"/>
        </w:rPr>
        <w:t xml:space="preserve">espite some similar patterns in direction and timing of </w:t>
      </w:r>
      <w:r>
        <w:rPr>
          <w:rFonts w:ascii="Times New Roman" w:hAnsi="Times New Roman"/>
          <w:lang w:val="en-CA"/>
        </w:rPr>
        <w:t>changes during the LIA</w:t>
      </w:r>
      <w:r w:rsidRPr="00E43C3C">
        <w:rPr>
          <w:rFonts w:ascii="Times New Roman" w:hAnsi="Times New Roman"/>
          <w:lang w:val="en-CA"/>
        </w:rPr>
        <w:t xml:space="preserve">. </w:t>
      </w:r>
      <w:r>
        <w:rPr>
          <w:rFonts w:ascii="Times New Roman" w:hAnsi="Times New Roman"/>
          <w:lang w:val="en-CA"/>
        </w:rPr>
        <w:t xml:space="preserve">Given the mutual proximity of the peatlands of the Fort McMurray region (McK, </w:t>
      </w:r>
      <w:r w:rsidR="00A4702E">
        <w:rPr>
          <w:rFonts w:ascii="Times New Roman" w:hAnsi="Times New Roman"/>
          <w:lang w:val="en-CA"/>
        </w:rPr>
        <w:t xml:space="preserve">JPH4, </w:t>
      </w:r>
      <w:r>
        <w:rPr>
          <w:rFonts w:ascii="Times New Roman" w:hAnsi="Times New Roman"/>
          <w:lang w:val="en-CA"/>
        </w:rPr>
        <w:t xml:space="preserve">MIL, </w:t>
      </w:r>
      <w:r w:rsidR="00A4702E">
        <w:rPr>
          <w:rFonts w:ascii="Times New Roman" w:hAnsi="Times New Roman"/>
          <w:lang w:val="en-CA"/>
        </w:rPr>
        <w:t xml:space="preserve">McM, </w:t>
      </w:r>
      <w:r>
        <w:rPr>
          <w:rFonts w:ascii="Times New Roman" w:hAnsi="Times New Roman"/>
          <w:lang w:val="en-CA"/>
        </w:rPr>
        <w:t>ANZ</w:t>
      </w:r>
      <w:r w:rsidR="006D5730">
        <w:rPr>
          <w:rFonts w:ascii="Times New Roman" w:hAnsi="Times New Roman"/>
          <w:lang w:val="en-CA"/>
        </w:rPr>
        <w:t xml:space="preserve">; </w:t>
      </w:r>
      <w:r w:rsidR="00A4702E">
        <w:rPr>
          <w:rFonts w:ascii="Times New Roman" w:hAnsi="Times New Roman"/>
          <w:lang w:val="en-CA"/>
        </w:rPr>
        <w:t>Fig</w:t>
      </w:r>
      <w:r w:rsidR="00D27989">
        <w:rPr>
          <w:rFonts w:ascii="Times New Roman" w:hAnsi="Times New Roman"/>
          <w:lang w:val="en-CA"/>
        </w:rPr>
        <w:t>ure</w:t>
      </w:r>
      <w:r w:rsidR="00A4702E">
        <w:rPr>
          <w:rFonts w:ascii="Times New Roman" w:hAnsi="Times New Roman"/>
          <w:lang w:val="en-CA"/>
        </w:rPr>
        <w:t xml:space="preserve"> 1)</w:t>
      </w:r>
      <w:r>
        <w:rPr>
          <w:rFonts w:ascii="Times New Roman" w:hAnsi="Times New Roman"/>
          <w:lang w:val="en-CA"/>
        </w:rPr>
        <w:t xml:space="preserve">, we assume that these peatlands were subjected to </w:t>
      </w:r>
      <w:r w:rsidR="00C86F1D">
        <w:rPr>
          <w:rFonts w:ascii="Times New Roman" w:hAnsi="Times New Roman"/>
          <w:lang w:val="en-CA"/>
        </w:rPr>
        <w:t>highly similar trends in</w:t>
      </w:r>
      <w:r>
        <w:rPr>
          <w:rFonts w:ascii="Times New Roman" w:hAnsi="Times New Roman"/>
          <w:lang w:val="en-CA"/>
        </w:rPr>
        <w:t xml:space="preserve"> climate conditions in the past. </w:t>
      </w:r>
      <w:r w:rsidRPr="00E43C3C">
        <w:rPr>
          <w:rFonts w:ascii="Times New Roman" w:hAnsi="Times New Roman"/>
          <w:lang w:val="en-CA"/>
        </w:rPr>
        <w:t>The contrasted response in terms of timing and pa</w:t>
      </w:r>
      <w:r>
        <w:rPr>
          <w:rFonts w:ascii="Times New Roman" w:hAnsi="Times New Roman"/>
          <w:lang w:val="en-CA"/>
        </w:rPr>
        <w:t xml:space="preserve">tterns of changes in these peatlands </w:t>
      </w:r>
      <w:r w:rsidRPr="00E43C3C">
        <w:rPr>
          <w:rFonts w:ascii="Times New Roman" w:hAnsi="Times New Roman"/>
          <w:lang w:val="en-CA"/>
        </w:rPr>
        <w:t xml:space="preserve">during the LIA </w:t>
      </w:r>
      <w:r w:rsidR="006D5730">
        <w:rPr>
          <w:rFonts w:ascii="Times New Roman" w:hAnsi="Times New Roman"/>
          <w:lang w:val="en-CA"/>
        </w:rPr>
        <w:t xml:space="preserve">cooling </w:t>
      </w:r>
      <w:r w:rsidRPr="00E43C3C">
        <w:rPr>
          <w:rFonts w:ascii="Times New Roman" w:hAnsi="Times New Roman"/>
          <w:lang w:val="en-CA"/>
        </w:rPr>
        <w:t xml:space="preserve">may </w:t>
      </w:r>
      <w:r>
        <w:rPr>
          <w:rFonts w:ascii="Times New Roman" w:hAnsi="Times New Roman"/>
          <w:lang w:val="en-CA"/>
        </w:rPr>
        <w:t xml:space="preserve">thus </w:t>
      </w:r>
      <w:r w:rsidRPr="00E43C3C">
        <w:rPr>
          <w:rFonts w:ascii="Times New Roman" w:hAnsi="Times New Roman"/>
          <w:lang w:val="en-CA"/>
        </w:rPr>
        <w:t>be partly explained by the influence of local</w:t>
      </w:r>
      <w:r w:rsidR="0083137F">
        <w:rPr>
          <w:rFonts w:ascii="Times New Roman" w:hAnsi="Times New Roman"/>
          <w:lang w:val="en-CA"/>
        </w:rPr>
        <w:t>,</w:t>
      </w:r>
      <w:r w:rsidRPr="00E43C3C">
        <w:rPr>
          <w:rFonts w:ascii="Times New Roman" w:hAnsi="Times New Roman"/>
          <w:lang w:val="en-CA"/>
        </w:rPr>
        <w:t xml:space="preserve"> </w:t>
      </w:r>
      <w:r>
        <w:rPr>
          <w:rFonts w:ascii="Times New Roman" w:hAnsi="Times New Roman"/>
          <w:lang w:val="en-CA"/>
        </w:rPr>
        <w:t>internal factors</w:t>
      </w:r>
      <w:r w:rsidR="00A1448F">
        <w:rPr>
          <w:rFonts w:ascii="Times New Roman" w:hAnsi="Times New Roman"/>
          <w:lang w:val="en-CA"/>
        </w:rPr>
        <w:t xml:space="preserve"> such as varying microform sensitivity</w:t>
      </w:r>
      <w:r>
        <w:rPr>
          <w:rFonts w:ascii="Times New Roman" w:hAnsi="Times New Roman"/>
          <w:lang w:val="en-CA"/>
        </w:rPr>
        <w:t xml:space="preserve"> and stochastic </w:t>
      </w:r>
      <w:r w:rsidRPr="00E43C3C">
        <w:rPr>
          <w:rFonts w:ascii="Times New Roman" w:hAnsi="Times New Roman"/>
          <w:lang w:val="en-CA"/>
        </w:rPr>
        <w:t>processes</w:t>
      </w:r>
      <w:r>
        <w:rPr>
          <w:rFonts w:ascii="Times New Roman" w:hAnsi="Times New Roman"/>
          <w:lang w:val="en-CA"/>
        </w:rPr>
        <w:t xml:space="preserve"> such </w:t>
      </w:r>
      <w:r w:rsidRPr="007446E5">
        <w:rPr>
          <w:rFonts w:ascii="Times New Roman" w:hAnsi="Times New Roman"/>
          <w:lang w:val="en-CA"/>
        </w:rPr>
        <w:t xml:space="preserve">as fire. </w:t>
      </w:r>
      <w:r w:rsidR="004D6E7D" w:rsidRPr="007446E5">
        <w:rPr>
          <w:rFonts w:ascii="Times New Roman" w:hAnsi="Times New Roman"/>
        </w:rPr>
        <w:t xml:space="preserve">Although permafrost is a climatic phenomenon, the local biophysical conditions and disturbances are often predominant factors controlling its formation and degradation in the peatlands of the discontinuous </w:t>
      </w:r>
      <w:r w:rsidR="00A4702E">
        <w:rPr>
          <w:rFonts w:ascii="Times New Roman" w:hAnsi="Times New Roman"/>
        </w:rPr>
        <w:t xml:space="preserve">and sporadic </w:t>
      </w:r>
      <w:r w:rsidR="004D6E7D" w:rsidRPr="007446E5">
        <w:rPr>
          <w:rFonts w:ascii="Times New Roman" w:hAnsi="Times New Roman"/>
        </w:rPr>
        <w:t>permafrost zone</w:t>
      </w:r>
      <w:r w:rsidR="007E50AB">
        <w:rPr>
          <w:rFonts w:ascii="Times New Roman" w:hAnsi="Times New Roman"/>
        </w:rPr>
        <w:t>s</w:t>
      </w:r>
      <w:r w:rsidR="004D6E7D" w:rsidRPr="007446E5">
        <w:rPr>
          <w:rFonts w:ascii="Times New Roman" w:hAnsi="Times New Roman"/>
        </w:rPr>
        <w:t xml:space="preserve"> (Camill and Clark, 1998; </w:t>
      </w:r>
      <w:r w:rsidR="00CD7E61" w:rsidRPr="007446E5">
        <w:rPr>
          <w:rFonts w:ascii="Times New Roman" w:hAnsi="Times New Roman"/>
        </w:rPr>
        <w:t>Smith and Riseborough, 2002</w:t>
      </w:r>
      <w:r w:rsidR="00CD7E61">
        <w:rPr>
          <w:rFonts w:ascii="Times New Roman" w:hAnsi="Times New Roman"/>
        </w:rPr>
        <w:t xml:space="preserve">; </w:t>
      </w:r>
      <w:r w:rsidR="004D6E7D" w:rsidRPr="007446E5">
        <w:rPr>
          <w:rFonts w:ascii="Times New Roman" w:hAnsi="Times New Roman"/>
        </w:rPr>
        <w:t xml:space="preserve">Shur and Jorgenson, 2007; </w:t>
      </w:r>
      <w:r w:rsidR="00CD7E61" w:rsidRPr="007446E5">
        <w:rPr>
          <w:rFonts w:ascii="Times New Roman" w:hAnsi="Times New Roman"/>
        </w:rPr>
        <w:t>Seppälä, 2011</w:t>
      </w:r>
      <w:r w:rsidR="004D6E7D" w:rsidRPr="007446E5">
        <w:rPr>
          <w:rFonts w:ascii="Times New Roman" w:hAnsi="Times New Roman"/>
        </w:rPr>
        <w:t xml:space="preserve">). </w:t>
      </w:r>
    </w:p>
    <w:p w14:paraId="4E3842C7" w14:textId="77777777" w:rsidR="000F783E" w:rsidRDefault="000F783E" w:rsidP="00F87FF1">
      <w:pPr>
        <w:spacing w:line="480" w:lineRule="auto"/>
        <w:jc w:val="both"/>
        <w:rPr>
          <w:rFonts w:ascii="Times New Roman" w:hAnsi="Times New Roman"/>
        </w:rPr>
      </w:pPr>
    </w:p>
    <w:p w14:paraId="2041BB4C" w14:textId="5EC86EF5" w:rsidR="003C6E4E" w:rsidRPr="00844DE4" w:rsidRDefault="003C6E4E" w:rsidP="00F87FF1">
      <w:pPr>
        <w:spacing w:line="480" w:lineRule="auto"/>
        <w:jc w:val="both"/>
        <w:rPr>
          <w:rFonts w:ascii="Times New Roman" w:hAnsi="Times New Roman"/>
        </w:rPr>
      </w:pPr>
      <w:r w:rsidRPr="007446E5">
        <w:rPr>
          <w:rFonts w:ascii="Times New Roman" w:hAnsi="Times New Roman"/>
          <w:lang w:val="en-CA"/>
        </w:rPr>
        <w:t>Permafrost</w:t>
      </w:r>
      <w:r>
        <w:rPr>
          <w:rFonts w:ascii="Times New Roman" w:hAnsi="Times New Roman"/>
          <w:lang w:val="en-CA"/>
        </w:rPr>
        <w:t xml:space="preserve"> aggradation during the LIA was a localized</w:t>
      </w:r>
      <w:r w:rsidRPr="00E43C3C">
        <w:rPr>
          <w:rFonts w:ascii="Times New Roman" w:hAnsi="Times New Roman"/>
          <w:lang w:val="en-CA"/>
        </w:rPr>
        <w:t xml:space="preserve"> phe</w:t>
      </w:r>
      <w:r>
        <w:rPr>
          <w:rFonts w:ascii="Times New Roman" w:hAnsi="Times New Roman"/>
          <w:lang w:val="en-CA"/>
        </w:rPr>
        <w:t>nomenon in the bogs of the Fort McMurray region, which</w:t>
      </w:r>
      <w:r w:rsidRPr="00E43C3C">
        <w:rPr>
          <w:rFonts w:ascii="Times New Roman" w:hAnsi="Times New Roman"/>
          <w:lang w:val="en-CA"/>
        </w:rPr>
        <w:t xml:space="preserve"> was </w:t>
      </w:r>
      <w:r>
        <w:rPr>
          <w:rFonts w:ascii="Times New Roman" w:hAnsi="Times New Roman"/>
          <w:lang w:val="en-CA"/>
        </w:rPr>
        <w:t xml:space="preserve">likely </w:t>
      </w:r>
      <w:r w:rsidRPr="00E43C3C">
        <w:rPr>
          <w:rFonts w:ascii="Times New Roman" w:hAnsi="Times New Roman"/>
          <w:lang w:val="en-CA"/>
        </w:rPr>
        <w:t xml:space="preserve">primarily influenced by local </w:t>
      </w:r>
      <w:r>
        <w:rPr>
          <w:rFonts w:ascii="Times New Roman" w:hAnsi="Times New Roman"/>
          <w:lang w:val="en-CA"/>
        </w:rPr>
        <w:t xml:space="preserve">factors such </w:t>
      </w:r>
      <w:r w:rsidRPr="00844DE4">
        <w:rPr>
          <w:rFonts w:ascii="Times New Roman" w:hAnsi="Times New Roman"/>
          <w:lang w:val="en-CA"/>
        </w:rPr>
        <w:t xml:space="preserve">as tree density, snow cover thickness and duration, microtopography, the presence of </w:t>
      </w:r>
      <w:r w:rsidRPr="00844DE4">
        <w:rPr>
          <w:rFonts w:ascii="Times New Roman" w:hAnsi="Times New Roman"/>
          <w:i/>
          <w:iCs/>
          <w:lang w:val="en-CA"/>
        </w:rPr>
        <w:t>Sphagnum</w:t>
      </w:r>
      <w:r w:rsidRPr="00844DE4">
        <w:rPr>
          <w:rFonts w:ascii="Times New Roman" w:hAnsi="Times New Roman"/>
          <w:lang w:val="en-CA"/>
        </w:rPr>
        <w:t xml:space="preserve"> and fire </w:t>
      </w:r>
      <w:r w:rsidRPr="00844DE4">
        <w:rPr>
          <w:rFonts w:ascii="Times New Roman" w:hAnsi="Times New Roman"/>
          <w:noProof/>
          <w:lang w:val="en-CA"/>
        </w:rPr>
        <w:t>(</w:t>
      </w:r>
      <w:r w:rsidR="00CD7E61" w:rsidRPr="00844DE4">
        <w:rPr>
          <w:rFonts w:ascii="Times New Roman" w:hAnsi="Times New Roman"/>
          <w:noProof/>
          <w:lang w:val="en-CA"/>
        </w:rPr>
        <w:t>Zoltai, 1993</w:t>
      </w:r>
      <w:r w:rsidRPr="00844DE4">
        <w:rPr>
          <w:rFonts w:ascii="Times New Roman" w:hAnsi="Times New Roman"/>
          <w:noProof/>
          <w:lang w:val="en-CA"/>
        </w:rPr>
        <w:t>; Camill and Clark, 1998; Camill, 2000</w:t>
      </w:r>
      <w:r w:rsidR="00CD7E61">
        <w:rPr>
          <w:rFonts w:ascii="Times New Roman" w:hAnsi="Times New Roman"/>
          <w:noProof/>
          <w:lang w:val="en-CA"/>
        </w:rPr>
        <w:t>;</w:t>
      </w:r>
      <w:r w:rsidR="00CD7E61" w:rsidRPr="00CD7E61">
        <w:rPr>
          <w:rFonts w:ascii="Times New Roman" w:hAnsi="Times New Roman"/>
          <w:noProof/>
          <w:lang w:val="en-CA"/>
        </w:rPr>
        <w:t xml:space="preserve"> </w:t>
      </w:r>
      <w:r w:rsidR="00CD7E61" w:rsidRPr="00844DE4">
        <w:rPr>
          <w:rFonts w:ascii="Times New Roman" w:hAnsi="Times New Roman"/>
          <w:noProof/>
          <w:lang w:val="en-CA"/>
        </w:rPr>
        <w:t>Bauer and Vitt, 2011</w:t>
      </w:r>
      <w:r w:rsidRPr="00844DE4">
        <w:rPr>
          <w:rFonts w:ascii="Times New Roman" w:hAnsi="Times New Roman"/>
          <w:noProof/>
          <w:lang w:val="en-CA"/>
        </w:rPr>
        <w:t>)</w:t>
      </w:r>
      <w:r w:rsidRPr="00844DE4">
        <w:rPr>
          <w:rFonts w:ascii="Times New Roman" w:hAnsi="Times New Roman"/>
          <w:lang w:val="en-CA"/>
        </w:rPr>
        <w:t xml:space="preserve">. The presence of dry </w:t>
      </w:r>
      <w:r w:rsidRPr="00844DE4">
        <w:rPr>
          <w:rFonts w:ascii="Times New Roman" w:hAnsi="Times New Roman"/>
          <w:i/>
          <w:lang w:val="en-CA"/>
        </w:rPr>
        <w:t>Sphagnum</w:t>
      </w:r>
      <w:r w:rsidRPr="00844DE4">
        <w:rPr>
          <w:rFonts w:ascii="Times New Roman" w:hAnsi="Times New Roman"/>
          <w:lang w:val="en-CA"/>
        </w:rPr>
        <w:t xml:space="preserve">-dominated conditions prior to the LIA has probably made these ecosystems more susceptible to permafrost development due to the high thermal insulation of dry </w:t>
      </w:r>
      <w:r w:rsidRPr="00844DE4">
        <w:rPr>
          <w:rFonts w:ascii="Times New Roman" w:hAnsi="Times New Roman"/>
          <w:i/>
          <w:lang w:val="en-CA"/>
        </w:rPr>
        <w:t>Sphagnum</w:t>
      </w:r>
      <w:r w:rsidRPr="00844DE4">
        <w:rPr>
          <w:rFonts w:ascii="Times New Roman" w:hAnsi="Times New Roman"/>
          <w:lang w:val="en-CA"/>
        </w:rPr>
        <w:t xml:space="preserve"> peat </w:t>
      </w:r>
      <w:r w:rsidRPr="00844DE4">
        <w:rPr>
          <w:rFonts w:ascii="Times New Roman" w:hAnsi="Times New Roman"/>
          <w:noProof/>
          <w:lang w:val="en-CA"/>
        </w:rPr>
        <w:t>(Zoltai and Tarnocai, 1975; Zoltai, 1993; Robinson and Moore, 2000</w:t>
      </w:r>
      <w:r w:rsidR="00183115">
        <w:rPr>
          <w:rFonts w:ascii="Times New Roman" w:hAnsi="Times New Roman"/>
          <w:noProof/>
          <w:lang w:val="en-CA"/>
        </w:rPr>
        <w:t>;</w:t>
      </w:r>
      <w:r w:rsidR="00183115" w:rsidRPr="00183115">
        <w:rPr>
          <w:rFonts w:ascii="Times New Roman" w:hAnsi="Times New Roman"/>
          <w:noProof/>
          <w:lang w:val="en-CA"/>
        </w:rPr>
        <w:t xml:space="preserve"> </w:t>
      </w:r>
      <w:r w:rsidR="00183115" w:rsidRPr="00844DE4">
        <w:rPr>
          <w:rFonts w:ascii="Times New Roman" w:hAnsi="Times New Roman"/>
          <w:noProof/>
          <w:lang w:val="en-CA"/>
        </w:rPr>
        <w:t>Camill, 2005</w:t>
      </w:r>
      <w:r w:rsidRPr="00844DE4">
        <w:rPr>
          <w:rFonts w:ascii="Times New Roman" w:hAnsi="Times New Roman"/>
          <w:noProof/>
          <w:lang w:val="en-CA"/>
        </w:rPr>
        <w:t>)</w:t>
      </w:r>
      <w:r w:rsidRPr="00844DE4">
        <w:rPr>
          <w:rFonts w:ascii="Times New Roman" w:hAnsi="Times New Roman"/>
          <w:lang w:val="en-CA"/>
        </w:rPr>
        <w:t xml:space="preserve">. Permafrost development in ANZ, McM and UTK </w:t>
      </w:r>
      <w:r w:rsidR="00176E80" w:rsidRPr="00844DE4">
        <w:rPr>
          <w:rFonts w:ascii="Times New Roman" w:hAnsi="Times New Roman"/>
          <w:lang w:val="en-CA"/>
        </w:rPr>
        <w:t>could have</w:t>
      </w:r>
      <w:r w:rsidRPr="00844DE4">
        <w:rPr>
          <w:rFonts w:ascii="Times New Roman" w:hAnsi="Times New Roman"/>
          <w:lang w:val="en-CA"/>
        </w:rPr>
        <w:t xml:space="preserve"> been favoured by the presence of both </w:t>
      </w:r>
      <w:r w:rsidRPr="00844DE4">
        <w:rPr>
          <w:rFonts w:ascii="Times New Roman" w:hAnsi="Times New Roman"/>
          <w:i/>
          <w:iCs/>
          <w:lang w:val="en-CA"/>
        </w:rPr>
        <w:t>Sphagnum</w:t>
      </w:r>
      <w:r w:rsidRPr="00844DE4">
        <w:rPr>
          <w:rFonts w:ascii="Times New Roman" w:hAnsi="Times New Roman"/>
          <w:iCs/>
          <w:lang w:val="en-CA"/>
        </w:rPr>
        <w:t xml:space="preserve"> and </w:t>
      </w:r>
      <w:r w:rsidRPr="00844DE4">
        <w:rPr>
          <w:rFonts w:ascii="Times New Roman" w:hAnsi="Times New Roman"/>
          <w:i/>
          <w:iCs/>
          <w:lang w:val="en-CA"/>
        </w:rPr>
        <w:t>Picea mariana</w:t>
      </w:r>
      <w:r w:rsidRPr="00844DE4">
        <w:rPr>
          <w:rFonts w:ascii="Times New Roman" w:hAnsi="Times New Roman"/>
          <w:iCs/>
          <w:lang w:val="en-CA"/>
        </w:rPr>
        <w:t xml:space="preserve"> </w:t>
      </w:r>
      <w:r w:rsidR="00A1448F" w:rsidRPr="00844DE4">
        <w:rPr>
          <w:rFonts w:ascii="Times New Roman" w:hAnsi="Times New Roman"/>
          <w:iCs/>
          <w:lang w:val="en-CA"/>
        </w:rPr>
        <w:t>as the</w:t>
      </w:r>
      <w:r w:rsidR="00176E80" w:rsidRPr="00844DE4">
        <w:rPr>
          <w:rFonts w:ascii="Times New Roman" w:hAnsi="Times New Roman"/>
          <w:iCs/>
          <w:lang w:val="en-CA"/>
        </w:rPr>
        <w:t>y</w:t>
      </w:r>
      <w:r w:rsidRPr="00844DE4">
        <w:rPr>
          <w:rFonts w:ascii="Times New Roman" w:hAnsi="Times New Roman"/>
          <w:lang w:val="en-CA"/>
        </w:rPr>
        <w:t xml:space="preserve"> may intercept snow, reducing </w:t>
      </w:r>
      <w:r w:rsidR="00176E80" w:rsidRPr="00844DE4">
        <w:rPr>
          <w:rFonts w:ascii="Times New Roman" w:hAnsi="Times New Roman"/>
          <w:lang w:val="en-CA"/>
        </w:rPr>
        <w:t xml:space="preserve">the thickness of the insulating </w:t>
      </w:r>
      <w:r w:rsidRPr="00844DE4">
        <w:rPr>
          <w:rFonts w:ascii="Times New Roman" w:hAnsi="Times New Roman"/>
          <w:lang w:val="en-CA"/>
        </w:rPr>
        <w:t xml:space="preserve">snow </w:t>
      </w:r>
      <w:r w:rsidR="00176E80" w:rsidRPr="00844DE4">
        <w:rPr>
          <w:rFonts w:ascii="Times New Roman" w:hAnsi="Times New Roman"/>
          <w:lang w:val="en-CA"/>
        </w:rPr>
        <w:t>cover</w:t>
      </w:r>
      <w:r w:rsidRPr="00844DE4">
        <w:rPr>
          <w:rFonts w:ascii="Times New Roman" w:hAnsi="Times New Roman"/>
          <w:lang w:val="en-CA"/>
        </w:rPr>
        <w:t xml:space="preserve">, </w:t>
      </w:r>
      <w:r w:rsidR="00176E80" w:rsidRPr="00844DE4">
        <w:rPr>
          <w:rFonts w:ascii="Times New Roman" w:hAnsi="Times New Roman"/>
          <w:lang w:val="en-CA"/>
        </w:rPr>
        <w:t>thus</w:t>
      </w:r>
      <w:r w:rsidRPr="00844DE4">
        <w:rPr>
          <w:rFonts w:ascii="Times New Roman" w:hAnsi="Times New Roman"/>
          <w:lang w:val="en-CA"/>
        </w:rPr>
        <w:t xml:space="preserve"> creating optimal conditions for frost penetration </w:t>
      </w:r>
      <w:r w:rsidR="00176E80" w:rsidRPr="00844DE4">
        <w:rPr>
          <w:rFonts w:ascii="Times New Roman" w:hAnsi="Times New Roman"/>
          <w:lang w:val="en-CA"/>
        </w:rPr>
        <w:t>(</w:t>
      </w:r>
      <w:r w:rsidRPr="00844DE4">
        <w:rPr>
          <w:rFonts w:ascii="Times New Roman" w:hAnsi="Times New Roman"/>
          <w:lang w:val="en-CA"/>
        </w:rPr>
        <w:t>Zoltai</w:t>
      </w:r>
      <w:r w:rsidR="00176E80" w:rsidRPr="00844DE4">
        <w:rPr>
          <w:rFonts w:ascii="Times New Roman" w:hAnsi="Times New Roman"/>
          <w:lang w:val="en-CA"/>
        </w:rPr>
        <w:t>,</w:t>
      </w:r>
      <w:r w:rsidRPr="00844DE4">
        <w:rPr>
          <w:rFonts w:ascii="Times New Roman" w:hAnsi="Times New Roman"/>
          <w:lang w:val="en-CA"/>
        </w:rPr>
        <w:t xml:space="preserve"> 1993</w:t>
      </w:r>
      <w:r w:rsidR="00486DB7">
        <w:rPr>
          <w:rFonts w:ascii="Times New Roman" w:hAnsi="Times New Roman"/>
          <w:lang w:val="en-CA"/>
        </w:rPr>
        <w:t xml:space="preserve">; </w:t>
      </w:r>
      <w:r w:rsidR="00486DB7" w:rsidRPr="00486DB7">
        <w:rPr>
          <w:rFonts w:ascii="Times New Roman" w:hAnsi="Times New Roman"/>
          <w:lang w:val="en-CA"/>
        </w:rPr>
        <w:t xml:space="preserve">Shur </w:t>
      </w:r>
      <w:r w:rsidR="00486DB7" w:rsidRPr="00486DB7">
        <w:rPr>
          <w:rFonts w:ascii="Times New Roman" w:hAnsi="Times New Roman"/>
          <w:lang w:val="en-CA"/>
        </w:rPr>
        <w:lastRenderedPageBreak/>
        <w:t>and Jorgenson, 2007</w:t>
      </w:r>
      <w:r w:rsidRPr="00844DE4">
        <w:rPr>
          <w:rFonts w:ascii="Times New Roman" w:hAnsi="Times New Roman"/>
        </w:rPr>
        <w:t xml:space="preserve">). However, </w:t>
      </w:r>
      <w:r w:rsidR="00176E80" w:rsidRPr="00844DE4">
        <w:rPr>
          <w:rFonts w:ascii="Times New Roman" w:hAnsi="Times New Roman"/>
        </w:rPr>
        <w:t xml:space="preserve">in contrast, </w:t>
      </w:r>
      <w:r w:rsidRPr="00844DE4">
        <w:rPr>
          <w:rFonts w:ascii="Times New Roman" w:hAnsi="Times New Roman"/>
        </w:rPr>
        <w:t xml:space="preserve">the removal of trees by fire may also promote permafrost development </w:t>
      </w:r>
      <w:r w:rsidR="0083137F">
        <w:rPr>
          <w:rFonts w:ascii="Times New Roman" w:hAnsi="Times New Roman"/>
        </w:rPr>
        <w:t>by</w:t>
      </w:r>
      <w:r w:rsidRPr="00844DE4">
        <w:rPr>
          <w:rFonts w:ascii="Times New Roman" w:hAnsi="Times New Roman"/>
        </w:rPr>
        <w:t xml:space="preserve"> increasing wind exposure, </w:t>
      </w:r>
      <w:r w:rsidR="00176E80" w:rsidRPr="00844DE4">
        <w:rPr>
          <w:rFonts w:ascii="Times New Roman" w:hAnsi="Times New Roman"/>
        </w:rPr>
        <w:t xml:space="preserve">which </w:t>
      </w:r>
      <w:r w:rsidRPr="00844DE4">
        <w:rPr>
          <w:rFonts w:ascii="Times New Roman" w:hAnsi="Times New Roman"/>
        </w:rPr>
        <w:t>reduc</w:t>
      </w:r>
      <w:r w:rsidR="00176E80" w:rsidRPr="00844DE4">
        <w:rPr>
          <w:rFonts w:ascii="Times New Roman" w:hAnsi="Times New Roman"/>
        </w:rPr>
        <w:t>es</w:t>
      </w:r>
      <w:r w:rsidRPr="00844DE4">
        <w:rPr>
          <w:rFonts w:ascii="Times New Roman" w:hAnsi="Times New Roman"/>
        </w:rPr>
        <w:t xml:space="preserve"> the snow cover and allow</w:t>
      </w:r>
      <w:r w:rsidR="00176E80" w:rsidRPr="00844DE4">
        <w:rPr>
          <w:rFonts w:ascii="Times New Roman" w:hAnsi="Times New Roman"/>
        </w:rPr>
        <w:t>s</w:t>
      </w:r>
      <w:r w:rsidRPr="00844DE4">
        <w:rPr>
          <w:rFonts w:ascii="Times New Roman" w:hAnsi="Times New Roman"/>
        </w:rPr>
        <w:t xml:space="preserve"> deeper frost penetration </w:t>
      </w:r>
      <w:r w:rsidR="002A4BA7" w:rsidRPr="00844DE4">
        <w:rPr>
          <w:rFonts w:ascii="Times New Roman" w:hAnsi="Times New Roman"/>
        </w:rPr>
        <w:t>during</w:t>
      </w:r>
      <w:r w:rsidRPr="00844DE4">
        <w:rPr>
          <w:rFonts w:ascii="Times New Roman" w:hAnsi="Times New Roman"/>
        </w:rPr>
        <w:t xml:space="preserve"> winter.</w:t>
      </w:r>
    </w:p>
    <w:p w14:paraId="14BB16B9" w14:textId="77777777" w:rsidR="003C6E4E" w:rsidRPr="00844DE4" w:rsidRDefault="003C6E4E" w:rsidP="00F87FF1">
      <w:pPr>
        <w:spacing w:line="480" w:lineRule="auto"/>
        <w:jc w:val="both"/>
        <w:rPr>
          <w:rFonts w:ascii="Times New Roman" w:hAnsi="Times New Roman"/>
        </w:rPr>
      </w:pPr>
    </w:p>
    <w:p w14:paraId="68636EF4" w14:textId="31E91344" w:rsidR="003C6E4E" w:rsidRPr="002A0A74" w:rsidRDefault="003C6E4E" w:rsidP="00F87FF1">
      <w:pPr>
        <w:spacing w:line="480" w:lineRule="auto"/>
        <w:jc w:val="both"/>
        <w:rPr>
          <w:rFonts w:ascii="Times New Roman" w:hAnsi="Times New Roman"/>
          <w:lang w:val="en-CA"/>
        </w:rPr>
      </w:pPr>
      <w:r w:rsidRPr="00844DE4">
        <w:rPr>
          <w:rFonts w:ascii="Times New Roman" w:hAnsi="Times New Roman"/>
          <w:lang w:val="en-CA"/>
        </w:rPr>
        <w:t xml:space="preserve">At McM and UTK, the presence of abundant charcoal within the highly decayed sylvic peat suggests that fire played a role in the degradation of the local permafrost </w:t>
      </w:r>
      <w:r w:rsidR="00C86F1D" w:rsidRPr="00844DE4">
        <w:rPr>
          <w:rFonts w:ascii="Times New Roman" w:hAnsi="Times New Roman"/>
          <w:lang w:val="en-CA"/>
        </w:rPr>
        <w:t>by</w:t>
      </w:r>
      <w:r w:rsidRPr="00844DE4">
        <w:rPr>
          <w:rFonts w:ascii="Times New Roman" w:hAnsi="Times New Roman"/>
          <w:lang w:val="en-CA"/>
        </w:rPr>
        <w:t xml:space="preserve"> removing a part of the </w:t>
      </w:r>
      <w:r w:rsidR="00963531" w:rsidRPr="00844DE4">
        <w:rPr>
          <w:rFonts w:ascii="Times New Roman" w:hAnsi="Times New Roman"/>
          <w:lang w:val="en-CA"/>
        </w:rPr>
        <w:t>vegetation</w:t>
      </w:r>
      <w:r w:rsidRPr="00844DE4">
        <w:rPr>
          <w:rFonts w:ascii="Times New Roman" w:hAnsi="Times New Roman"/>
          <w:lang w:val="en-CA"/>
        </w:rPr>
        <w:t xml:space="preserve"> cover </w:t>
      </w:r>
      <w:r w:rsidR="00963531" w:rsidRPr="00844DE4">
        <w:rPr>
          <w:rFonts w:ascii="Times New Roman" w:hAnsi="Times New Roman"/>
          <w:lang w:val="en-CA"/>
        </w:rPr>
        <w:t xml:space="preserve">(both </w:t>
      </w:r>
      <w:r w:rsidR="00963531" w:rsidRPr="00844DE4">
        <w:rPr>
          <w:rFonts w:ascii="Times New Roman" w:hAnsi="Times New Roman"/>
          <w:i/>
          <w:lang w:val="en-CA"/>
        </w:rPr>
        <w:t>Picea</w:t>
      </w:r>
      <w:r w:rsidR="00963531" w:rsidRPr="00844DE4">
        <w:rPr>
          <w:rFonts w:ascii="Times New Roman" w:hAnsi="Times New Roman"/>
          <w:lang w:val="en-CA"/>
        </w:rPr>
        <w:t xml:space="preserve"> </w:t>
      </w:r>
      <w:r w:rsidR="00963531" w:rsidRPr="00844DE4">
        <w:rPr>
          <w:rFonts w:ascii="Times New Roman" w:hAnsi="Times New Roman"/>
          <w:i/>
          <w:lang w:val="en-CA"/>
        </w:rPr>
        <w:t>mariana</w:t>
      </w:r>
      <w:r w:rsidR="00963531" w:rsidRPr="00844DE4">
        <w:rPr>
          <w:rFonts w:ascii="Times New Roman" w:hAnsi="Times New Roman"/>
          <w:lang w:val="en-CA"/>
        </w:rPr>
        <w:t xml:space="preserve"> and</w:t>
      </w:r>
      <w:r w:rsidRPr="00844DE4">
        <w:rPr>
          <w:rFonts w:ascii="Times New Roman" w:hAnsi="Times New Roman"/>
          <w:lang w:val="en-CA"/>
        </w:rPr>
        <w:t xml:space="preserve"> </w:t>
      </w:r>
      <w:r w:rsidRPr="00844DE4">
        <w:rPr>
          <w:rFonts w:ascii="Times New Roman" w:hAnsi="Times New Roman"/>
          <w:i/>
          <w:lang w:val="en-CA"/>
        </w:rPr>
        <w:t>Sphagnum</w:t>
      </w:r>
      <w:r w:rsidR="00963531" w:rsidRPr="00844DE4">
        <w:rPr>
          <w:rFonts w:ascii="Times New Roman" w:hAnsi="Times New Roman"/>
          <w:lang w:val="en-CA"/>
        </w:rPr>
        <w:t>)</w:t>
      </w:r>
      <w:r w:rsidRPr="00844DE4">
        <w:rPr>
          <w:rFonts w:ascii="Times New Roman" w:hAnsi="Times New Roman"/>
          <w:lang w:val="en-CA"/>
        </w:rPr>
        <w:t>, therefore exposing the peat</w:t>
      </w:r>
      <w:r w:rsidR="00D30A6B" w:rsidRPr="00844DE4">
        <w:rPr>
          <w:rFonts w:ascii="Times New Roman" w:hAnsi="Times New Roman"/>
          <w:lang w:val="en-CA"/>
        </w:rPr>
        <w:t xml:space="preserve"> surface</w:t>
      </w:r>
      <w:r w:rsidRPr="00844DE4">
        <w:rPr>
          <w:rFonts w:ascii="Times New Roman" w:hAnsi="Times New Roman"/>
          <w:lang w:val="en-CA"/>
        </w:rPr>
        <w:t xml:space="preserve"> to thawing </w:t>
      </w:r>
      <w:r w:rsidRPr="00844DE4">
        <w:rPr>
          <w:rFonts w:ascii="Times New Roman" w:hAnsi="Times New Roman"/>
          <w:noProof/>
          <w:lang w:val="en-CA"/>
        </w:rPr>
        <w:t>(Zoltai, 1993; Camill, 1999b)</w:t>
      </w:r>
      <w:r w:rsidRPr="00844DE4">
        <w:rPr>
          <w:rFonts w:ascii="Times New Roman" w:hAnsi="Times New Roman"/>
          <w:lang w:val="en-CA"/>
        </w:rPr>
        <w:t xml:space="preserve">. </w:t>
      </w:r>
      <w:r w:rsidR="00210138" w:rsidRPr="00844DE4">
        <w:rPr>
          <w:rFonts w:ascii="Times New Roman" w:hAnsi="Times New Roman"/>
          <w:lang w:val="en-CA"/>
        </w:rPr>
        <w:t>At</w:t>
      </w:r>
      <w:r w:rsidRPr="00844DE4">
        <w:rPr>
          <w:rFonts w:ascii="Times New Roman" w:hAnsi="Times New Roman"/>
          <w:lang w:val="en-CA"/>
        </w:rPr>
        <w:t xml:space="preserve"> ANZ, the shift to slightly minerotrophic and wet conditions (</w:t>
      </w:r>
      <w:r w:rsidRPr="00844DE4">
        <w:rPr>
          <w:rFonts w:ascii="Times New Roman" w:hAnsi="Times New Roman"/>
          <w:i/>
          <w:iCs/>
          <w:lang w:val="en-CA"/>
        </w:rPr>
        <w:t>Sphagnum</w:t>
      </w:r>
      <w:r w:rsidRPr="00844DE4">
        <w:rPr>
          <w:rFonts w:ascii="Times New Roman" w:hAnsi="Times New Roman"/>
          <w:lang w:val="en-CA"/>
        </w:rPr>
        <w:t xml:space="preserve"> </w:t>
      </w:r>
      <w:r w:rsidRPr="00844DE4">
        <w:rPr>
          <w:rFonts w:ascii="Times New Roman" w:hAnsi="Times New Roman"/>
          <w:i/>
          <w:iCs/>
          <w:lang w:val="en-CA"/>
        </w:rPr>
        <w:t>riparium</w:t>
      </w:r>
      <w:r w:rsidRPr="00844DE4">
        <w:rPr>
          <w:rFonts w:ascii="Times New Roman" w:hAnsi="Times New Roman"/>
          <w:lang w:val="en-CA"/>
        </w:rPr>
        <w:t xml:space="preserve">) and a decline in </w:t>
      </w:r>
      <w:r w:rsidRPr="00844DE4">
        <w:rPr>
          <w:rFonts w:ascii="Times New Roman" w:hAnsi="Times New Roman"/>
          <w:i/>
          <w:iCs/>
          <w:lang w:val="en-CA"/>
        </w:rPr>
        <w:t>Picea mariana</w:t>
      </w:r>
      <w:r w:rsidRPr="00844DE4">
        <w:rPr>
          <w:rFonts w:ascii="Times New Roman" w:hAnsi="Times New Roman"/>
          <w:lang w:val="en-CA"/>
        </w:rPr>
        <w:t xml:space="preserve"> ~AD 19</w:t>
      </w:r>
      <w:r w:rsidR="002A4BA7" w:rsidRPr="00844DE4">
        <w:rPr>
          <w:rFonts w:ascii="Times New Roman" w:hAnsi="Times New Roman"/>
          <w:lang w:val="en-CA"/>
        </w:rPr>
        <w:t>70</w:t>
      </w:r>
      <w:r w:rsidRPr="00844DE4">
        <w:rPr>
          <w:rFonts w:ascii="Times New Roman" w:hAnsi="Times New Roman"/>
          <w:lang w:val="en-CA"/>
        </w:rPr>
        <w:t xml:space="preserve"> most likely represents the formation of an internal lawn due to </w:t>
      </w:r>
      <w:r w:rsidR="00D30A6B" w:rsidRPr="00844DE4">
        <w:rPr>
          <w:rFonts w:ascii="Times New Roman" w:hAnsi="Times New Roman"/>
          <w:lang w:val="en-CA"/>
        </w:rPr>
        <w:t>permafrost thaw</w:t>
      </w:r>
      <w:r w:rsidRPr="00844DE4">
        <w:rPr>
          <w:rFonts w:ascii="Times New Roman" w:hAnsi="Times New Roman"/>
          <w:lang w:val="en-CA"/>
        </w:rPr>
        <w:t xml:space="preserve"> </w:t>
      </w:r>
      <w:r w:rsidRPr="00844DE4">
        <w:rPr>
          <w:rFonts w:ascii="Times New Roman" w:hAnsi="Times New Roman"/>
          <w:noProof/>
          <w:lang w:val="en-CA"/>
        </w:rPr>
        <w:t>(Halsey et al., 1995</w:t>
      </w:r>
      <w:r w:rsidR="006F2BC3" w:rsidRPr="00844DE4">
        <w:rPr>
          <w:rFonts w:ascii="Times New Roman" w:hAnsi="Times New Roman"/>
          <w:noProof/>
          <w:lang w:val="en-CA"/>
        </w:rPr>
        <w:t>b</w:t>
      </w:r>
      <w:r w:rsidRPr="00844DE4">
        <w:rPr>
          <w:rFonts w:ascii="Times New Roman" w:hAnsi="Times New Roman"/>
          <w:noProof/>
          <w:lang w:val="en-CA"/>
        </w:rPr>
        <w:t>)</w:t>
      </w:r>
      <w:r w:rsidR="00FC6278" w:rsidRPr="00844DE4">
        <w:rPr>
          <w:rFonts w:ascii="Times New Roman" w:hAnsi="Times New Roman"/>
          <w:noProof/>
          <w:lang w:val="en-CA"/>
        </w:rPr>
        <w:t>.</w:t>
      </w:r>
      <w:r w:rsidR="00D30A6B" w:rsidRPr="00844DE4">
        <w:rPr>
          <w:rFonts w:ascii="Times New Roman" w:hAnsi="Times New Roman"/>
          <w:noProof/>
          <w:lang w:val="en-CA"/>
        </w:rPr>
        <w:t xml:space="preserve"> </w:t>
      </w:r>
      <w:r w:rsidR="00FC6278" w:rsidRPr="00844DE4">
        <w:rPr>
          <w:rFonts w:ascii="Times New Roman" w:hAnsi="Times New Roman"/>
          <w:noProof/>
          <w:lang w:val="en-CA"/>
        </w:rPr>
        <w:t>This</w:t>
      </w:r>
      <w:r w:rsidR="00D30A6B" w:rsidRPr="00844DE4">
        <w:rPr>
          <w:rFonts w:ascii="Times New Roman" w:hAnsi="Times New Roman"/>
          <w:noProof/>
          <w:lang w:val="en-CA"/>
        </w:rPr>
        <w:t xml:space="preserve"> usually </w:t>
      </w:r>
      <w:r w:rsidRPr="00844DE4">
        <w:rPr>
          <w:rFonts w:ascii="Times New Roman" w:hAnsi="Times New Roman"/>
          <w:lang w:val="en-CA"/>
        </w:rPr>
        <w:t xml:space="preserve">leads to a rapid mortality of </w:t>
      </w:r>
      <w:r w:rsidRPr="00844DE4">
        <w:rPr>
          <w:rFonts w:ascii="Times New Roman" w:hAnsi="Times New Roman"/>
          <w:i/>
          <w:lang w:val="en-CA"/>
        </w:rPr>
        <w:t>Picea mariana</w:t>
      </w:r>
      <w:r w:rsidRPr="00844DE4">
        <w:rPr>
          <w:rFonts w:ascii="Times New Roman" w:hAnsi="Times New Roman"/>
          <w:lang w:val="en-CA"/>
        </w:rPr>
        <w:t xml:space="preserve"> trees and a shift in bryophyte communities towards </w:t>
      </w:r>
      <w:r w:rsidR="00FC6278" w:rsidRPr="00844DE4">
        <w:rPr>
          <w:rFonts w:ascii="Times New Roman" w:hAnsi="Times New Roman"/>
          <w:lang w:val="en-CA"/>
        </w:rPr>
        <w:t xml:space="preserve">a dominance of </w:t>
      </w:r>
      <w:r w:rsidRPr="00844DE4">
        <w:rPr>
          <w:rFonts w:ascii="Times New Roman" w:hAnsi="Times New Roman"/>
          <w:lang w:val="en-CA"/>
        </w:rPr>
        <w:t xml:space="preserve">aquatic </w:t>
      </w:r>
      <w:r w:rsidRPr="00844DE4">
        <w:rPr>
          <w:rFonts w:ascii="Times New Roman" w:hAnsi="Times New Roman"/>
          <w:i/>
          <w:lang w:val="en-CA"/>
        </w:rPr>
        <w:t>Sphagnum</w:t>
      </w:r>
      <w:r w:rsidRPr="00844DE4">
        <w:rPr>
          <w:rFonts w:ascii="Times New Roman" w:hAnsi="Times New Roman"/>
          <w:lang w:val="en-CA"/>
        </w:rPr>
        <w:t xml:space="preserve"> </w:t>
      </w:r>
      <w:r w:rsidRPr="00844DE4">
        <w:rPr>
          <w:rFonts w:ascii="Times New Roman" w:hAnsi="Times New Roman"/>
          <w:noProof/>
          <w:lang w:val="en-CA"/>
        </w:rPr>
        <w:t>(Beilman et al., 2001; Camill et al., 2001)</w:t>
      </w:r>
      <w:r w:rsidRPr="00844DE4">
        <w:rPr>
          <w:rFonts w:ascii="Times New Roman" w:hAnsi="Times New Roman"/>
          <w:lang w:val="en-CA"/>
        </w:rPr>
        <w:t>.</w:t>
      </w:r>
      <w:r>
        <w:rPr>
          <w:rFonts w:ascii="Times New Roman" w:hAnsi="Times New Roman"/>
          <w:lang w:val="en-CA"/>
        </w:rPr>
        <w:t xml:space="preserve"> </w:t>
      </w:r>
      <w:r w:rsidRPr="002A0A74">
        <w:rPr>
          <w:rFonts w:ascii="Times New Roman" w:hAnsi="Times New Roman"/>
          <w:lang w:val="en-CA"/>
        </w:rPr>
        <w:t xml:space="preserve">The </w:t>
      </w:r>
      <w:r>
        <w:rPr>
          <w:rFonts w:ascii="Times New Roman" w:hAnsi="Times New Roman"/>
          <w:lang w:val="en-CA"/>
        </w:rPr>
        <w:t>macrofossil data</w:t>
      </w:r>
      <w:r w:rsidRPr="002A0A74">
        <w:rPr>
          <w:rFonts w:ascii="Times New Roman" w:hAnsi="Times New Roman"/>
          <w:lang w:val="en-CA"/>
        </w:rPr>
        <w:t xml:space="preserve"> from </w:t>
      </w:r>
      <w:r w:rsidRPr="00844DE4">
        <w:rPr>
          <w:rFonts w:ascii="Times New Roman" w:hAnsi="Times New Roman"/>
          <w:lang w:val="en-CA"/>
        </w:rPr>
        <w:t xml:space="preserve">ANZ and UTK show that the internal lawn has undergone a rapid succession towards dry ombrotrophic conditions associated with </w:t>
      </w:r>
      <w:r w:rsidR="00D30A6B" w:rsidRPr="00844DE4">
        <w:rPr>
          <w:rFonts w:ascii="Times New Roman" w:hAnsi="Times New Roman"/>
          <w:lang w:val="en-CA"/>
        </w:rPr>
        <w:t>rapid</w:t>
      </w:r>
      <w:r w:rsidRPr="00844DE4">
        <w:rPr>
          <w:rFonts w:ascii="Times New Roman" w:hAnsi="Times New Roman"/>
          <w:lang w:val="en-CA"/>
        </w:rPr>
        <w:t xml:space="preserve"> peat accumulation. This is consistent with Camill </w:t>
      </w:r>
      <w:r w:rsidRPr="00844DE4">
        <w:rPr>
          <w:rFonts w:ascii="Times New Roman" w:hAnsi="Times New Roman"/>
          <w:noProof/>
          <w:lang w:val="en-CA"/>
        </w:rPr>
        <w:t>(1999b)</w:t>
      </w:r>
      <w:r w:rsidRPr="00844DE4">
        <w:rPr>
          <w:rFonts w:ascii="Times New Roman" w:hAnsi="Times New Roman"/>
          <w:lang w:val="en-CA"/>
        </w:rPr>
        <w:t xml:space="preserve"> who documented successions from aquatic to dry hummock </w:t>
      </w:r>
      <w:r w:rsidRPr="00844DE4">
        <w:rPr>
          <w:rFonts w:ascii="Times New Roman" w:hAnsi="Times New Roman"/>
          <w:i/>
          <w:lang w:val="en-CA"/>
        </w:rPr>
        <w:t>Sphagnum</w:t>
      </w:r>
      <w:r w:rsidRPr="00844DE4">
        <w:rPr>
          <w:rFonts w:ascii="Times New Roman" w:hAnsi="Times New Roman"/>
          <w:lang w:val="en-CA"/>
        </w:rPr>
        <w:t xml:space="preserve"> communities within 50-80 years in northern Manitoba. Beilman </w:t>
      </w:r>
      <w:r w:rsidRPr="00844DE4">
        <w:rPr>
          <w:rFonts w:ascii="Times New Roman" w:hAnsi="Times New Roman"/>
          <w:noProof/>
          <w:lang w:val="en-CA"/>
        </w:rPr>
        <w:t>(2001)</w:t>
      </w:r>
      <w:r w:rsidRPr="00844DE4">
        <w:rPr>
          <w:rFonts w:ascii="Times New Roman" w:hAnsi="Times New Roman"/>
          <w:lang w:val="en-CA"/>
        </w:rPr>
        <w:t xml:space="preserve"> showed the establishment of </w:t>
      </w:r>
      <w:r w:rsidRPr="00844DE4">
        <w:rPr>
          <w:rFonts w:ascii="Times New Roman" w:hAnsi="Times New Roman"/>
          <w:i/>
          <w:lang w:val="en-CA"/>
        </w:rPr>
        <w:t>S. fuscum</w:t>
      </w:r>
      <w:r w:rsidRPr="00844DE4">
        <w:rPr>
          <w:rFonts w:ascii="Times New Roman" w:hAnsi="Times New Roman"/>
          <w:lang w:val="en-CA"/>
        </w:rPr>
        <w:t xml:space="preserve"> in many sites following the post-LIA thaw associated to rapid vertical</w:t>
      </w:r>
      <w:r w:rsidRPr="002A0A74">
        <w:rPr>
          <w:rFonts w:ascii="Times New Roman" w:hAnsi="Times New Roman"/>
          <w:lang w:val="en-CA"/>
        </w:rPr>
        <w:t xml:space="preserve"> peat accumulation in the bogs of northern Manitoba. The transitional sequence from </w:t>
      </w:r>
      <w:r w:rsidRPr="002A0A74">
        <w:rPr>
          <w:rFonts w:ascii="Times New Roman" w:hAnsi="Times New Roman"/>
          <w:i/>
          <w:lang w:val="en-CA"/>
        </w:rPr>
        <w:t>S. riparium</w:t>
      </w:r>
      <w:r w:rsidRPr="002A0A74">
        <w:rPr>
          <w:rFonts w:ascii="Times New Roman" w:hAnsi="Times New Roman"/>
          <w:lang w:val="en-CA"/>
        </w:rPr>
        <w:t xml:space="preserve"> to </w:t>
      </w:r>
      <w:r w:rsidRPr="002A0A74">
        <w:rPr>
          <w:rFonts w:ascii="Times New Roman" w:eastAsiaTheme="minorHAnsi" w:hAnsi="Times New Roman"/>
          <w:bCs/>
          <w:i/>
          <w:iCs/>
          <w:lang w:val="en-CA"/>
        </w:rPr>
        <w:t>S. angustifolium</w:t>
      </w:r>
      <w:r w:rsidRPr="002A0A74">
        <w:rPr>
          <w:rFonts w:ascii="Times New Roman" w:eastAsiaTheme="minorHAnsi" w:hAnsi="Times New Roman"/>
          <w:lang w:val="en-CA"/>
        </w:rPr>
        <w:t xml:space="preserve"> and finally </w:t>
      </w:r>
      <w:r w:rsidRPr="002A0A74">
        <w:rPr>
          <w:rFonts w:ascii="Times New Roman" w:eastAsiaTheme="minorHAnsi" w:hAnsi="Times New Roman"/>
          <w:bCs/>
          <w:i/>
          <w:iCs/>
          <w:lang w:val="en-CA"/>
        </w:rPr>
        <w:t xml:space="preserve">S. </w:t>
      </w:r>
      <w:r w:rsidRPr="00844DE4">
        <w:rPr>
          <w:rFonts w:ascii="Times New Roman" w:eastAsiaTheme="minorHAnsi" w:hAnsi="Times New Roman"/>
          <w:bCs/>
          <w:i/>
          <w:iCs/>
          <w:lang w:val="en-CA"/>
        </w:rPr>
        <w:t>fuscum</w:t>
      </w:r>
      <w:r w:rsidRPr="00844DE4">
        <w:rPr>
          <w:rFonts w:ascii="Times New Roman" w:eastAsiaTheme="minorHAnsi" w:hAnsi="Times New Roman"/>
          <w:bCs/>
          <w:iCs/>
          <w:lang w:val="en-CA"/>
        </w:rPr>
        <w:t xml:space="preserve"> recorded at ANZ has also been documented following permafrost thaw</w:t>
      </w:r>
      <w:r w:rsidRPr="00844DE4">
        <w:rPr>
          <w:rFonts w:ascii="Times New Roman" w:eastAsiaTheme="minorHAnsi" w:hAnsi="Times New Roman"/>
          <w:bCs/>
          <w:i/>
          <w:iCs/>
          <w:lang w:val="en-CA"/>
        </w:rPr>
        <w:t xml:space="preserve"> </w:t>
      </w:r>
      <w:r w:rsidRPr="00844DE4">
        <w:rPr>
          <w:rFonts w:ascii="Times New Roman" w:eastAsiaTheme="minorHAnsi" w:hAnsi="Times New Roman"/>
          <w:bCs/>
          <w:iCs/>
          <w:lang w:val="en-CA"/>
        </w:rPr>
        <w:t xml:space="preserve">in many northern Canadian peatlands </w:t>
      </w:r>
      <w:r w:rsidRPr="00844DE4">
        <w:rPr>
          <w:rFonts w:ascii="Times New Roman" w:eastAsiaTheme="minorHAnsi" w:hAnsi="Times New Roman"/>
          <w:bCs/>
          <w:iCs/>
          <w:noProof/>
          <w:lang w:val="en-CA"/>
        </w:rPr>
        <w:t>(</w:t>
      </w:r>
      <w:r w:rsidR="00183115" w:rsidRPr="00844DE4">
        <w:rPr>
          <w:rFonts w:ascii="Times New Roman" w:eastAsiaTheme="minorHAnsi" w:hAnsi="Times New Roman"/>
          <w:bCs/>
          <w:iCs/>
          <w:noProof/>
          <w:lang w:val="en-CA"/>
        </w:rPr>
        <w:t>Zoltai, 1993</w:t>
      </w:r>
      <w:r w:rsidR="00183115">
        <w:rPr>
          <w:rFonts w:ascii="Times New Roman" w:eastAsiaTheme="minorHAnsi" w:hAnsi="Times New Roman"/>
          <w:bCs/>
          <w:iCs/>
          <w:noProof/>
          <w:lang w:val="en-CA"/>
        </w:rPr>
        <w:t xml:space="preserve">; </w:t>
      </w:r>
      <w:r w:rsidR="00183115" w:rsidRPr="00844DE4">
        <w:rPr>
          <w:rFonts w:ascii="Times New Roman" w:eastAsiaTheme="minorHAnsi" w:hAnsi="Times New Roman"/>
          <w:bCs/>
          <w:iCs/>
          <w:noProof/>
          <w:lang w:val="en-CA"/>
        </w:rPr>
        <w:t>Robinson and Moore, 2000;</w:t>
      </w:r>
      <w:r w:rsidR="00183115">
        <w:rPr>
          <w:rFonts w:ascii="Times New Roman" w:eastAsiaTheme="minorHAnsi" w:hAnsi="Times New Roman"/>
          <w:bCs/>
          <w:iCs/>
          <w:noProof/>
          <w:lang w:val="en-CA"/>
        </w:rPr>
        <w:t xml:space="preserve"> </w:t>
      </w:r>
      <w:r w:rsidRPr="00844DE4">
        <w:rPr>
          <w:rFonts w:ascii="Times New Roman" w:eastAsiaTheme="minorHAnsi" w:hAnsi="Times New Roman"/>
          <w:bCs/>
          <w:iCs/>
          <w:noProof/>
          <w:lang w:val="en-CA"/>
        </w:rPr>
        <w:t>Bauer and Vitt, 2011)</w:t>
      </w:r>
      <w:r w:rsidRPr="00844DE4">
        <w:rPr>
          <w:rFonts w:ascii="Times New Roman" w:eastAsiaTheme="minorHAnsi" w:hAnsi="Times New Roman"/>
          <w:bCs/>
          <w:iCs/>
          <w:lang w:val="en-CA"/>
        </w:rPr>
        <w:t xml:space="preserve"> and corresponds to a hydrological gradient from near-surface water tables to dry</w:t>
      </w:r>
      <w:r w:rsidR="006D5730">
        <w:rPr>
          <w:rFonts w:ascii="Times New Roman" w:eastAsiaTheme="minorHAnsi" w:hAnsi="Times New Roman"/>
          <w:bCs/>
          <w:iCs/>
          <w:lang w:val="en-CA"/>
        </w:rPr>
        <w:t xml:space="preserve"> and</w:t>
      </w:r>
      <w:r w:rsidRPr="00844DE4">
        <w:rPr>
          <w:rFonts w:ascii="Times New Roman" w:eastAsiaTheme="minorHAnsi" w:hAnsi="Times New Roman"/>
          <w:bCs/>
          <w:iCs/>
          <w:lang w:val="en-CA"/>
        </w:rPr>
        <w:t xml:space="preserve"> ombrotrophic conditions </w:t>
      </w:r>
      <w:r w:rsidRPr="00844DE4">
        <w:rPr>
          <w:rFonts w:ascii="Times New Roman" w:eastAsiaTheme="minorHAnsi" w:hAnsi="Times New Roman"/>
          <w:bCs/>
          <w:iCs/>
          <w:noProof/>
          <w:lang w:val="en-CA"/>
        </w:rPr>
        <w:t>(Gignac et al., 1991)</w:t>
      </w:r>
      <w:r w:rsidRPr="00844DE4">
        <w:rPr>
          <w:rFonts w:ascii="Times New Roman" w:eastAsiaTheme="minorHAnsi" w:hAnsi="Times New Roman"/>
          <w:bCs/>
          <w:iCs/>
          <w:lang w:val="en-CA"/>
        </w:rPr>
        <w:t>.</w:t>
      </w:r>
    </w:p>
    <w:p w14:paraId="49A465E0" w14:textId="77777777" w:rsidR="003C6E4E" w:rsidRDefault="003C6E4E" w:rsidP="00F87FF1">
      <w:pPr>
        <w:spacing w:line="480" w:lineRule="auto"/>
        <w:jc w:val="both"/>
        <w:rPr>
          <w:rFonts w:ascii="Times New Roman" w:hAnsi="Times New Roman"/>
          <w:lang w:val="en-CA"/>
        </w:rPr>
      </w:pPr>
    </w:p>
    <w:p w14:paraId="42E5170B" w14:textId="1AB1F9A7" w:rsidR="003C6E4E" w:rsidRPr="00AC6C17" w:rsidRDefault="003C6E4E" w:rsidP="00F87FF1">
      <w:pPr>
        <w:spacing w:line="480" w:lineRule="auto"/>
        <w:jc w:val="both"/>
        <w:rPr>
          <w:rFonts w:ascii="Times New Roman" w:hAnsi="Times New Roman"/>
          <w:lang w:val="en-CA"/>
        </w:rPr>
      </w:pPr>
      <w:r w:rsidRPr="00AC6C17">
        <w:rPr>
          <w:rFonts w:ascii="Times New Roman" w:hAnsi="Times New Roman"/>
          <w:lang w:val="en-CA"/>
        </w:rPr>
        <w:lastRenderedPageBreak/>
        <w:t xml:space="preserve">There is no clear evidence of permafrost </w:t>
      </w:r>
      <w:r w:rsidRPr="00876E00">
        <w:rPr>
          <w:rFonts w:ascii="Times New Roman" w:hAnsi="Times New Roman"/>
          <w:lang w:val="en-CA"/>
        </w:rPr>
        <w:t>aggradation and degradation</w:t>
      </w:r>
      <w:r>
        <w:rPr>
          <w:rFonts w:ascii="Times New Roman" w:hAnsi="Times New Roman"/>
          <w:lang w:val="en-CA"/>
        </w:rPr>
        <w:t xml:space="preserve"> </w:t>
      </w:r>
      <w:r w:rsidR="00D30A6B">
        <w:rPr>
          <w:rFonts w:ascii="Times New Roman" w:hAnsi="Times New Roman"/>
          <w:lang w:val="en-CA"/>
        </w:rPr>
        <w:t>specifically associated with the LIA cooling</w:t>
      </w:r>
      <w:r w:rsidRPr="00876E00">
        <w:rPr>
          <w:rFonts w:ascii="Times New Roman" w:hAnsi="Times New Roman"/>
          <w:lang w:val="en-CA"/>
        </w:rPr>
        <w:t xml:space="preserve"> in JPH4, McK, MIL, and SEB. However, the shift from </w:t>
      </w:r>
      <w:r w:rsidRPr="00876E00">
        <w:rPr>
          <w:rFonts w:ascii="Times New Roman" w:hAnsi="Times New Roman"/>
          <w:i/>
          <w:lang w:val="en-CA"/>
        </w:rPr>
        <w:t>Sphagnum</w:t>
      </w:r>
      <w:r w:rsidRPr="00876E00">
        <w:rPr>
          <w:rFonts w:ascii="Times New Roman" w:hAnsi="Times New Roman"/>
          <w:lang w:val="en-CA"/>
        </w:rPr>
        <w:t xml:space="preserve"> section </w:t>
      </w:r>
      <w:r w:rsidRPr="00876E00">
        <w:rPr>
          <w:rFonts w:ascii="Times New Roman" w:hAnsi="Times New Roman"/>
          <w:i/>
          <w:lang w:val="en-CA"/>
        </w:rPr>
        <w:t>Cuspidata</w:t>
      </w:r>
      <w:r w:rsidRPr="00876E00">
        <w:rPr>
          <w:rFonts w:ascii="Times New Roman" w:hAnsi="Times New Roman"/>
          <w:lang w:val="en-CA"/>
        </w:rPr>
        <w:t>/</w:t>
      </w:r>
      <w:r w:rsidRPr="00876E00">
        <w:rPr>
          <w:rFonts w:ascii="Times New Roman" w:hAnsi="Times New Roman"/>
          <w:i/>
          <w:lang w:val="en-CA"/>
        </w:rPr>
        <w:t>Sphagnum</w:t>
      </w:r>
      <w:r w:rsidRPr="00876E00">
        <w:rPr>
          <w:rFonts w:ascii="Times New Roman" w:hAnsi="Times New Roman"/>
          <w:lang w:val="en-CA"/>
        </w:rPr>
        <w:t xml:space="preserve"> to a dominance of </w:t>
      </w:r>
      <w:r w:rsidR="00D30A6B" w:rsidRPr="00402EE1">
        <w:rPr>
          <w:rFonts w:ascii="Times New Roman" w:hAnsi="Times New Roman"/>
          <w:i/>
          <w:lang w:val="en-CA"/>
        </w:rPr>
        <w:t>S.</w:t>
      </w:r>
      <w:r w:rsidR="00D30A6B">
        <w:rPr>
          <w:rFonts w:ascii="Times New Roman" w:hAnsi="Times New Roman"/>
          <w:lang w:val="en-CA"/>
        </w:rPr>
        <w:t xml:space="preserve"> </w:t>
      </w:r>
      <w:r w:rsidRPr="00876E00">
        <w:rPr>
          <w:rFonts w:ascii="Times New Roman" w:hAnsi="Times New Roman"/>
          <w:lang w:val="en-CA"/>
        </w:rPr>
        <w:t xml:space="preserve">section </w:t>
      </w:r>
      <w:r w:rsidRPr="00876E00">
        <w:rPr>
          <w:rFonts w:ascii="Times New Roman" w:hAnsi="Times New Roman"/>
          <w:i/>
          <w:lang w:val="en-CA"/>
        </w:rPr>
        <w:t>Acutifolia</w:t>
      </w:r>
      <w:r w:rsidRPr="00876E00">
        <w:rPr>
          <w:rFonts w:ascii="Times New Roman" w:hAnsi="Times New Roman"/>
          <w:lang w:val="en-CA"/>
        </w:rPr>
        <w:t xml:space="preserve"> around AD</w:t>
      </w:r>
      <w:r w:rsidR="00C86F1D">
        <w:rPr>
          <w:rFonts w:ascii="Times New Roman" w:hAnsi="Times New Roman"/>
          <w:lang w:val="en-CA"/>
        </w:rPr>
        <w:t xml:space="preserve"> </w:t>
      </w:r>
      <w:r w:rsidR="002A4BA7">
        <w:rPr>
          <w:rFonts w:ascii="Times New Roman" w:hAnsi="Times New Roman"/>
          <w:lang w:val="en-CA"/>
        </w:rPr>
        <w:t>1800</w:t>
      </w:r>
      <w:r w:rsidRPr="00876E00">
        <w:rPr>
          <w:rFonts w:ascii="Times New Roman" w:hAnsi="Times New Roman"/>
          <w:lang w:val="en-CA"/>
        </w:rPr>
        <w:t xml:space="preserve"> in McK and the </w:t>
      </w:r>
      <w:r w:rsidR="00CD06A4">
        <w:rPr>
          <w:rFonts w:ascii="Times New Roman" w:hAnsi="Times New Roman"/>
          <w:lang w:val="en-CA"/>
        </w:rPr>
        <w:t xml:space="preserve">transition to a </w:t>
      </w:r>
      <w:r w:rsidR="00E26BA1" w:rsidRPr="00E26BA1">
        <w:rPr>
          <w:rFonts w:ascii="Times New Roman" w:hAnsi="Times New Roman"/>
          <w:i/>
          <w:lang w:val="en-CA"/>
        </w:rPr>
        <w:t>Sphagnum</w:t>
      </w:r>
      <w:r w:rsidR="00CD06A4">
        <w:rPr>
          <w:rFonts w:ascii="Times New Roman" w:hAnsi="Times New Roman"/>
          <w:i/>
          <w:lang w:val="en-CA"/>
        </w:rPr>
        <w:t>-</w:t>
      </w:r>
      <w:r w:rsidR="00CD06A4">
        <w:rPr>
          <w:rFonts w:ascii="Times New Roman" w:hAnsi="Times New Roman"/>
          <w:lang w:val="en-CA"/>
        </w:rPr>
        <w:t>dominated bog</w:t>
      </w:r>
      <w:r w:rsidR="00E26BA1">
        <w:rPr>
          <w:rFonts w:ascii="Times New Roman" w:hAnsi="Times New Roman"/>
          <w:lang w:val="en-CA"/>
        </w:rPr>
        <w:t xml:space="preserve"> </w:t>
      </w:r>
      <w:r w:rsidRPr="00876E00">
        <w:rPr>
          <w:rFonts w:ascii="Times New Roman" w:hAnsi="Times New Roman"/>
          <w:lang w:val="en-CA"/>
        </w:rPr>
        <w:t>in JPH4 around AD</w:t>
      </w:r>
      <w:r w:rsidR="00C86F1D">
        <w:rPr>
          <w:rFonts w:ascii="Times New Roman" w:hAnsi="Times New Roman"/>
          <w:lang w:val="en-CA"/>
        </w:rPr>
        <w:t xml:space="preserve"> </w:t>
      </w:r>
      <w:r w:rsidRPr="00876E00">
        <w:rPr>
          <w:rFonts w:ascii="Times New Roman" w:hAnsi="Times New Roman"/>
          <w:lang w:val="en-CA"/>
        </w:rPr>
        <w:t>1</w:t>
      </w:r>
      <w:r w:rsidR="00A01787">
        <w:rPr>
          <w:rFonts w:ascii="Times New Roman" w:hAnsi="Times New Roman"/>
          <w:lang w:val="en-CA"/>
        </w:rPr>
        <w:t>55</w:t>
      </w:r>
      <w:r w:rsidRPr="00876E00">
        <w:rPr>
          <w:rFonts w:ascii="Times New Roman" w:hAnsi="Times New Roman"/>
          <w:lang w:val="en-CA"/>
        </w:rPr>
        <w:t xml:space="preserve">0 may well have been driven by </w:t>
      </w:r>
      <w:r w:rsidR="00E82A91">
        <w:rPr>
          <w:rFonts w:ascii="Times New Roman" w:hAnsi="Times New Roman"/>
          <w:lang w:val="en-CA"/>
        </w:rPr>
        <w:t xml:space="preserve">periods of droughts </w:t>
      </w:r>
      <w:r w:rsidR="002A4BA7">
        <w:rPr>
          <w:rFonts w:ascii="Times New Roman" w:hAnsi="Times New Roman"/>
          <w:lang w:val="en-CA"/>
        </w:rPr>
        <w:t>during</w:t>
      </w:r>
      <w:r w:rsidRPr="00876E00">
        <w:rPr>
          <w:rFonts w:ascii="Times New Roman" w:hAnsi="Times New Roman"/>
          <w:lang w:val="en-CA"/>
        </w:rPr>
        <w:t xml:space="preserve"> </w:t>
      </w:r>
      <w:r w:rsidR="00E26BA1">
        <w:rPr>
          <w:rFonts w:ascii="Times New Roman" w:hAnsi="Times New Roman"/>
          <w:lang w:val="en-CA"/>
        </w:rPr>
        <w:t xml:space="preserve">the </w:t>
      </w:r>
      <w:r w:rsidRPr="00876E00">
        <w:rPr>
          <w:rFonts w:ascii="Times New Roman" w:hAnsi="Times New Roman"/>
          <w:lang w:val="en-CA"/>
        </w:rPr>
        <w:t xml:space="preserve">LIA. </w:t>
      </w:r>
      <w:r w:rsidRPr="00B7579C">
        <w:rPr>
          <w:rFonts w:ascii="Times New Roman" w:hAnsi="Times New Roman"/>
          <w:lang w:val="en-CA"/>
        </w:rPr>
        <w:t>M</w:t>
      </w:r>
      <w:r w:rsidRPr="00AC6C17">
        <w:rPr>
          <w:rFonts w:ascii="Times New Roman" w:hAnsi="Times New Roman"/>
          <w:lang w:val="en-CA"/>
        </w:rPr>
        <w:t>IL has not registered clear L</w:t>
      </w:r>
      <w:r>
        <w:rPr>
          <w:rFonts w:ascii="Times New Roman" w:hAnsi="Times New Roman"/>
          <w:lang w:val="en-CA"/>
        </w:rPr>
        <w:t>IA conditions, proba</w:t>
      </w:r>
      <w:r w:rsidRPr="00AC6C17">
        <w:rPr>
          <w:rFonts w:ascii="Times New Roman" w:hAnsi="Times New Roman"/>
          <w:lang w:val="en-CA"/>
        </w:rPr>
        <w:t xml:space="preserve">bly because this site did not </w:t>
      </w:r>
      <w:r>
        <w:rPr>
          <w:rFonts w:ascii="Times New Roman" w:hAnsi="Times New Roman"/>
          <w:lang w:val="en-CA"/>
        </w:rPr>
        <w:t>have</w:t>
      </w:r>
      <w:r w:rsidRPr="00AC6C17">
        <w:rPr>
          <w:rFonts w:ascii="Times New Roman" w:hAnsi="Times New Roman"/>
          <w:lang w:val="en-CA"/>
        </w:rPr>
        <w:t xml:space="preserve"> </w:t>
      </w:r>
      <w:r>
        <w:rPr>
          <w:rFonts w:ascii="Times New Roman" w:hAnsi="Times New Roman"/>
          <w:lang w:val="en-CA"/>
        </w:rPr>
        <w:t xml:space="preserve">an </w:t>
      </w:r>
      <w:r w:rsidRPr="00AC6C17">
        <w:rPr>
          <w:rFonts w:ascii="Times New Roman" w:hAnsi="Times New Roman"/>
          <w:lang w:val="en-CA"/>
        </w:rPr>
        <w:t xml:space="preserve">actively accumulating </w:t>
      </w:r>
      <w:r w:rsidRPr="007D7E4C">
        <w:rPr>
          <w:rFonts w:ascii="Times New Roman" w:hAnsi="Times New Roman"/>
          <w:i/>
          <w:lang w:val="en-CA"/>
        </w:rPr>
        <w:t>Sphagnum</w:t>
      </w:r>
      <w:r>
        <w:rPr>
          <w:rFonts w:ascii="Times New Roman" w:hAnsi="Times New Roman"/>
          <w:lang w:val="en-CA"/>
        </w:rPr>
        <w:t xml:space="preserve"> </w:t>
      </w:r>
      <w:r w:rsidRPr="00AC6C17">
        <w:rPr>
          <w:rFonts w:ascii="Times New Roman" w:hAnsi="Times New Roman"/>
          <w:lang w:val="en-CA"/>
        </w:rPr>
        <w:t>peat during this period</w:t>
      </w:r>
      <w:r>
        <w:rPr>
          <w:rFonts w:ascii="Times New Roman" w:hAnsi="Times New Roman"/>
          <w:lang w:val="en-CA"/>
        </w:rPr>
        <w:t xml:space="preserve"> and was thus </w:t>
      </w:r>
      <w:r w:rsidR="00C86F1D">
        <w:rPr>
          <w:rFonts w:ascii="Times New Roman" w:hAnsi="Times New Roman"/>
          <w:lang w:val="en-CA"/>
        </w:rPr>
        <w:t>in</w:t>
      </w:r>
      <w:r>
        <w:rPr>
          <w:rFonts w:ascii="Times New Roman" w:hAnsi="Times New Roman"/>
          <w:lang w:val="en-CA"/>
        </w:rPr>
        <w:t>sensitive to permafrost development</w:t>
      </w:r>
      <w:r w:rsidRPr="00AC6C17">
        <w:rPr>
          <w:rFonts w:ascii="Times New Roman" w:hAnsi="Times New Roman"/>
          <w:lang w:val="en-CA"/>
        </w:rPr>
        <w:t xml:space="preserve">. Finally, </w:t>
      </w:r>
      <w:r w:rsidR="006430B4">
        <w:rPr>
          <w:rFonts w:ascii="Times New Roman" w:hAnsi="Times New Roman"/>
          <w:lang w:val="en-CA"/>
        </w:rPr>
        <w:t xml:space="preserve">the absence of past permafrost development in </w:t>
      </w:r>
      <w:r w:rsidRPr="00AC6C17">
        <w:rPr>
          <w:rFonts w:ascii="Times New Roman" w:hAnsi="Times New Roman"/>
          <w:lang w:val="en-CA"/>
        </w:rPr>
        <w:t>S</w:t>
      </w:r>
      <w:r w:rsidR="00E20C2C">
        <w:rPr>
          <w:rFonts w:ascii="Times New Roman" w:hAnsi="Times New Roman"/>
          <w:lang w:val="en-CA"/>
        </w:rPr>
        <w:t>eba</w:t>
      </w:r>
      <w:r w:rsidRPr="00AC6C17">
        <w:rPr>
          <w:rFonts w:ascii="Times New Roman" w:hAnsi="Times New Roman"/>
          <w:lang w:val="en-CA"/>
        </w:rPr>
        <w:t xml:space="preserve"> </w:t>
      </w:r>
      <w:r w:rsidR="003B2167">
        <w:rPr>
          <w:rFonts w:ascii="Times New Roman" w:hAnsi="Times New Roman"/>
          <w:lang w:val="en-CA"/>
        </w:rPr>
        <w:t xml:space="preserve">beach </w:t>
      </w:r>
      <w:r w:rsidRPr="00AC6C17">
        <w:rPr>
          <w:rFonts w:ascii="Times New Roman" w:hAnsi="Times New Roman"/>
          <w:lang w:val="en-CA"/>
        </w:rPr>
        <w:t>bog</w:t>
      </w:r>
      <w:r w:rsidR="006430B4">
        <w:rPr>
          <w:rFonts w:ascii="Times New Roman" w:hAnsi="Times New Roman"/>
          <w:lang w:val="en-CA"/>
        </w:rPr>
        <w:t xml:space="preserve"> was expected considering </w:t>
      </w:r>
      <w:r w:rsidR="00E26BA1">
        <w:rPr>
          <w:rFonts w:ascii="Times New Roman" w:hAnsi="Times New Roman"/>
          <w:lang w:val="en-CA"/>
        </w:rPr>
        <w:t>its location</w:t>
      </w:r>
      <w:r w:rsidRPr="00AC6C17">
        <w:rPr>
          <w:rFonts w:ascii="Times New Roman" w:hAnsi="Times New Roman"/>
          <w:lang w:val="en-CA"/>
        </w:rPr>
        <w:t xml:space="preserve"> outside the region of </w:t>
      </w:r>
      <w:r>
        <w:rPr>
          <w:rFonts w:ascii="Times New Roman" w:hAnsi="Times New Roman"/>
          <w:lang w:val="en-CA"/>
        </w:rPr>
        <w:t xml:space="preserve">present-day and documented </w:t>
      </w:r>
      <w:r w:rsidRPr="00AC6C17">
        <w:rPr>
          <w:rFonts w:ascii="Times New Roman" w:hAnsi="Times New Roman"/>
          <w:lang w:val="en-CA"/>
        </w:rPr>
        <w:t>past permafrost peatland</w:t>
      </w:r>
      <w:r w:rsidR="00541F11">
        <w:rPr>
          <w:rFonts w:ascii="Times New Roman" w:hAnsi="Times New Roman"/>
          <w:lang w:val="en-CA"/>
        </w:rPr>
        <w:t>s</w:t>
      </w:r>
      <w:r>
        <w:rPr>
          <w:rFonts w:ascii="Times New Roman" w:hAnsi="Times New Roman"/>
          <w:lang w:val="en-CA"/>
        </w:rPr>
        <w:t>. At this site</w:t>
      </w:r>
      <w:r w:rsidRPr="00AC6C17">
        <w:rPr>
          <w:rFonts w:ascii="Times New Roman" w:hAnsi="Times New Roman"/>
          <w:lang w:val="en-CA"/>
        </w:rPr>
        <w:t>, the LIA</w:t>
      </w:r>
      <w:r>
        <w:rPr>
          <w:rFonts w:ascii="Times New Roman" w:hAnsi="Times New Roman"/>
          <w:lang w:val="en-CA"/>
        </w:rPr>
        <w:t xml:space="preserve"> period</w:t>
      </w:r>
      <w:r w:rsidRPr="00AC6C17">
        <w:rPr>
          <w:rFonts w:ascii="Times New Roman" w:hAnsi="Times New Roman"/>
          <w:lang w:val="en-CA"/>
        </w:rPr>
        <w:t xml:space="preserve"> was characterized by </w:t>
      </w:r>
      <w:r>
        <w:rPr>
          <w:rFonts w:ascii="Times New Roman" w:hAnsi="Times New Roman"/>
          <w:lang w:val="en-CA"/>
        </w:rPr>
        <w:t xml:space="preserve">a shift in the dominance of </w:t>
      </w:r>
      <w:r w:rsidRPr="00E82A91">
        <w:rPr>
          <w:rFonts w:ascii="Times New Roman" w:hAnsi="Times New Roman"/>
          <w:i/>
          <w:lang w:val="en-CA"/>
        </w:rPr>
        <w:t>Sphagnum</w:t>
      </w:r>
      <w:r>
        <w:rPr>
          <w:rFonts w:ascii="Times New Roman" w:hAnsi="Times New Roman"/>
          <w:lang w:val="en-CA"/>
        </w:rPr>
        <w:t xml:space="preserve"> communities from </w:t>
      </w:r>
      <w:r w:rsidRPr="00E82A91">
        <w:rPr>
          <w:rFonts w:ascii="Times New Roman" w:hAnsi="Times New Roman"/>
          <w:i/>
          <w:lang w:val="en-CA"/>
        </w:rPr>
        <w:t xml:space="preserve">S. </w:t>
      </w:r>
      <w:r w:rsidR="00C86F1D" w:rsidRPr="00C86F1D">
        <w:rPr>
          <w:rFonts w:ascii="Times New Roman" w:hAnsi="Times New Roman"/>
          <w:lang w:val="en-CA"/>
        </w:rPr>
        <w:t>sect.</w:t>
      </w:r>
      <w:r w:rsidR="00C86F1D">
        <w:rPr>
          <w:rFonts w:ascii="Times New Roman" w:hAnsi="Times New Roman"/>
          <w:i/>
          <w:lang w:val="en-CA"/>
        </w:rPr>
        <w:t xml:space="preserve"> </w:t>
      </w:r>
      <w:r w:rsidRPr="00E82A91">
        <w:rPr>
          <w:rFonts w:ascii="Times New Roman" w:hAnsi="Times New Roman"/>
          <w:i/>
          <w:lang w:val="en-CA"/>
        </w:rPr>
        <w:t>Cuspidata</w:t>
      </w:r>
      <w:r>
        <w:rPr>
          <w:rFonts w:ascii="Times New Roman" w:hAnsi="Times New Roman"/>
          <w:lang w:val="en-CA"/>
        </w:rPr>
        <w:t xml:space="preserve"> (</w:t>
      </w:r>
      <w:r w:rsidR="00541F11" w:rsidRPr="002A4BA7">
        <w:rPr>
          <w:rFonts w:ascii="Times New Roman" w:hAnsi="Times New Roman"/>
          <w:i/>
          <w:lang w:val="en-CA"/>
        </w:rPr>
        <w:t>r</w:t>
      </w:r>
      <w:r w:rsidRPr="002A4BA7">
        <w:rPr>
          <w:rFonts w:ascii="Times New Roman" w:hAnsi="Times New Roman"/>
          <w:i/>
          <w:lang w:val="en-CA"/>
        </w:rPr>
        <w:t>ecurvum</w:t>
      </w:r>
      <w:r w:rsidR="002A4BA7">
        <w:rPr>
          <w:rFonts w:ascii="Times New Roman" w:hAnsi="Times New Roman"/>
          <w:lang w:val="en-CA"/>
        </w:rPr>
        <w:t xml:space="preserve"> group</w:t>
      </w:r>
      <w:r w:rsidR="006430B4">
        <w:rPr>
          <w:rFonts w:ascii="Times New Roman" w:hAnsi="Times New Roman"/>
          <w:lang w:val="en-CA"/>
        </w:rPr>
        <w:t xml:space="preserve">, i.e. </w:t>
      </w:r>
      <w:r w:rsidR="006430B4" w:rsidRPr="006430B4">
        <w:rPr>
          <w:rFonts w:ascii="Times New Roman" w:hAnsi="Times New Roman"/>
          <w:i/>
          <w:lang w:val="en-CA"/>
        </w:rPr>
        <w:t>S. angustifolium</w:t>
      </w:r>
      <w:r w:rsidR="006430B4">
        <w:rPr>
          <w:rFonts w:ascii="Times New Roman" w:hAnsi="Times New Roman"/>
          <w:lang w:val="en-CA"/>
        </w:rPr>
        <w:t>/</w:t>
      </w:r>
      <w:r w:rsidR="006430B4" w:rsidRPr="006430B4">
        <w:rPr>
          <w:rFonts w:ascii="Times New Roman" w:hAnsi="Times New Roman"/>
          <w:i/>
          <w:lang w:val="en-CA"/>
        </w:rPr>
        <w:t>S. fallax</w:t>
      </w:r>
      <w:r>
        <w:rPr>
          <w:rFonts w:ascii="Times New Roman" w:hAnsi="Times New Roman"/>
          <w:lang w:val="en-CA"/>
        </w:rPr>
        <w:t xml:space="preserve">) to </w:t>
      </w:r>
      <w:r w:rsidRPr="00AC6C17">
        <w:rPr>
          <w:rFonts w:ascii="Times New Roman" w:hAnsi="Times New Roman"/>
          <w:i/>
          <w:lang w:val="en-CA"/>
        </w:rPr>
        <w:t>S. magellanicum</w:t>
      </w:r>
      <w:r>
        <w:rPr>
          <w:rFonts w:ascii="Times New Roman" w:hAnsi="Times New Roman"/>
          <w:lang w:val="en-CA"/>
        </w:rPr>
        <w:t xml:space="preserve"> and a disappearance of </w:t>
      </w:r>
      <w:r w:rsidRPr="00550DA7">
        <w:rPr>
          <w:rFonts w:ascii="Times New Roman" w:hAnsi="Times New Roman"/>
          <w:i/>
          <w:lang w:val="en-CA"/>
        </w:rPr>
        <w:t>Picea</w:t>
      </w:r>
      <w:r>
        <w:rPr>
          <w:rFonts w:ascii="Times New Roman" w:hAnsi="Times New Roman"/>
          <w:lang w:val="en-CA"/>
        </w:rPr>
        <w:t xml:space="preserve"> </w:t>
      </w:r>
      <w:r w:rsidR="009C21EE">
        <w:rPr>
          <w:rFonts w:ascii="Times New Roman" w:hAnsi="Times New Roman"/>
          <w:lang w:val="en-CA"/>
        </w:rPr>
        <w:t>tr</w:t>
      </w:r>
      <w:r w:rsidR="009C21EE" w:rsidRPr="00E26BA1">
        <w:rPr>
          <w:rFonts w:ascii="Times New Roman" w:hAnsi="Times New Roman"/>
          <w:lang w:val="en-CA"/>
        </w:rPr>
        <w:t>ees</w:t>
      </w:r>
      <w:r w:rsidR="00E26BA1">
        <w:rPr>
          <w:rFonts w:ascii="Times New Roman" w:hAnsi="Times New Roman"/>
          <w:lang w:val="en-CA"/>
        </w:rPr>
        <w:t>,</w:t>
      </w:r>
      <w:r w:rsidR="009C21EE" w:rsidRPr="00E26BA1">
        <w:rPr>
          <w:rFonts w:ascii="Times New Roman" w:hAnsi="Times New Roman"/>
          <w:lang w:val="en-CA"/>
        </w:rPr>
        <w:t xml:space="preserve"> </w:t>
      </w:r>
      <w:r w:rsidR="00E26BA1">
        <w:rPr>
          <w:rFonts w:ascii="Times New Roman" w:hAnsi="Times New Roman"/>
          <w:lang w:val="en-CA"/>
        </w:rPr>
        <w:t>increase in</w:t>
      </w:r>
      <w:r w:rsidR="009C21EE" w:rsidRPr="00E26BA1">
        <w:rPr>
          <w:rFonts w:ascii="Times New Roman" w:hAnsi="Times New Roman"/>
          <w:lang w:val="en-CA"/>
        </w:rPr>
        <w:t xml:space="preserve"> ash content</w:t>
      </w:r>
      <w:r w:rsidR="00E26BA1">
        <w:rPr>
          <w:rFonts w:ascii="Times New Roman" w:hAnsi="Times New Roman"/>
          <w:lang w:val="en-CA"/>
        </w:rPr>
        <w:t xml:space="preserve"> and H/C ratios</w:t>
      </w:r>
      <w:r w:rsidRPr="00E26BA1">
        <w:rPr>
          <w:rFonts w:ascii="Times New Roman" w:hAnsi="Times New Roman"/>
          <w:lang w:val="en-CA"/>
        </w:rPr>
        <w:t xml:space="preserve"> </w:t>
      </w:r>
      <w:r w:rsidR="00E26BA1" w:rsidRPr="00E26BA1">
        <w:rPr>
          <w:rFonts w:ascii="Times New Roman" w:hAnsi="Times New Roman"/>
          <w:lang w:val="en-CA"/>
        </w:rPr>
        <w:t>around AD 17</w:t>
      </w:r>
      <w:r w:rsidR="00E073CA">
        <w:rPr>
          <w:rFonts w:ascii="Times New Roman" w:hAnsi="Times New Roman"/>
          <w:lang w:val="en-CA"/>
        </w:rPr>
        <w:t>5</w:t>
      </w:r>
      <w:r w:rsidR="00E26BA1" w:rsidRPr="00E26BA1">
        <w:rPr>
          <w:rFonts w:ascii="Times New Roman" w:hAnsi="Times New Roman"/>
          <w:lang w:val="en-CA"/>
        </w:rPr>
        <w:t>0</w:t>
      </w:r>
      <w:r w:rsidR="002B4D13">
        <w:rPr>
          <w:rFonts w:ascii="Times New Roman" w:hAnsi="Times New Roman"/>
          <w:lang w:val="en-CA"/>
        </w:rPr>
        <w:t>,</w:t>
      </w:r>
      <w:r w:rsidR="00E26BA1" w:rsidRPr="00E26BA1">
        <w:rPr>
          <w:rFonts w:ascii="Times New Roman" w:hAnsi="Times New Roman"/>
          <w:lang w:val="en-CA"/>
        </w:rPr>
        <w:t xml:space="preserve"> </w:t>
      </w:r>
      <w:r w:rsidR="009C21EE" w:rsidRPr="00E26BA1">
        <w:rPr>
          <w:rFonts w:ascii="Times New Roman" w:hAnsi="Times New Roman"/>
          <w:lang w:val="en-CA"/>
        </w:rPr>
        <w:t>reflect</w:t>
      </w:r>
      <w:r w:rsidR="00210138">
        <w:rPr>
          <w:rFonts w:ascii="Times New Roman" w:hAnsi="Times New Roman"/>
          <w:lang w:val="en-CA"/>
        </w:rPr>
        <w:t>ing</w:t>
      </w:r>
      <w:r w:rsidRPr="00E26BA1">
        <w:rPr>
          <w:rFonts w:ascii="Times New Roman" w:hAnsi="Times New Roman"/>
          <w:lang w:val="en-CA"/>
        </w:rPr>
        <w:t xml:space="preserve"> a change</w:t>
      </w:r>
      <w:r w:rsidR="009C21EE" w:rsidRPr="00E26BA1">
        <w:rPr>
          <w:rFonts w:ascii="Times New Roman" w:hAnsi="Times New Roman"/>
          <w:lang w:val="en-CA"/>
        </w:rPr>
        <w:t xml:space="preserve"> in bog surface </w:t>
      </w:r>
      <w:r w:rsidR="00E26BA1">
        <w:rPr>
          <w:rFonts w:ascii="Times New Roman" w:hAnsi="Times New Roman"/>
          <w:lang w:val="en-CA"/>
        </w:rPr>
        <w:t xml:space="preserve">ecological and hydrological </w:t>
      </w:r>
      <w:r w:rsidR="009C21EE" w:rsidRPr="00E26BA1">
        <w:rPr>
          <w:rFonts w:ascii="Times New Roman" w:hAnsi="Times New Roman"/>
          <w:lang w:val="en-CA"/>
        </w:rPr>
        <w:t xml:space="preserve">conditions </w:t>
      </w:r>
      <w:r w:rsidR="00E073CA">
        <w:rPr>
          <w:rFonts w:ascii="Times New Roman" w:hAnsi="Times New Roman"/>
          <w:lang w:val="en-CA"/>
        </w:rPr>
        <w:t xml:space="preserve">which may have been </w:t>
      </w:r>
      <w:r w:rsidR="009C21EE" w:rsidRPr="00E26BA1">
        <w:rPr>
          <w:rFonts w:ascii="Times New Roman" w:hAnsi="Times New Roman"/>
          <w:lang w:val="en-CA"/>
        </w:rPr>
        <w:t>induced by</w:t>
      </w:r>
      <w:r w:rsidRPr="00E26BA1">
        <w:rPr>
          <w:rFonts w:ascii="Times New Roman" w:hAnsi="Times New Roman"/>
          <w:lang w:val="en-CA"/>
        </w:rPr>
        <w:t xml:space="preserve"> </w:t>
      </w:r>
      <w:r w:rsidR="00B45E25">
        <w:rPr>
          <w:rFonts w:ascii="Times New Roman" w:hAnsi="Times New Roman"/>
          <w:lang w:val="en-CA"/>
        </w:rPr>
        <w:t>climate</w:t>
      </w:r>
      <w:r>
        <w:rPr>
          <w:rFonts w:ascii="Times New Roman" w:hAnsi="Times New Roman"/>
          <w:lang w:val="en-CA"/>
        </w:rPr>
        <w:t xml:space="preserve"> </w:t>
      </w:r>
      <w:r w:rsidR="009C21EE">
        <w:rPr>
          <w:rFonts w:ascii="Times New Roman" w:hAnsi="Times New Roman"/>
          <w:lang w:val="en-CA"/>
        </w:rPr>
        <w:t>change</w:t>
      </w:r>
      <w:r>
        <w:rPr>
          <w:rFonts w:ascii="Times New Roman" w:hAnsi="Times New Roman"/>
          <w:lang w:val="en-CA"/>
        </w:rPr>
        <w:t xml:space="preserve">. </w:t>
      </w:r>
    </w:p>
    <w:p w14:paraId="689AC499" w14:textId="77777777" w:rsidR="003C6E4E" w:rsidRDefault="003C6E4E" w:rsidP="00F87FF1">
      <w:pPr>
        <w:spacing w:line="480" w:lineRule="auto"/>
        <w:jc w:val="both"/>
        <w:rPr>
          <w:rFonts w:ascii="Times New Roman" w:hAnsi="Times New Roman"/>
          <w:highlight w:val="yellow"/>
          <w:lang w:val="en-CA"/>
        </w:rPr>
      </w:pPr>
    </w:p>
    <w:p w14:paraId="147522B0" w14:textId="0D07BCD2" w:rsidR="003C6E4E" w:rsidRPr="00D539CF" w:rsidRDefault="00AE1F22" w:rsidP="00F87FF1">
      <w:pPr>
        <w:spacing w:line="480" w:lineRule="auto"/>
        <w:jc w:val="both"/>
        <w:outlineLvl w:val="0"/>
        <w:rPr>
          <w:rFonts w:ascii="Times New Roman" w:hAnsi="Times New Roman"/>
          <w:i/>
          <w:lang w:val="en-CA"/>
        </w:rPr>
      </w:pPr>
      <w:r>
        <w:rPr>
          <w:rFonts w:ascii="Times New Roman" w:hAnsi="Times New Roman"/>
          <w:i/>
          <w:lang w:val="en-CA"/>
        </w:rPr>
        <w:t xml:space="preserve">4.3. </w:t>
      </w:r>
      <w:r w:rsidR="003C6E4E" w:rsidRPr="00D539CF">
        <w:rPr>
          <w:rFonts w:ascii="Times New Roman" w:hAnsi="Times New Roman"/>
          <w:i/>
          <w:lang w:val="en-CA"/>
        </w:rPr>
        <w:t>Post-LIA conditions</w:t>
      </w:r>
    </w:p>
    <w:p w14:paraId="76A1C081" w14:textId="77777777" w:rsidR="00B0123F" w:rsidRDefault="00B0123F" w:rsidP="00F87FF1">
      <w:pPr>
        <w:spacing w:line="480" w:lineRule="auto"/>
        <w:jc w:val="both"/>
        <w:rPr>
          <w:rFonts w:ascii="Times New Roman" w:hAnsi="Times New Roman"/>
          <w:lang w:val="en-CA"/>
        </w:rPr>
      </w:pPr>
    </w:p>
    <w:p w14:paraId="6CC06C23" w14:textId="4B24F9D3" w:rsidR="003C6E4E" w:rsidRPr="00844DE4" w:rsidRDefault="003C6E4E" w:rsidP="00F87FF1">
      <w:pPr>
        <w:spacing w:line="480" w:lineRule="auto"/>
        <w:jc w:val="both"/>
        <w:rPr>
          <w:rFonts w:ascii="Times New Roman" w:hAnsi="Times New Roman"/>
          <w:lang w:val="en-CA"/>
        </w:rPr>
      </w:pPr>
      <w:r>
        <w:rPr>
          <w:rFonts w:ascii="Times New Roman" w:hAnsi="Times New Roman"/>
          <w:lang w:val="en-CA"/>
        </w:rPr>
        <w:t>Most studied peat cores show a shift toward drier</w:t>
      </w:r>
      <w:r w:rsidR="002B4D13">
        <w:rPr>
          <w:rFonts w:ascii="Times New Roman" w:hAnsi="Times New Roman"/>
          <w:lang w:val="en-CA"/>
        </w:rPr>
        <w:t>,</w:t>
      </w:r>
      <w:r>
        <w:rPr>
          <w:rFonts w:ascii="Times New Roman" w:hAnsi="Times New Roman"/>
          <w:lang w:val="en-CA"/>
        </w:rPr>
        <w:t xml:space="preserve"> ombrotrophic conditions during the 20</w:t>
      </w:r>
      <w:r w:rsidRPr="008139F3">
        <w:rPr>
          <w:rFonts w:ascii="Times New Roman" w:hAnsi="Times New Roman"/>
          <w:vertAlign w:val="superscript"/>
          <w:lang w:val="en-CA"/>
        </w:rPr>
        <w:t>th</w:t>
      </w:r>
      <w:r>
        <w:rPr>
          <w:rFonts w:ascii="Times New Roman" w:hAnsi="Times New Roman"/>
          <w:lang w:val="en-CA"/>
        </w:rPr>
        <w:t xml:space="preserve"> </w:t>
      </w:r>
      <w:r w:rsidRPr="00A01787">
        <w:rPr>
          <w:rFonts w:ascii="Times New Roman" w:hAnsi="Times New Roman"/>
          <w:lang w:val="en-CA"/>
        </w:rPr>
        <w:t>century</w:t>
      </w:r>
      <w:r w:rsidR="00555C43" w:rsidRPr="00A01787">
        <w:rPr>
          <w:rFonts w:ascii="Times New Roman" w:hAnsi="Times New Roman"/>
          <w:lang w:val="en-CA"/>
        </w:rPr>
        <w:t xml:space="preserve"> (Figure </w:t>
      </w:r>
      <w:r w:rsidR="00A01787" w:rsidRPr="00A01787">
        <w:rPr>
          <w:rFonts w:ascii="Times New Roman" w:hAnsi="Times New Roman"/>
          <w:lang w:val="en-CA"/>
        </w:rPr>
        <w:t>9</w:t>
      </w:r>
      <w:r w:rsidR="00555C43" w:rsidRPr="00A01787">
        <w:rPr>
          <w:rFonts w:ascii="Times New Roman" w:hAnsi="Times New Roman"/>
          <w:lang w:val="en-CA"/>
        </w:rPr>
        <w:t>)</w:t>
      </w:r>
      <w:r w:rsidRPr="00A01787">
        <w:rPr>
          <w:rFonts w:ascii="Times New Roman" w:hAnsi="Times New Roman"/>
          <w:lang w:val="en-CA"/>
        </w:rPr>
        <w:t xml:space="preserve">. </w:t>
      </w:r>
      <w:r w:rsidR="00E82A91" w:rsidRPr="00A01787">
        <w:rPr>
          <w:rFonts w:ascii="Times New Roman" w:hAnsi="Times New Roman"/>
          <w:lang w:val="en-CA"/>
        </w:rPr>
        <w:t xml:space="preserve">All </w:t>
      </w:r>
      <w:r w:rsidRPr="00A01787">
        <w:rPr>
          <w:rFonts w:ascii="Times New Roman" w:hAnsi="Times New Roman"/>
          <w:lang w:val="en-CA"/>
        </w:rPr>
        <w:t xml:space="preserve">seven </w:t>
      </w:r>
      <w:r w:rsidR="00E82A91" w:rsidRPr="00A01787">
        <w:rPr>
          <w:rFonts w:ascii="Times New Roman" w:hAnsi="Times New Roman"/>
          <w:lang w:val="en-CA"/>
        </w:rPr>
        <w:t xml:space="preserve">peat </w:t>
      </w:r>
      <w:r w:rsidR="00E82A91">
        <w:rPr>
          <w:rFonts w:ascii="Times New Roman" w:hAnsi="Times New Roman"/>
          <w:lang w:val="en-CA"/>
        </w:rPr>
        <w:t xml:space="preserve">cores </w:t>
      </w:r>
      <w:r>
        <w:rPr>
          <w:rFonts w:ascii="Times New Roman" w:hAnsi="Times New Roman"/>
          <w:lang w:val="en-CA"/>
        </w:rPr>
        <w:t>show</w:t>
      </w:r>
      <w:r w:rsidRPr="00B7579C">
        <w:rPr>
          <w:rFonts w:ascii="Times New Roman" w:hAnsi="Times New Roman"/>
          <w:lang w:val="en-CA"/>
        </w:rPr>
        <w:t xml:space="preserve"> a</w:t>
      </w:r>
      <w:r w:rsidR="00E82A91">
        <w:rPr>
          <w:rFonts w:ascii="Times New Roman" w:hAnsi="Times New Roman"/>
          <w:lang w:val="en-CA"/>
        </w:rPr>
        <w:t>n establishment of</w:t>
      </w:r>
      <w:r w:rsidRPr="00B7579C">
        <w:rPr>
          <w:rFonts w:ascii="Times New Roman" w:hAnsi="Times New Roman"/>
          <w:lang w:val="en-CA"/>
        </w:rPr>
        <w:t xml:space="preserve"> </w:t>
      </w:r>
      <w:r w:rsidRPr="00B7579C">
        <w:rPr>
          <w:rFonts w:ascii="Times New Roman" w:hAnsi="Times New Roman"/>
          <w:i/>
          <w:iCs/>
          <w:lang w:val="en-CA"/>
        </w:rPr>
        <w:t>Sphagnum</w:t>
      </w:r>
      <w:r w:rsidRPr="00B7579C">
        <w:rPr>
          <w:rFonts w:ascii="Times New Roman" w:hAnsi="Times New Roman"/>
          <w:lang w:val="en-CA"/>
        </w:rPr>
        <w:t xml:space="preserve"> section </w:t>
      </w:r>
      <w:r w:rsidRPr="00B7579C">
        <w:rPr>
          <w:rFonts w:ascii="Times New Roman" w:hAnsi="Times New Roman"/>
          <w:i/>
          <w:iCs/>
          <w:lang w:val="en-CA"/>
        </w:rPr>
        <w:t>Acutifolia</w:t>
      </w:r>
      <w:r w:rsidRPr="00B7579C">
        <w:rPr>
          <w:rFonts w:ascii="Times New Roman" w:hAnsi="Times New Roman"/>
          <w:lang w:val="en-CA"/>
        </w:rPr>
        <w:t xml:space="preserve">, </w:t>
      </w:r>
      <w:r>
        <w:rPr>
          <w:rFonts w:ascii="Times New Roman" w:hAnsi="Times New Roman"/>
          <w:lang w:val="en-CA"/>
        </w:rPr>
        <w:t xml:space="preserve">mostly </w:t>
      </w:r>
      <w:r w:rsidRPr="00B7579C">
        <w:rPr>
          <w:rFonts w:ascii="Times New Roman" w:hAnsi="Times New Roman"/>
          <w:i/>
          <w:iCs/>
          <w:lang w:val="en-CA"/>
        </w:rPr>
        <w:t>S. fuscum</w:t>
      </w:r>
      <w:r w:rsidRPr="00B7579C">
        <w:rPr>
          <w:rFonts w:ascii="Times New Roman" w:hAnsi="Times New Roman"/>
          <w:lang w:val="en-CA"/>
        </w:rPr>
        <w:t xml:space="preserve">, </w:t>
      </w:r>
      <w:r w:rsidR="00E82A91" w:rsidRPr="000950FD">
        <w:rPr>
          <w:rFonts w:ascii="Times New Roman" w:hAnsi="Times New Roman"/>
          <w:lang w:val="en-CA"/>
        </w:rPr>
        <w:t xml:space="preserve">over the </w:t>
      </w:r>
      <w:r w:rsidR="00E82A91">
        <w:rPr>
          <w:rFonts w:ascii="Times New Roman" w:hAnsi="Times New Roman"/>
          <w:lang w:val="en-CA"/>
        </w:rPr>
        <w:t xml:space="preserve">second half of the </w:t>
      </w:r>
      <w:r w:rsidR="00E82A91" w:rsidRPr="000950FD">
        <w:rPr>
          <w:rFonts w:ascii="Times New Roman" w:hAnsi="Times New Roman"/>
          <w:lang w:val="en-CA"/>
        </w:rPr>
        <w:t>20</w:t>
      </w:r>
      <w:r w:rsidR="00E82A91" w:rsidRPr="000950FD">
        <w:rPr>
          <w:rFonts w:ascii="Times New Roman" w:hAnsi="Times New Roman"/>
          <w:vertAlign w:val="superscript"/>
          <w:lang w:val="en-CA"/>
        </w:rPr>
        <w:t>th</w:t>
      </w:r>
      <w:r w:rsidR="00E82A91" w:rsidRPr="000950FD">
        <w:rPr>
          <w:rFonts w:ascii="Times New Roman" w:hAnsi="Times New Roman"/>
          <w:lang w:val="en-CA"/>
        </w:rPr>
        <w:t xml:space="preserve"> century </w:t>
      </w:r>
      <w:r w:rsidR="00E82A91">
        <w:rPr>
          <w:rFonts w:ascii="Times New Roman" w:hAnsi="Times New Roman"/>
          <w:lang w:val="en-CA"/>
        </w:rPr>
        <w:t xml:space="preserve">which </w:t>
      </w:r>
      <w:r>
        <w:rPr>
          <w:rFonts w:ascii="Times New Roman" w:hAnsi="Times New Roman"/>
          <w:lang w:val="en-CA"/>
        </w:rPr>
        <w:t>coincid</w:t>
      </w:r>
      <w:r w:rsidR="00E82A91">
        <w:rPr>
          <w:rFonts w:ascii="Times New Roman" w:hAnsi="Times New Roman"/>
          <w:lang w:val="en-CA"/>
        </w:rPr>
        <w:t>es</w:t>
      </w:r>
      <w:r>
        <w:rPr>
          <w:rFonts w:ascii="Times New Roman" w:hAnsi="Times New Roman"/>
          <w:lang w:val="en-CA"/>
        </w:rPr>
        <w:t xml:space="preserve"> </w:t>
      </w:r>
      <w:r w:rsidRPr="00B7579C">
        <w:rPr>
          <w:rFonts w:ascii="Times New Roman" w:hAnsi="Times New Roman"/>
          <w:lang w:val="en-CA"/>
        </w:rPr>
        <w:t xml:space="preserve">with </w:t>
      </w:r>
      <w:r>
        <w:rPr>
          <w:rFonts w:ascii="Times New Roman" w:hAnsi="Times New Roman"/>
          <w:lang w:val="en-CA"/>
        </w:rPr>
        <w:t>warmer and</w:t>
      </w:r>
      <w:r w:rsidRPr="000950FD">
        <w:rPr>
          <w:rFonts w:ascii="Times New Roman" w:hAnsi="Times New Roman"/>
          <w:lang w:val="en-CA"/>
        </w:rPr>
        <w:t xml:space="preserve"> dr</w:t>
      </w:r>
      <w:r>
        <w:rPr>
          <w:rFonts w:ascii="Times New Roman" w:hAnsi="Times New Roman"/>
          <w:lang w:val="en-CA"/>
        </w:rPr>
        <w:t>ier</w:t>
      </w:r>
      <w:r w:rsidRPr="000950FD">
        <w:rPr>
          <w:rFonts w:ascii="Times New Roman" w:hAnsi="Times New Roman"/>
          <w:lang w:val="en-CA"/>
        </w:rPr>
        <w:t xml:space="preserve"> </w:t>
      </w:r>
      <w:r>
        <w:rPr>
          <w:rFonts w:ascii="Times New Roman" w:hAnsi="Times New Roman"/>
          <w:lang w:val="en-CA"/>
        </w:rPr>
        <w:t xml:space="preserve">atmospheric </w:t>
      </w:r>
      <w:r w:rsidRPr="000950FD">
        <w:rPr>
          <w:rFonts w:ascii="Times New Roman" w:hAnsi="Times New Roman"/>
          <w:lang w:val="en-CA"/>
        </w:rPr>
        <w:t xml:space="preserve">conditions </w:t>
      </w:r>
      <w:r>
        <w:rPr>
          <w:rFonts w:ascii="Times New Roman" w:hAnsi="Times New Roman"/>
          <w:noProof/>
          <w:lang w:val="en-CA"/>
        </w:rPr>
        <w:t>(</w:t>
      </w:r>
      <w:r w:rsidRPr="00844DE4">
        <w:rPr>
          <w:rFonts w:ascii="Times New Roman" w:hAnsi="Times New Roman"/>
          <w:noProof/>
          <w:lang w:val="en-CA"/>
        </w:rPr>
        <w:t xml:space="preserve">Luckman and Wilson, 2005; </w:t>
      </w:r>
      <w:r w:rsidR="00CD7E61" w:rsidRPr="00844DE4">
        <w:rPr>
          <w:rFonts w:ascii="Times New Roman" w:hAnsi="Times New Roman"/>
          <w:noProof/>
          <w:lang w:val="en-CA"/>
        </w:rPr>
        <w:t xml:space="preserve">Wolfe et al., 2005; </w:t>
      </w:r>
      <w:r w:rsidRPr="00844DE4">
        <w:rPr>
          <w:rFonts w:ascii="Times New Roman" w:hAnsi="Times New Roman"/>
          <w:noProof/>
          <w:lang w:val="en-CA"/>
        </w:rPr>
        <w:t>Wang et al., 2014)</w:t>
      </w:r>
      <w:r w:rsidRPr="00844DE4">
        <w:rPr>
          <w:rFonts w:ascii="Times New Roman" w:hAnsi="Times New Roman"/>
          <w:lang w:val="en-CA"/>
        </w:rPr>
        <w:t xml:space="preserve">. </w:t>
      </w:r>
      <w:r w:rsidR="001F0ED6" w:rsidRPr="00844DE4">
        <w:rPr>
          <w:rFonts w:ascii="Times New Roman" w:hAnsi="Times New Roman"/>
          <w:lang w:val="en-CA"/>
        </w:rPr>
        <w:t>T</w:t>
      </w:r>
      <w:r w:rsidRPr="00844DE4">
        <w:rPr>
          <w:rFonts w:ascii="Times New Roman" w:hAnsi="Times New Roman"/>
          <w:lang w:val="en-CA"/>
        </w:rPr>
        <w:t xml:space="preserve">he recent growth of </w:t>
      </w:r>
      <w:r w:rsidR="002B4D13">
        <w:rPr>
          <w:rFonts w:ascii="Times New Roman" w:hAnsi="Times New Roman"/>
          <w:i/>
          <w:lang w:val="en-CA"/>
        </w:rPr>
        <w:t>S.</w:t>
      </w:r>
      <w:r w:rsidRPr="00844DE4">
        <w:rPr>
          <w:rFonts w:ascii="Times New Roman" w:hAnsi="Times New Roman"/>
          <w:i/>
          <w:lang w:val="en-CA"/>
        </w:rPr>
        <w:t xml:space="preserve"> fuscum</w:t>
      </w:r>
      <w:r w:rsidRPr="00844DE4">
        <w:rPr>
          <w:rFonts w:ascii="Times New Roman" w:hAnsi="Times New Roman"/>
          <w:lang w:val="en-CA"/>
        </w:rPr>
        <w:t xml:space="preserve"> in the </w:t>
      </w:r>
      <w:r w:rsidR="00E82A91" w:rsidRPr="00844DE4">
        <w:rPr>
          <w:rFonts w:ascii="Times New Roman" w:hAnsi="Times New Roman"/>
          <w:lang w:val="en-CA"/>
        </w:rPr>
        <w:t>F</w:t>
      </w:r>
      <w:r w:rsidRPr="00844DE4">
        <w:rPr>
          <w:rFonts w:ascii="Times New Roman" w:hAnsi="Times New Roman"/>
          <w:lang w:val="en-CA"/>
        </w:rPr>
        <w:t xml:space="preserve">ort McMurray region </w:t>
      </w:r>
      <w:r w:rsidR="005D268F">
        <w:rPr>
          <w:rFonts w:ascii="Times New Roman" w:hAnsi="Times New Roman"/>
          <w:lang w:val="en-CA"/>
        </w:rPr>
        <w:t>could</w:t>
      </w:r>
      <w:r w:rsidR="00993054">
        <w:rPr>
          <w:rFonts w:ascii="Times New Roman" w:hAnsi="Times New Roman"/>
          <w:lang w:val="en-CA"/>
        </w:rPr>
        <w:t xml:space="preserve"> potentially</w:t>
      </w:r>
      <w:r w:rsidRPr="00844DE4">
        <w:rPr>
          <w:rFonts w:ascii="Times New Roman" w:hAnsi="Times New Roman"/>
          <w:lang w:val="en-CA"/>
        </w:rPr>
        <w:t xml:space="preserve"> have been favoured by increased nitrogen inputs</w:t>
      </w:r>
      <w:r w:rsidR="00073A85">
        <w:rPr>
          <w:rFonts w:ascii="Times New Roman" w:hAnsi="Times New Roman"/>
          <w:lang w:val="en-CA"/>
        </w:rPr>
        <w:t xml:space="preserve"> associated with industrial activities</w:t>
      </w:r>
      <w:r w:rsidR="00E82A91" w:rsidRPr="00844DE4">
        <w:rPr>
          <w:rFonts w:ascii="Times New Roman" w:hAnsi="Times New Roman"/>
          <w:lang w:val="en-CA"/>
        </w:rPr>
        <w:t xml:space="preserve"> </w:t>
      </w:r>
      <w:r w:rsidRPr="00844DE4">
        <w:rPr>
          <w:rFonts w:ascii="Times New Roman" w:hAnsi="Times New Roman"/>
          <w:lang w:val="en-CA"/>
        </w:rPr>
        <w:t>(</w:t>
      </w:r>
      <w:r w:rsidR="00993054" w:rsidRPr="00993054">
        <w:rPr>
          <w:rFonts w:ascii="Times New Roman" w:hAnsi="Times New Roman"/>
        </w:rPr>
        <w:t>Vitt et al., 2003</w:t>
      </w:r>
      <w:r w:rsidR="00993054">
        <w:rPr>
          <w:rFonts w:ascii="Times New Roman" w:hAnsi="Times New Roman"/>
        </w:rPr>
        <w:t xml:space="preserve">; </w:t>
      </w:r>
      <w:r w:rsidRPr="00844DE4">
        <w:rPr>
          <w:rFonts w:ascii="Times New Roman" w:hAnsi="Times New Roman"/>
          <w:lang w:val="en-CA"/>
        </w:rPr>
        <w:t>Wieder et al., 201</w:t>
      </w:r>
      <w:r w:rsidR="00362D78" w:rsidRPr="00844DE4">
        <w:rPr>
          <w:rFonts w:ascii="Times New Roman" w:hAnsi="Times New Roman"/>
          <w:lang w:val="en-CA"/>
        </w:rPr>
        <w:t>6</w:t>
      </w:r>
      <w:r w:rsidRPr="00844DE4">
        <w:rPr>
          <w:rFonts w:ascii="Times New Roman" w:hAnsi="Times New Roman"/>
          <w:lang w:val="en-CA"/>
        </w:rPr>
        <w:t>)</w:t>
      </w:r>
      <w:r w:rsidR="00E82A91" w:rsidRPr="00844DE4">
        <w:rPr>
          <w:rFonts w:ascii="Times New Roman" w:hAnsi="Times New Roman"/>
          <w:lang w:val="en-CA"/>
        </w:rPr>
        <w:t xml:space="preserve">. </w:t>
      </w:r>
      <w:r w:rsidR="001F0ED6" w:rsidRPr="00844DE4">
        <w:rPr>
          <w:rFonts w:ascii="Times New Roman" w:hAnsi="Times New Roman"/>
          <w:lang w:val="en-CA"/>
        </w:rPr>
        <w:t>However, the</w:t>
      </w:r>
      <w:r w:rsidRPr="00844DE4">
        <w:rPr>
          <w:rFonts w:ascii="Times New Roman" w:hAnsi="Times New Roman"/>
          <w:lang w:val="en-CA"/>
        </w:rPr>
        <w:t xml:space="preserve"> shift towards drier </w:t>
      </w:r>
      <w:r w:rsidRPr="00844DE4">
        <w:rPr>
          <w:rFonts w:ascii="Times New Roman" w:hAnsi="Times New Roman"/>
          <w:i/>
          <w:lang w:val="en-CA"/>
        </w:rPr>
        <w:t>S</w:t>
      </w:r>
      <w:r w:rsidR="002B4D13">
        <w:rPr>
          <w:rFonts w:ascii="Times New Roman" w:hAnsi="Times New Roman"/>
          <w:i/>
          <w:lang w:val="en-CA"/>
        </w:rPr>
        <w:t>.</w:t>
      </w:r>
      <w:r w:rsidRPr="00844DE4">
        <w:rPr>
          <w:rFonts w:ascii="Times New Roman" w:hAnsi="Times New Roman"/>
          <w:i/>
          <w:lang w:val="en-CA"/>
        </w:rPr>
        <w:t xml:space="preserve"> fuscum</w:t>
      </w:r>
      <w:r w:rsidRPr="00844DE4">
        <w:rPr>
          <w:rFonts w:ascii="Times New Roman" w:hAnsi="Times New Roman"/>
          <w:lang w:val="en-CA"/>
        </w:rPr>
        <w:t xml:space="preserve"> communities occurred in some sites of the Fort </w:t>
      </w:r>
      <w:r w:rsidRPr="00844DE4">
        <w:rPr>
          <w:rFonts w:ascii="Times New Roman" w:hAnsi="Times New Roman"/>
          <w:lang w:val="en-CA"/>
        </w:rPr>
        <w:lastRenderedPageBreak/>
        <w:t xml:space="preserve">McMurray area prior to the </w:t>
      </w:r>
      <w:r w:rsidR="0057249C" w:rsidRPr="00844DE4">
        <w:rPr>
          <w:rFonts w:ascii="Times New Roman" w:hAnsi="Times New Roman"/>
          <w:lang w:val="en-CA"/>
        </w:rPr>
        <w:t>mining</w:t>
      </w:r>
      <w:r w:rsidRPr="00844DE4">
        <w:rPr>
          <w:rFonts w:ascii="Times New Roman" w:hAnsi="Times New Roman"/>
          <w:lang w:val="en-CA"/>
        </w:rPr>
        <w:t xml:space="preserve"> of bituminous sands that started </w:t>
      </w:r>
      <w:r w:rsidR="0066073C" w:rsidRPr="00844DE4">
        <w:rPr>
          <w:rFonts w:ascii="Times New Roman" w:hAnsi="Times New Roman"/>
          <w:lang w:val="en-CA"/>
        </w:rPr>
        <w:t>in AD 1967</w:t>
      </w:r>
      <w:r w:rsidR="005D3BBF">
        <w:rPr>
          <w:rFonts w:ascii="Times New Roman" w:hAnsi="Times New Roman"/>
          <w:lang w:val="en-CA"/>
        </w:rPr>
        <w:t xml:space="preserve">. Moreover, the increase in </w:t>
      </w:r>
      <w:r w:rsidR="005D3BBF" w:rsidRPr="005D3BBF">
        <w:rPr>
          <w:rFonts w:ascii="Times New Roman" w:hAnsi="Times New Roman"/>
          <w:i/>
          <w:lang w:val="en-CA"/>
        </w:rPr>
        <w:t>Sphagnum</w:t>
      </w:r>
      <w:r w:rsidR="005D3BBF">
        <w:rPr>
          <w:rFonts w:ascii="Times New Roman" w:hAnsi="Times New Roman"/>
          <w:lang w:val="en-CA"/>
        </w:rPr>
        <w:t xml:space="preserve"> sect. </w:t>
      </w:r>
      <w:r w:rsidR="005D3BBF" w:rsidRPr="005D3BBF">
        <w:rPr>
          <w:rFonts w:ascii="Times New Roman" w:hAnsi="Times New Roman"/>
          <w:i/>
          <w:lang w:val="en-CA"/>
        </w:rPr>
        <w:t>Acutifolia</w:t>
      </w:r>
      <w:r w:rsidR="005D3BBF">
        <w:rPr>
          <w:rFonts w:ascii="Times New Roman" w:hAnsi="Times New Roman"/>
          <w:lang w:val="en-CA"/>
        </w:rPr>
        <w:t xml:space="preserve"> is also recorded </w:t>
      </w:r>
      <w:r w:rsidR="005D268F">
        <w:rPr>
          <w:rFonts w:ascii="Times New Roman" w:hAnsi="Times New Roman"/>
          <w:lang w:val="en-CA"/>
        </w:rPr>
        <w:t>at</w:t>
      </w:r>
      <w:r w:rsidR="005D3BBF">
        <w:rPr>
          <w:rFonts w:ascii="Times New Roman" w:hAnsi="Times New Roman"/>
          <w:lang w:val="en-CA"/>
        </w:rPr>
        <w:t xml:space="preserve"> UTK </w:t>
      </w:r>
      <w:r w:rsidR="005D268F">
        <w:rPr>
          <w:rFonts w:ascii="Times New Roman" w:hAnsi="Times New Roman"/>
          <w:lang w:val="en-CA"/>
        </w:rPr>
        <w:t xml:space="preserve">bog </w:t>
      </w:r>
      <w:r w:rsidR="005D3BBF">
        <w:rPr>
          <w:rFonts w:ascii="Times New Roman" w:hAnsi="Times New Roman"/>
          <w:lang w:val="en-CA"/>
        </w:rPr>
        <w:t xml:space="preserve">which is </w:t>
      </w:r>
      <w:r w:rsidR="00192909">
        <w:rPr>
          <w:rFonts w:ascii="Times New Roman" w:hAnsi="Times New Roman"/>
          <w:lang w:val="en-CA"/>
        </w:rPr>
        <w:t>located far from urban and industrial areas and is</w:t>
      </w:r>
      <w:r w:rsidR="005D3BBF">
        <w:rPr>
          <w:rFonts w:ascii="Times New Roman" w:hAnsi="Times New Roman"/>
          <w:lang w:val="en-CA"/>
        </w:rPr>
        <w:t xml:space="preserve"> </w:t>
      </w:r>
      <w:r w:rsidR="00192909">
        <w:rPr>
          <w:rFonts w:ascii="Times New Roman" w:hAnsi="Times New Roman"/>
          <w:lang w:val="en-CA"/>
        </w:rPr>
        <w:t xml:space="preserve">considered almost </w:t>
      </w:r>
      <w:r w:rsidR="005D3BBF">
        <w:rPr>
          <w:rFonts w:ascii="Times New Roman" w:hAnsi="Times New Roman"/>
          <w:lang w:val="en-CA"/>
        </w:rPr>
        <w:t xml:space="preserve">unaffected by </w:t>
      </w:r>
      <w:r w:rsidR="00FE00FD">
        <w:rPr>
          <w:rFonts w:ascii="Times New Roman" w:hAnsi="Times New Roman"/>
          <w:lang w:val="en-CA"/>
        </w:rPr>
        <w:t xml:space="preserve">dust deposition from anthropogenic activities (Shotyk et al., </w:t>
      </w:r>
      <w:r w:rsidR="007E4F79">
        <w:rPr>
          <w:rFonts w:ascii="Times New Roman" w:hAnsi="Times New Roman"/>
          <w:lang w:val="en-CA"/>
        </w:rPr>
        <w:t xml:space="preserve">2016; </w:t>
      </w:r>
      <w:r w:rsidR="00FE00FD">
        <w:rPr>
          <w:rFonts w:ascii="Times New Roman" w:hAnsi="Times New Roman"/>
          <w:lang w:val="en-CA"/>
        </w:rPr>
        <w:t>2017)</w:t>
      </w:r>
      <w:r w:rsidRPr="00844DE4">
        <w:rPr>
          <w:rFonts w:ascii="Times New Roman" w:hAnsi="Times New Roman"/>
          <w:lang w:val="en-CA"/>
        </w:rPr>
        <w:t xml:space="preserve">. </w:t>
      </w:r>
      <w:r w:rsidR="005D268F">
        <w:rPr>
          <w:rFonts w:ascii="Times New Roman" w:hAnsi="Times New Roman"/>
          <w:lang w:val="en-CA"/>
        </w:rPr>
        <w:t xml:space="preserve">Thus, </w:t>
      </w:r>
      <w:r w:rsidR="00C7450C">
        <w:rPr>
          <w:rFonts w:ascii="Times New Roman" w:hAnsi="Times New Roman"/>
          <w:lang w:val="en-CA"/>
        </w:rPr>
        <w:t xml:space="preserve">our data strongly suggest that </w:t>
      </w:r>
      <w:r w:rsidR="005D268F">
        <w:rPr>
          <w:rFonts w:ascii="Times New Roman" w:hAnsi="Times New Roman"/>
          <w:lang w:val="en-CA"/>
        </w:rPr>
        <w:t>the 20</w:t>
      </w:r>
      <w:r w:rsidR="005D268F" w:rsidRPr="005D268F">
        <w:rPr>
          <w:rFonts w:ascii="Times New Roman" w:hAnsi="Times New Roman"/>
          <w:vertAlign w:val="superscript"/>
          <w:lang w:val="en-CA"/>
        </w:rPr>
        <w:t>th</w:t>
      </w:r>
      <w:r w:rsidR="005D268F">
        <w:rPr>
          <w:rFonts w:ascii="Times New Roman" w:hAnsi="Times New Roman"/>
          <w:lang w:val="en-CA"/>
        </w:rPr>
        <w:t xml:space="preserve"> century change in </w:t>
      </w:r>
      <w:r w:rsidR="005D268F" w:rsidRPr="005D268F">
        <w:rPr>
          <w:rFonts w:ascii="Times New Roman" w:hAnsi="Times New Roman"/>
          <w:i/>
          <w:lang w:val="en-CA"/>
        </w:rPr>
        <w:t>Sphagnum</w:t>
      </w:r>
      <w:r w:rsidR="005D268F">
        <w:rPr>
          <w:rFonts w:ascii="Times New Roman" w:hAnsi="Times New Roman"/>
          <w:lang w:val="en-CA"/>
        </w:rPr>
        <w:t xml:space="preserve"> communities in the bogs</w:t>
      </w:r>
      <w:r w:rsidR="00DE6B25">
        <w:rPr>
          <w:rFonts w:ascii="Times New Roman" w:hAnsi="Times New Roman"/>
          <w:lang w:val="en-CA"/>
        </w:rPr>
        <w:t xml:space="preserve"> of central and northern Alberta</w:t>
      </w:r>
      <w:r w:rsidR="005D268F">
        <w:rPr>
          <w:rFonts w:ascii="Times New Roman" w:hAnsi="Times New Roman"/>
          <w:lang w:val="en-CA"/>
        </w:rPr>
        <w:t xml:space="preserve"> was driven by</w:t>
      </w:r>
      <w:r w:rsidR="005D268F" w:rsidRPr="00844DE4">
        <w:rPr>
          <w:rFonts w:ascii="Times New Roman" w:hAnsi="Times New Roman"/>
          <w:lang w:val="en-CA"/>
        </w:rPr>
        <w:t xml:space="preserve"> climate change</w:t>
      </w:r>
      <w:r w:rsidR="005D268F">
        <w:rPr>
          <w:rFonts w:ascii="Times New Roman" w:hAnsi="Times New Roman"/>
          <w:lang w:val="en-CA"/>
        </w:rPr>
        <w:t>.</w:t>
      </w:r>
      <w:r w:rsidR="00447A42">
        <w:rPr>
          <w:rFonts w:ascii="Times New Roman" w:hAnsi="Times New Roman"/>
          <w:lang w:val="en-CA"/>
        </w:rPr>
        <w:t xml:space="preserve"> </w:t>
      </w:r>
      <w:r w:rsidR="00993054" w:rsidRPr="00993054">
        <w:rPr>
          <w:rFonts w:ascii="Times New Roman" w:hAnsi="Times New Roman"/>
        </w:rPr>
        <w:t>This is in line with</w:t>
      </w:r>
      <w:r w:rsidR="00026232">
        <w:rPr>
          <w:rFonts w:ascii="Times New Roman" w:hAnsi="Times New Roman"/>
        </w:rPr>
        <w:t xml:space="preserve"> the study of</w:t>
      </w:r>
      <w:r w:rsidR="00993054" w:rsidRPr="00993054">
        <w:rPr>
          <w:rFonts w:ascii="Times New Roman" w:hAnsi="Times New Roman"/>
        </w:rPr>
        <w:t xml:space="preserve"> Wieder et al. </w:t>
      </w:r>
      <w:r w:rsidR="00026232">
        <w:rPr>
          <w:rFonts w:ascii="Times New Roman" w:hAnsi="Times New Roman"/>
        </w:rPr>
        <w:t>(</w:t>
      </w:r>
      <w:r w:rsidR="00993054" w:rsidRPr="00993054">
        <w:rPr>
          <w:rFonts w:ascii="Times New Roman" w:hAnsi="Times New Roman"/>
        </w:rPr>
        <w:t>2016</w:t>
      </w:r>
      <w:r w:rsidR="00026232">
        <w:rPr>
          <w:rFonts w:ascii="Times New Roman" w:hAnsi="Times New Roman"/>
        </w:rPr>
        <w:t>)</w:t>
      </w:r>
      <w:r w:rsidR="00993054" w:rsidRPr="00993054">
        <w:rPr>
          <w:rFonts w:ascii="Times New Roman" w:hAnsi="Times New Roman"/>
        </w:rPr>
        <w:t xml:space="preserve"> suggest</w:t>
      </w:r>
      <w:r w:rsidR="00026232">
        <w:rPr>
          <w:rFonts w:ascii="Times New Roman" w:hAnsi="Times New Roman"/>
        </w:rPr>
        <w:t>ing</w:t>
      </w:r>
      <w:r w:rsidR="00993054" w:rsidRPr="00993054">
        <w:rPr>
          <w:rFonts w:ascii="Times New Roman" w:hAnsi="Times New Roman"/>
        </w:rPr>
        <w:t xml:space="preserve"> that </w:t>
      </w:r>
      <w:r w:rsidR="00993054" w:rsidRPr="006F7E8C">
        <w:rPr>
          <w:rFonts w:ascii="Times New Roman" w:hAnsi="Times New Roman"/>
          <w:i/>
        </w:rPr>
        <w:t>S. fuscum</w:t>
      </w:r>
      <w:r w:rsidR="00993054" w:rsidRPr="00993054">
        <w:rPr>
          <w:rFonts w:ascii="Times New Roman" w:hAnsi="Times New Roman"/>
        </w:rPr>
        <w:t xml:space="preserve"> growth may be more affected by growing season conditions than atmospheric nutrient deposition in the bogs of the Fort McMurray region. </w:t>
      </w:r>
    </w:p>
    <w:p w14:paraId="2D016F61" w14:textId="77777777" w:rsidR="003C6E4E" w:rsidRPr="00844DE4" w:rsidRDefault="003C6E4E" w:rsidP="00F87FF1">
      <w:pPr>
        <w:spacing w:line="480" w:lineRule="auto"/>
        <w:jc w:val="both"/>
        <w:rPr>
          <w:rFonts w:ascii="Times New Roman" w:hAnsi="Times New Roman"/>
          <w:lang w:val="en-CA"/>
        </w:rPr>
      </w:pPr>
    </w:p>
    <w:p w14:paraId="2B1AAF09" w14:textId="50C9CDCE" w:rsidR="003C6E4E" w:rsidRPr="000950FD" w:rsidRDefault="003C6E4E" w:rsidP="00F87FF1">
      <w:pPr>
        <w:spacing w:line="480" w:lineRule="auto"/>
        <w:jc w:val="both"/>
        <w:rPr>
          <w:rFonts w:ascii="Times New Roman" w:hAnsi="Times New Roman"/>
          <w:lang w:val="en-CA"/>
        </w:rPr>
      </w:pPr>
      <w:r w:rsidRPr="00844DE4">
        <w:rPr>
          <w:rFonts w:ascii="Times New Roman" w:hAnsi="Times New Roman"/>
          <w:lang w:val="en-CA"/>
        </w:rPr>
        <w:t xml:space="preserve">Instrumental climate records from the Fort McMurray region show temperatures increase around </w:t>
      </w:r>
      <w:r w:rsidR="00F25D84">
        <w:rPr>
          <w:rFonts w:ascii="Times New Roman" w:hAnsi="Times New Roman"/>
          <w:lang w:val="en-CA"/>
        </w:rPr>
        <w:t>1.</w:t>
      </w:r>
      <w:r w:rsidRPr="00844DE4">
        <w:rPr>
          <w:rFonts w:ascii="Times New Roman" w:hAnsi="Times New Roman"/>
          <w:lang w:val="en-CA"/>
        </w:rPr>
        <w:t>2</w:t>
      </w:r>
      <w:r w:rsidRPr="00844DE4">
        <w:rPr>
          <w:rFonts w:ascii="Times New Roman" w:hAnsi="Times New Roman"/>
          <w:lang w:val="en-CA"/>
        </w:rPr>
        <w:sym w:font="Symbol" w:char="F0B0"/>
      </w:r>
      <w:r w:rsidRPr="00844DE4">
        <w:rPr>
          <w:rFonts w:ascii="Times New Roman" w:hAnsi="Times New Roman"/>
          <w:lang w:val="en-CA"/>
        </w:rPr>
        <w:t xml:space="preserve">C </w:t>
      </w:r>
      <w:r w:rsidR="00F25D84">
        <w:rPr>
          <w:rFonts w:ascii="Times New Roman" w:hAnsi="Times New Roman"/>
          <w:lang w:val="en-CA"/>
        </w:rPr>
        <w:t>since AD 1950</w:t>
      </w:r>
      <w:r w:rsidR="009A7887" w:rsidRPr="00844DE4">
        <w:rPr>
          <w:rFonts w:ascii="Times New Roman" w:hAnsi="Times New Roman"/>
          <w:lang w:val="en-CA"/>
        </w:rPr>
        <w:t xml:space="preserve"> (Figure 9</w:t>
      </w:r>
      <w:r w:rsidR="00D427B5" w:rsidRPr="00844DE4">
        <w:rPr>
          <w:rFonts w:ascii="Times New Roman" w:hAnsi="Times New Roman"/>
          <w:lang w:val="en-CA"/>
        </w:rPr>
        <w:t>; Vincent et al., 2012</w:t>
      </w:r>
      <w:r w:rsidRPr="00844DE4">
        <w:rPr>
          <w:rFonts w:ascii="Times New Roman" w:hAnsi="Times New Roman"/>
          <w:lang w:val="en-CA"/>
        </w:rPr>
        <w:t>)</w:t>
      </w:r>
      <w:r w:rsidR="00A123BE">
        <w:rPr>
          <w:rFonts w:ascii="Times New Roman" w:hAnsi="Times New Roman"/>
          <w:lang w:val="en-CA"/>
        </w:rPr>
        <w:t>.</w:t>
      </w:r>
      <w:r w:rsidRPr="00844DE4">
        <w:rPr>
          <w:rFonts w:ascii="Times New Roman" w:hAnsi="Times New Roman"/>
          <w:lang w:val="en-CA"/>
        </w:rPr>
        <w:t xml:space="preserve"> </w:t>
      </w:r>
      <w:r w:rsidR="00A123BE">
        <w:rPr>
          <w:rFonts w:ascii="Times New Roman" w:hAnsi="Times New Roman"/>
          <w:lang w:val="en-CA"/>
        </w:rPr>
        <w:t>T</w:t>
      </w:r>
      <w:r w:rsidRPr="00844DE4">
        <w:rPr>
          <w:rFonts w:ascii="Times New Roman" w:hAnsi="Times New Roman"/>
          <w:lang w:val="en-CA"/>
        </w:rPr>
        <w:t>otal summer precipitation did not show a clear trend during this period</w:t>
      </w:r>
      <w:r w:rsidR="00D427B5" w:rsidRPr="00844DE4">
        <w:rPr>
          <w:rFonts w:ascii="Times New Roman" w:hAnsi="Times New Roman"/>
          <w:lang w:val="en-CA"/>
        </w:rPr>
        <w:t xml:space="preserve"> but were particularly low over the last ~20 years</w:t>
      </w:r>
      <w:r w:rsidRPr="00844DE4">
        <w:rPr>
          <w:rFonts w:ascii="Times New Roman" w:hAnsi="Times New Roman"/>
          <w:lang w:val="en-CA"/>
        </w:rPr>
        <w:t>. Given the spatially uniform shift in peatland vegetation, we conclude that the</w:t>
      </w:r>
      <w:r>
        <w:rPr>
          <w:rFonts w:ascii="Times New Roman" w:hAnsi="Times New Roman"/>
          <w:lang w:val="en-CA"/>
        </w:rPr>
        <w:t xml:space="preserve"> increase in summer </w:t>
      </w:r>
      <w:r w:rsidRPr="00D539CF">
        <w:rPr>
          <w:rFonts w:ascii="Times New Roman" w:hAnsi="Times New Roman"/>
          <w:lang w:val="en-CA"/>
        </w:rPr>
        <w:t>temperature, through increased evapotranspiration</w:t>
      </w:r>
      <w:r>
        <w:rPr>
          <w:rFonts w:ascii="Times New Roman" w:hAnsi="Times New Roman"/>
          <w:lang w:val="en-CA"/>
        </w:rPr>
        <w:t xml:space="preserve"> and the</w:t>
      </w:r>
      <w:r w:rsidR="00541F11">
        <w:rPr>
          <w:rFonts w:ascii="Times New Roman" w:hAnsi="Times New Roman"/>
          <w:lang w:val="en-CA"/>
        </w:rPr>
        <w:t xml:space="preserve"> related</w:t>
      </w:r>
      <w:r>
        <w:rPr>
          <w:rFonts w:ascii="Times New Roman" w:hAnsi="Times New Roman"/>
          <w:lang w:val="en-CA"/>
        </w:rPr>
        <w:t xml:space="preserve"> drying effect </w:t>
      </w:r>
      <w:r w:rsidRPr="00C97BA0">
        <w:rPr>
          <w:rFonts w:ascii="Times New Roman" w:hAnsi="Times New Roman"/>
          <w:lang w:val="en-CA"/>
        </w:rPr>
        <w:t xml:space="preserve">forced this shift towards </w:t>
      </w:r>
      <w:r w:rsidRPr="00C97BA0">
        <w:rPr>
          <w:rFonts w:ascii="Times New Roman" w:hAnsi="Times New Roman"/>
          <w:i/>
          <w:lang w:val="en-CA"/>
        </w:rPr>
        <w:t>Sphagnum</w:t>
      </w:r>
      <w:r w:rsidRPr="00C97BA0">
        <w:rPr>
          <w:rFonts w:ascii="Times New Roman" w:hAnsi="Times New Roman"/>
          <w:lang w:val="en-CA"/>
        </w:rPr>
        <w:t xml:space="preserve"> section </w:t>
      </w:r>
      <w:r w:rsidRPr="00C97BA0">
        <w:rPr>
          <w:rFonts w:ascii="Times New Roman" w:hAnsi="Times New Roman"/>
          <w:i/>
          <w:lang w:val="en-CA"/>
        </w:rPr>
        <w:t>Acutifolia</w:t>
      </w:r>
      <w:r w:rsidRPr="00C97BA0">
        <w:rPr>
          <w:rFonts w:ascii="Times New Roman" w:hAnsi="Times New Roman"/>
          <w:lang w:val="en-CA"/>
        </w:rPr>
        <w:t xml:space="preserve"> (</w:t>
      </w:r>
      <w:r w:rsidRPr="00C97BA0">
        <w:rPr>
          <w:rFonts w:ascii="Times New Roman" w:hAnsi="Times New Roman"/>
          <w:i/>
          <w:lang w:val="en-CA"/>
        </w:rPr>
        <w:t>S. fuscum</w:t>
      </w:r>
      <w:r w:rsidRPr="00C97BA0">
        <w:rPr>
          <w:rFonts w:ascii="Times New Roman" w:hAnsi="Times New Roman"/>
          <w:lang w:val="en-CA"/>
        </w:rPr>
        <w:t xml:space="preserve">). </w:t>
      </w:r>
      <w:r w:rsidR="00EC174D">
        <w:rPr>
          <w:rFonts w:ascii="Times New Roman" w:hAnsi="Times New Roman"/>
          <w:lang w:val="en-CA"/>
        </w:rPr>
        <w:t xml:space="preserve">High-resolution records of testate amoeba assemblages </w:t>
      </w:r>
      <w:r w:rsidR="00026232">
        <w:rPr>
          <w:rFonts w:ascii="Times New Roman" w:hAnsi="Times New Roman"/>
          <w:lang w:val="en-CA"/>
        </w:rPr>
        <w:t>from</w:t>
      </w:r>
      <w:r w:rsidR="005A1D56">
        <w:rPr>
          <w:rFonts w:ascii="Times New Roman" w:hAnsi="Times New Roman"/>
        </w:rPr>
        <w:t xml:space="preserve"> some of the </w:t>
      </w:r>
      <w:r w:rsidR="00CD7E61">
        <w:rPr>
          <w:rFonts w:ascii="Times New Roman" w:hAnsi="Times New Roman"/>
        </w:rPr>
        <w:t>sites</w:t>
      </w:r>
      <w:r w:rsidR="005A1D56">
        <w:rPr>
          <w:rFonts w:ascii="Times New Roman" w:hAnsi="Times New Roman"/>
        </w:rPr>
        <w:t xml:space="preserve"> presented here (</w:t>
      </w:r>
      <w:r w:rsidR="00026232">
        <w:rPr>
          <w:rFonts w:ascii="Times New Roman" w:hAnsi="Times New Roman"/>
        </w:rPr>
        <w:t xml:space="preserve">McK, JPH4, </w:t>
      </w:r>
      <w:r w:rsidR="005A1D56">
        <w:rPr>
          <w:rFonts w:ascii="Times New Roman" w:hAnsi="Times New Roman"/>
        </w:rPr>
        <w:t xml:space="preserve">MIL, </w:t>
      </w:r>
      <w:r w:rsidR="00026232">
        <w:rPr>
          <w:rFonts w:ascii="Times New Roman" w:hAnsi="Times New Roman"/>
        </w:rPr>
        <w:t>ANZ, UTK</w:t>
      </w:r>
      <w:r w:rsidR="005A1D56">
        <w:rPr>
          <w:rFonts w:ascii="Times New Roman" w:hAnsi="Times New Roman"/>
        </w:rPr>
        <w:t xml:space="preserve">) </w:t>
      </w:r>
      <w:r w:rsidR="00026232">
        <w:rPr>
          <w:rFonts w:ascii="Times New Roman" w:hAnsi="Times New Roman"/>
        </w:rPr>
        <w:t>show</w:t>
      </w:r>
      <w:r w:rsidR="005A1D56" w:rsidRPr="005A1D56">
        <w:rPr>
          <w:rFonts w:ascii="Times New Roman" w:hAnsi="Times New Roman"/>
        </w:rPr>
        <w:t xml:space="preserve"> a regional deepening of the water table during the second half of the 20</w:t>
      </w:r>
      <w:r w:rsidR="005A1D56" w:rsidRPr="005A1D56">
        <w:rPr>
          <w:rFonts w:ascii="Times New Roman" w:hAnsi="Times New Roman"/>
          <w:vertAlign w:val="superscript"/>
        </w:rPr>
        <w:t>th</w:t>
      </w:r>
      <w:r w:rsidR="005A1D56" w:rsidRPr="005A1D56">
        <w:rPr>
          <w:rFonts w:ascii="Times New Roman" w:hAnsi="Times New Roman"/>
        </w:rPr>
        <w:t> century</w:t>
      </w:r>
      <w:r w:rsidR="005A1D56">
        <w:rPr>
          <w:rFonts w:ascii="Times New Roman" w:hAnsi="Times New Roman"/>
        </w:rPr>
        <w:t xml:space="preserve"> in these bogs</w:t>
      </w:r>
      <w:r w:rsidR="005A1D56" w:rsidRPr="005A1D56">
        <w:rPr>
          <w:rFonts w:ascii="Times New Roman" w:hAnsi="Times New Roman"/>
        </w:rPr>
        <w:t xml:space="preserve">, possibly </w:t>
      </w:r>
      <w:r w:rsidR="00026232">
        <w:rPr>
          <w:rFonts w:ascii="Times New Roman" w:hAnsi="Times New Roman"/>
        </w:rPr>
        <w:t>driven in part</w:t>
      </w:r>
      <w:r w:rsidR="005A1D56" w:rsidRPr="005A1D56">
        <w:rPr>
          <w:rFonts w:ascii="Times New Roman" w:hAnsi="Times New Roman"/>
        </w:rPr>
        <w:t xml:space="preserve"> by the establishment and rapid growth of </w:t>
      </w:r>
      <w:r w:rsidR="005A1D56" w:rsidRPr="005A1D56">
        <w:rPr>
          <w:rFonts w:ascii="Times New Roman" w:hAnsi="Times New Roman"/>
          <w:i/>
        </w:rPr>
        <w:t>Sphagnum</w:t>
      </w:r>
      <w:r w:rsidR="005A1D56">
        <w:rPr>
          <w:rFonts w:ascii="Times New Roman" w:hAnsi="Times New Roman"/>
        </w:rPr>
        <w:t xml:space="preserve"> sect </w:t>
      </w:r>
      <w:r w:rsidR="005A1D56" w:rsidRPr="00026232">
        <w:rPr>
          <w:rFonts w:ascii="Times New Roman" w:hAnsi="Times New Roman"/>
          <w:i/>
        </w:rPr>
        <w:t>Acutifolia</w:t>
      </w:r>
      <w:r w:rsidR="00026232">
        <w:rPr>
          <w:rFonts w:ascii="Times New Roman" w:hAnsi="Times New Roman"/>
        </w:rPr>
        <w:t xml:space="preserve"> (van Bellen et al., accepted)</w:t>
      </w:r>
      <w:r w:rsidR="005A1D56">
        <w:rPr>
          <w:rFonts w:ascii="Times New Roman" w:hAnsi="Times New Roman"/>
        </w:rPr>
        <w:t xml:space="preserve">. </w:t>
      </w:r>
      <w:r w:rsidRPr="00C97BA0">
        <w:rPr>
          <w:rFonts w:ascii="Times New Roman" w:hAnsi="Times New Roman"/>
          <w:lang w:val="en-CA"/>
        </w:rPr>
        <w:t xml:space="preserve">The recent establishment of </w:t>
      </w:r>
      <w:r w:rsidRPr="00C97BA0">
        <w:rPr>
          <w:rFonts w:ascii="Times New Roman" w:hAnsi="Times New Roman"/>
          <w:i/>
          <w:lang w:val="en-CA"/>
        </w:rPr>
        <w:t>S. fuscum</w:t>
      </w:r>
      <w:r w:rsidR="009A7887" w:rsidRPr="00C97BA0">
        <w:rPr>
          <w:rFonts w:ascii="Times New Roman" w:hAnsi="Times New Roman"/>
          <w:lang w:val="en-CA"/>
        </w:rPr>
        <w:t xml:space="preserve">, which is a shade-intolerant </w:t>
      </w:r>
      <w:r w:rsidR="009A7887" w:rsidRPr="00844DE4">
        <w:rPr>
          <w:rFonts w:ascii="Times New Roman" w:hAnsi="Times New Roman"/>
          <w:lang w:val="en-CA"/>
        </w:rPr>
        <w:t>species</w:t>
      </w:r>
      <w:r w:rsidR="0000402A" w:rsidRPr="00844DE4">
        <w:rPr>
          <w:rFonts w:ascii="Times New Roman" w:hAnsi="Times New Roman"/>
          <w:lang w:val="en-CA"/>
        </w:rPr>
        <w:t xml:space="preserve"> (Gignac, 1992)</w:t>
      </w:r>
      <w:r w:rsidR="009A7887" w:rsidRPr="00844DE4">
        <w:rPr>
          <w:rFonts w:ascii="Times New Roman" w:hAnsi="Times New Roman"/>
          <w:lang w:val="en-CA"/>
        </w:rPr>
        <w:t xml:space="preserve">, </w:t>
      </w:r>
      <w:r w:rsidRPr="00844DE4">
        <w:rPr>
          <w:rFonts w:ascii="Times New Roman" w:hAnsi="Times New Roman"/>
          <w:lang w:val="en-CA"/>
        </w:rPr>
        <w:t>may also</w:t>
      </w:r>
      <w:r w:rsidRPr="00C97BA0">
        <w:rPr>
          <w:rFonts w:ascii="Times New Roman" w:hAnsi="Times New Roman"/>
          <w:lang w:val="en-CA"/>
        </w:rPr>
        <w:t xml:space="preserve"> have been </w:t>
      </w:r>
      <w:r w:rsidR="003E0119">
        <w:rPr>
          <w:rFonts w:ascii="Times New Roman" w:hAnsi="Times New Roman"/>
          <w:lang w:val="en-CA"/>
        </w:rPr>
        <w:t>favored</w:t>
      </w:r>
      <w:r w:rsidRPr="00C97BA0">
        <w:rPr>
          <w:rFonts w:ascii="Times New Roman" w:hAnsi="Times New Roman"/>
          <w:lang w:val="en-CA"/>
        </w:rPr>
        <w:t xml:space="preserve"> by an opening of the</w:t>
      </w:r>
      <w:r>
        <w:rPr>
          <w:rFonts w:ascii="Times New Roman" w:hAnsi="Times New Roman"/>
          <w:lang w:val="en-CA"/>
        </w:rPr>
        <w:t xml:space="preserve"> tree canopy</w:t>
      </w:r>
      <w:r w:rsidR="00B560E6">
        <w:rPr>
          <w:rFonts w:ascii="Times New Roman" w:hAnsi="Times New Roman"/>
          <w:lang w:val="en-CA"/>
        </w:rPr>
        <w:t xml:space="preserve"> and increase in light availability</w:t>
      </w:r>
      <w:r w:rsidR="00541F11">
        <w:rPr>
          <w:rFonts w:ascii="Times New Roman" w:hAnsi="Times New Roman"/>
          <w:lang w:val="en-CA"/>
        </w:rPr>
        <w:t xml:space="preserve"> in </w:t>
      </w:r>
      <w:r w:rsidR="000D67D0">
        <w:rPr>
          <w:rFonts w:ascii="Times New Roman" w:hAnsi="Times New Roman"/>
          <w:lang w:val="en-CA"/>
        </w:rPr>
        <w:t>some</w:t>
      </w:r>
      <w:r w:rsidR="00541F11">
        <w:rPr>
          <w:rFonts w:ascii="Times New Roman" w:hAnsi="Times New Roman"/>
          <w:lang w:val="en-CA"/>
        </w:rPr>
        <w:t xml:space="preserve"> sites</w:t>
      </w:r>
      <w:r>
        <w:rPr>
          <w:rFonts w:ascii="Times New Roman" w:hAnsi="Times New Roman"/>
          <w:lang w:val="en-CA"/>
        </w:rPr>
        <w:t xml:space="preserve"> </w:t>
      </w:r>
      <w:r w:rsidR="001F0ED6">
        <w:rPr>
          <w:rFonts w:ascii="Times New Roman" w:hAnsi="Times New Roman"/>
          <w:lang w:val="en-CA"/>
        </w:rPr>
        <w:t>following the last fire</w:t>
      </w:r>
      <w:r w:rsidR="007E4F79" w:rsidRPr="00844DE4">
        <w:rPr>
          <w:rFonts w:ascii="Times New Roman" w:hAnsi="Times New Roman"/>
          <w:lang w:val="en-CA"/>
        </w:rPr>
        <w:t xml:space="preserve"> that occurred between AD 1938 and AD 1951 in these bogs (Wieder et al., 2016)</w:t>
      </w:r>
      <w:r>
        <w:rPr>
          <w:rFonts w:ascii="Times New Roman" w:hAnsi="Times New Roman"/>
          <w:lang w:val="en-CA"/>
        </w:rPr>
        <w:t xml:space="preserve">. </w:t>
      </w:r>
      <w:r w:rsidR="003E0119">
        <w:rPr>
          <w:rFonts w:ascii="Times New Roman" w:hAnsi="Times New Roman"/>
          <w:lang w:val="en-CA"/>
        </w:rPr>
        <w:t>T</w:t>
      </w:r>
      <w:r w:rsidR="009E710B">
        <w:rPr>
          <w:rFonts w:ascii="Times New Roman" w:hAnsi="Times New Roman"/>
          <w:lang w:val="en-CA"/>
        </w:rPr>
        <w:t xml:space="preserve">he </w:t>
      </w:r>
      <w:r w:rsidR="00596A83">
        <w:rPr>
          <w:rFonts w:ascii="Times New Roman" w:hAnsi="Times New Roman"/>
          <w:lang w:val="en-CA"/>
        </w:rPr>
        <w:t>recent vegetation dynamics</w:t>
      </w:r>
      <w:r w:rsidR="009E710B">
        <w:rPr>
          <w:rFonts w:ascii="Times New Roman" w:hAnsi="Times New Roman"/>
          <w:lang w:val="en-CA"/>
        </w:rPr>
        <w:t xml:space="preserve"> </w:t>
      </w:r>
      <w:r w:rsidR="00447A42">
        <w:rPr>
          <w:rFonts w:ascii="Times New Roman" w:hAnsi="Times New Roman"/>
          <w:lang w:val="en-CA"/>
        </w:rPr>
        <w:t xml:space="preserve">may </w:t>
      </w:r>
      <w:r w:rsidR="003E0119">
        <w:rPr>
          <w:rFonts w:ascii="Times New Roman" w:hAnsi="Times New Roman"/>
          <w:lang w:val="en-CA"/>
        </w:rPr>
        <w:t xml:space="preserve">also </w:t>
      </w:r>
      <w:r w:rsidR="00447A42">
        <w:rPr>
          <w:rFonts w:ascii="Times New Roman" w:hAnsi="Times New Roman"/>
          <w:lang w:val="en-CA"/>
        </w:rPr>
        <w:t xml:space="preserve">have </w:t>
      </w:r>
      <w:r w:rsidR="00447A42">
        <w:rPr>
          <w:rFonts w:ascii="Times New Roman" w:hAnsi="Times New Roman"/>
          <w:lang w:val="en-CA"/>
        </w:rPr>
        <w:lastRenderedPageBreak/>
        <w:t xml:space="preserve">been </w:t>
      </w:r>
      <w:r w:rsidR="005F578F">
        <w:rPr>
          <w:rFonts w:ascii="Times New Roman" w:hAnsi="Times New Roman"/>
          <w:lang w:val="en-CA"/>
        </w:rPr>
        <w:t>affected</w:t>
      </w:r>
      <w:r w:rsidR="00447A42">
        <w:rPr>
          <w:rFonts w:ascii="Times New Roman" w:hAnsi="Times New Roman"/>
          <w:lang w:val="en-CA"/>
        </w:rPr>
        <w:t xml:space="preserve"> by the </w:t>
      </w:r>
      <w:r w:rsidR="005F578F">
        <w:rPr>
          <w:rFonts w:ascii="Times New Roman" w:hAnsi="Times New Roman"/>
          <w:lang w:val="en-CA"/>
        </w:rPr>
        <w:t xml:space="preserve">increased rates </w:t>
      </w:r>
      <w:r w:rsidR="00447A42">
        <w:rPr>
          <w:rFonts w:ascii="Times New Roman" w:hAnsi="Times New Roman"/>
          <w:lang w:val="en-CA"/>
        </w:rPr>
        <w:t>of atmospheric dust</w:t>
      </w:r>
      <w:r w:rsidR="00E46F74">
        <w:rPr>
          <w:rFonts w:ascii="Times New Roman" w:hAnsi="Times New Roman"/>
          <w:lang w:val="en-CA"/>
        </w:rPr>
        <w:t xml:space="preserve"> deposition</w:t>
      </w:r>
      <w:r w:rsidR="00447A42">
        <w:rPr>
          <w:rFonts w:ascii="Times New Roman" w:hAnsi="Times New Roman"/>
          <w:lang w:val="en-CA"/>
        </w:rPr>
        <w:t xml:space="preserve"> </w:t>
      </w:r>
      <w:r w:rsidR="00E46F74">
        <w:rPr>
          <w:rFonts w:ascii="Times New Roman" w:hAnsi="Times New Roman"/>
          <w:lang w:val="en-CA"/>
        </w:rPr>
        <w:t xml:space="preserve">recorded </w:t>
      </w:r>
      <w:r w:rsidR="00447A42">
        <w:rPr>
          <w:rFonts w:ascii="Times New Roman" w:hAnsi="Times New Roman"/>
          <w:lang w:val="en-CA"/>
        </w:rPr>
        <w:t>in the Athabasca Bituminous Sands (ABS) region</w:t>
      </w:r>
      <w:r w:rsidR="005F578F">
        <w:rPr>
          <w:rFonts w:ascii="Times New Roman" w:hAnsi="Times New Roman"/>
          <w:lang w:val="en-CA"/>
        </w:rPr>
        <w:t xml:space="preserve"> </w:t>
      </w:r>
      <w:r w:rsidR="00E46F74">
        <w:rPr>
          <w:rFonts w:ascii="Times New Roman" w:hAnsi="Times New Roman"/>
          <w:lang w:val="en-CA"/>
        </w:rPr>
        <w:t>related</w:t>
      </w:r>
      <w:r w:rsidR="005F578F">
        <w:rPr>
          <w:rFonts w:ascii="Times New Roman" w:hAnsi="Times New Roman"/>
          <w:lang w:val="en-CA"/>
        </w:rPr>
        <w:t xml:space="preserve"> to industrial</w:t>
      </w:r>
      <w:r w:rsidR="00E46F74">
        <w:rPr>
          <w:rFonts w:ascii="Times New Roman" w:hAnsi="Times New Roman"/>
          <w:lang w:val="en-CA"/>
        </w:rPr>
        <w:t xml:space="preserve"> </w:t>
      </w:r>
      <w:r w:rsidR="005F578F">
        <w:rPr>
          <w:rFonts w:ascii="Times New Roman" w:hAnsi="Times New Roman"/>
          <w:lang w:val="en-CA"/>
        </w:rPr>
        <w:t>activities</w:t>
      </w:r>
      <w:r w:rsidR="00447A42">
        <w:rPr>
          <w:rFonts w:ascii="Times New Roman" w:hAnsi="Times New Roman"/>
          <w:lang w:val="en-CA"/>
        </w:rPr>
        <w:t xml:space="preserve"> (Mullan-Boudreau, under review).</w:t>
      </w:r>
    </w:p>
    <w:p w14:paraId="39B9BB18" w14:textId="597350E2" w:rsidR="003C6E4E" w:rsidRDefault="003C6E4E" w:rsidP="00F87FF1">
      <w:pPr>
        <w:spacing w:line="480" w:lineRule="auto"/>
        <w:jc w:val="center"/>
        <w:rPr>
          <w:rFonts w:ascii="Times New Roman" w:hAnsi="Times New Roman"/>
          <w:highlight w:val="yellow"/>
          <w:lang w:val="en-CA"/>
        </w:rPr>
      </w:pPr>
    </w:p>
    <w:p w14:paraId="15CFAA09" w14:textId="392CB0A1" w:rsidR="00881462" w:rsidRDefault="006B0D5F" w:rsidP="00F87FF1">
      <w:pPr>
        <w:spacing w:line="480" w:lineRule="auto"/>
        <w:jc w:val="both"/>
        <w:rPr>
          <w:rFonts w:ascii="Times New Roman" w:hAnsi="Times New Roman"/>
          <w:b/>
          <w:lang w:val="en-CA"/>
        </w:rPr>
      </w:pPr>
      <w:r>
        <w:rPr>
          <w:rFonts w:ascii="Times New Roman" w:hAnsi="Times New Roman"/>
          <w:b/>
          <w:noProof/>
          <w:lang w:val="en-CA" w:eastAsia="en-CA"/>
        </w:rPr>
        <w:drawing>
          <wp:inline distT="0" distB="0" distL="0" distR="0" wp14:anchorId="0280D667" wp14:editId="7EAE196B">
            <wp:extent cx="5943600" cy="62014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9. S. Acutifolia increase_15 jan .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201410"/>
                    </a:xfrm>
                    <a:prstGeom prst="rect">
                      <a:avLst/>
                    </a:prstGeom>
                  </pic:spPr>
                </pic:pic>
              </a:graphicData>
            </a:graphic>
          </wp:inline>
        </w:drawing>
      </w:r>
    </w:p>
    <w:p w14:paraId="6A829575" w14:textId="43A38154" w:rsidR="0092473A" w:rsidRPr="00225322" w:rsidRDefault="0092473A" w:rsidP="005F7BD8">
      <w:pPr>
        <w:jc w:val="both"/>
        <w:rPr>
          <w:rFonts w:ascii="Times New Roman" w:hAnsi="Times New Roman"/>
          <w:lang w:val="en-CA"/>
        </w:rPr>
      </w:pPr>
      <w:r w:rsidRPr="00225322">
        <w:rPr>
          <w:rFonts w:ascii="Times New Roman" w:hAnsi="Times New Roman"/>
          <w:b/>
          <w:lang w:val="en-CA"/>
        </w:rPr>
        <w:t>Figure 9</w:t>
      </w:r>
      <w:r w:rsidRPr="00225322">
        <w:rPr>
          <w:rFonts w:ascii="Times New Roman" w:hAnsi="Times New Roman"/>
          <w:lang w:val="en-CA"/>
        </w:rPr>
        <w:t>. 20</w:t>
      </w:r>
      <w:r w:rsidRPr="00225322">
        <w:rPr>
          <w:rFonts w:ascii="Times New Roman" w:hAnsi="Times New Roman"/>
          <w:vertAlign w:val="superscript"/>
          <w:lang w:val="en-CA"/>
        </w:rPr>
        <w:t>th</w:t>
      </w:r>
      <w:r w:rsidRPr="00225322">
        <w:rPr>
          <w:rFonts w:ascii="Times New Roman" w:hAnsi="Times New Roman"/>
          <w:lang w:val="en-CA"/>
        </w:rPr>
        <w:t xml:space="preserve"> century increase in </w:t>
      </w:r>
      <w:r w:rsidRPr="00225322">
        <w:rPr>
          <w:rFonts w:ascii="Times New Roman" w:hAnsi="Times New Roman"/>
          <w:i/>
          <w:iCs/>
          <w:lang w:val="en-CA"/>
        </w:rPr>
        <w:t>Sphagnum</w:t>
      </w:r>
      <w:r w:rsidRPr="00225322">
        <w:rPr>
          <w:rFonts w:ascii="Times New Roman" w:hAnsi="Times New Roman"/>
          <w:lang w:val="en-CA"/>
        </w:rPr>
        <w:t xml:space="preserve"> section </w:t>
      </w:r>
      <w:r w:rsidRPr="00225322">
        <w:rPr>
          <w:rFonts w:ascii="Times New Roman" w:hAnsi="Times New Roman"/>
          <w:i/>
          <w:iCs/>
          <w:lang w:val="en-CA"/>
        </w:rPr>
        <w:t>Acutifolia</w:t>
      </w:r>
      <w:r w:rsidRPr="00225322">
        <w:rPr>
          <w:rFonts w:ascii="Times New Roman" w:hAnsi="Times New Roman"/>
          <w:lang w:val="en-CA"/>
        </w:rPr>
        <w:t xml:space="preserve"> and temperature and precipitation records</w:t>
      </w:r>
      <w:r>
        <w:rPr>
          <w:rFonts w:ascii="Times New Roman" w:hAnsi="Times New Roman"/>
          <w:lang w:val="en-CA"/>
        </w:rPr>
        <w:t xml:space="preserve"> of the summer season</w:t>
      </w:r>
      <w:r w:rsidRPr="00225322">
        <w:rPr>
          <w:rFonts w:ascii="Times New Roman" w:hAnsi="Times New Roman"/>
          <w:lang w:val="en-CA"/>
        </w:rPr>
        <w:t xml:space="preserve"> from </w:t>
      </w:r>
      <w:r>
        <w:rPr>
          <w:rFonts w:ascii="Times New Roman" w:hAnsi="Times New Roman"/>
          <w:lang w:val="en-CA"/>
        </w:rPr>
        <w:t xml:space="preserve">the </w:t>
      </w:r>
      <w:r w:rsidRPr="00225322">
        <w:rPr>
          <w:rFonts w:ascii="Times New Roman" w:hAnsi="Times New Roman"/>
          <w:lang w:val="en-CA"/>
        </w:rPr>
        <w:t>Fort McMurray</w:t>
      </w:r>
      <w:r>
        <w:rPr>
          <w:rFonts w:ascii="Times New Roman" w:hAnsi="Times New Roman"/>
          <w:lang w:val="en-CA"/>
        </w:rPr>
        <w:t xml:space="preserve"> region</w:t>
      </w:r>
      <w:r w:rsidRPr="00225322">
        <w:rPr>
          <w:rFonts w:ascii="Times New Roman" w:hAnsi="Times New Roman"/>
          <w:lang w:val="en-CA"/>
        </w:rPr>
        <w:t xml:space="preserve"> </w:t>
      </w:r>
      <w:r>
        <w:rPr>
          <w:rFonts w:ascii="Times New Roman" w:hAnsi="Times New Roman"/>
          <w:lang w:val="en-CA"/>
        </w:rPr>
        <w:t>(Vincent et al., 2012)</w:t>
      </w:r>
      <w:r w:rsidR="00406F98">
        <w:rPr>
          <w:rFonts w:ascii="Times New Roman" w:hAnsi="Times New Roman"/>
          <w:lang w:val="en-CA"/>
        </w:rPr>
        <w:t>. Temperature and precipitation curves were smoothed with LOWESS.</w:t>
      </w:r>
    </w:p>
    <w:p w14:paraId="5868F6EE" w14:textId="77777777" w:rsidR="003C6E4E" w:rsidRPr="00260640" w:rsidRDefault="003C6E4E" w:rsidP="00F87FF1">
      <w:pPr>
        <w:spacing w:line="480" w:lineRule="auto"/>
        <w:jc w:val="both"/>
        <w:rPr>
          <w:rFonts w:ascii="Times New Roman" w:hAnsi="Times New Roman"/>
          <w:highlight w:val="yellow"/>
          <w:lang w:val="en-CA"/>
        </w:rPr>
      </w:pPr>
    </w:p>
    <w:p w14:paraId="4DD5EC57" w14:textId="59F7F459" w:rsidR="003C6E4E" w:rsidRPr="001D6036" w:rsidRDefault="003C6E4E" w:rsidP="00F87FF1">
      <w:pPr>
        <w:spacing w:line="480" w:lineRule="auto"/>
        <w:jc w:val="both"/>
        <w:rPr>
          <w:rFonts w:ascii="Times New Roman" w:hAnsi="Times New Roman"/>
          <w:lang w:val="en-CA"/>
        </w:rPr>
      </w:pPr>
      <w:r w:rsidRPr="00AD7298">
        <w:rPr>
          <w:rFonts w:ascii="Times New Roman" w:hAnsi="Times New Roman"/>
          <w:lang w:val="en-CA"/>
        </w:rPr>
        <w:lastRenderedPageBreak/>
        <w:t xml:space="preserve">Since the LIA, both the </w:t>
      </w:r>
      <w:r>
        <w:rPr>
          <w:rFonts w:ascii="Times New Roman" w:hAnsi="Times New Roman"/>
          <w:lang w:val="en-CA"/>
        </w:rPr>
        <w:t>bogs</w:t>
      </w:r>
      <w:r w:rsidRPr="00AD7298">
        <w:rPr>
          <w:rFonts w:ascii="Times New Roman" w:hAnsi="Times New Roman"/>
          <w:lang w:val="en-CA"/>
        </w:rPr>
        <w:t xml:space="preserve"> of the Fort McMurray region and th</w:t>
      </w:r>
      <w:r>
        <w:rPr>
          <w:rFonts w:ascii="Times New Roman" w:hAnsi="Times New Roman"/>
          <w:lang w:val="en-CA"/>
        </w:rPr>
        <w:t>ose</w:t>
      </w:r>
      <w:r w:rsidRPr="00AD7298">
        <w:rPr>
          <w:rFonts w:ascii="Times New Roman" w:hAnsi="Times New Roman"/>
          <w:lang w:val="en-CA"/>
        </w:rPr>
        <w:t xml:space="preserve"> </w:t>
      </w:r>
      <w:r>
        <w:rPr>
          <w:rFonts w:ascii="Times New Roman" w:hAnsi="Times New Roman"/>
          <w:lang w:val="en-CA"/>
        </w:rPr>
        <w:t xml:space="preserve">located </w:t>
      </w:r>
      <w:r w:rsidRPr="00AD7298">
        <w:rPr>
          <w:rFonts w:ascii="Times New Roman" w:hAnsi="Times New Roman"/>
          <w:lang w:val="en-CA"/>
        </w:rPr>
        <w:t xml:space="preserve">south of this region (UTK, SEB) have evolved towards </w:t>
      </w:r>
      <w:r w:rsidR="00541F11">
        <w:rPr>
          <w:rFonts w:ascii="Times New Roman" w:hAnsi="Times New Roman"/>
          <w:lang w:val="en-CA"/>
        </w:rPr>
        <w:t>relatively</w:t>
      </w:r>
      <w:r w:rsidRPr="00AD7298">
        <w:rPr>
          <w:rFonts w:ascii="Times New Roman" w:hAnsi="Times New Roman"/>
          <w:lang w:val="en-CA"/>
        </w:rPr>
        <w:t xml:space="preserve"> dry conditions </w:t>
      </w:r>
      <w:r w:rsidR="00541F11">
        <w:rPr>
          <w:rFonts w:ascii="Times New Roman" w:hAnsi="Times New Roman"/>
          <w:lang w:val="en-CA"/>
        </w:rPr>
        <w:t>with</w:t>
      </w:r>
      <w:r w:rsidRPr="00AD7298">
        <w:rPr>
          <w:rFonts w:ascii="Times New Roman" w:hAnsi="Times New Roman"/>
          <w:lang w:val="en-CA"/>
        </w:rPr>
        <w:t xml:space="preserve"> </w:t>
      </w:r>
      <w:r w:rsidR="00541F11">
        <w:rPr>
          <w:rFonts w:ascii="Times New Roman" w:hAnsi="Times New Roman"/>
          <w:lang w:val="en-CA"/>
        </w:rPr>
        <w:t xml:space="preserve">presence of </w:t>
      </w:r>
      <w:r w:rsidRPr="00AD7298">
        <w:rPr>
          <w:rFonts w:ascii="Times New Roman" w:hAnsi="Times New Roman"/>
          <w:i/>
          <w:lang w:val="en-CA"/>
        </w:rPr>
        <w:t>S. fuscum</w:t>
      </w:r>
      <w:r w:rsidRPr="00AD7298">
        <w:rPr>
          <w:rFonts w:ascii="Times New Roman" w:hAnsi="Times New Roman"/>
          <w:lang w:val="en-CA"/>
        </w:rPr>
        <w:t xml:space="preserve"> </w:t>
      </w:r>
      <w:r w:rsidR="00541F11">
        <w:rPr>
          <w:rFonts w:ascii="Times New Roman" w:hAnsi="Times New Roman"/>
          <w:lang w:val="en-CA"/>
        </w:rPr>
        <w:t>cover</w:t>
      </w:r>
      <w:r>
        <w:rPr>
          <w:rFonts w:ascii="Times New Roman" w:hAnsi="Times New Roman"/>
          <w:lang w:val="en-CA"/>
        </w:rPr>
        <w:t>.</w:t>
      </w:r>
      <w:r w:rsidRPr="00844DE4">
        <w:rPr>
          <w:rFonts w:ascii="Times New Roman" w:hAnsi="Times New Roman"/>
          <w:lang w:val="en-CA"/>
        </w:rPr>
        <w:t xml:space="preserve"> Projections of 21</w:t>
      </w:r>
      <w:r w:rsidRPr="00844DE4">
        <w:rPr>
          <w:rFonts w:ascii="Times New Roman" w:hAnsi="Times New Roman"/>
          <w:vertAlign w:val="superscript"/>
          <w:lang w:val="en-CA"/>
        </w:rPr>
        <w:t>st</w:t>
      </w:r>
      <w:r w:rsidRPr="00844DE4">
        <w:rPr>
          <w:rFonts w:ascii="Times New Roman" w:hAnsi="Times New Roman"/>
          <w:lang w:val="en-CA"/>
        </w:rPr>
        <w:t xml:space="preserve"> century climate in west-central Canada show continued warming (Wang et al., 2014)</w:t>
      </w:r>
      <w:r w:rsidR="00A11358" w:rsidRPr="00844DE4">
        <w:rPr>
          <w:rFonts w:ascii="Times New Roman" w:hAnsi="Times New Roman"/>
          <w:lang w:val="en-CA"/>
        </w:rPr>
        <w:t xml:space="preserve"> and the future trajectories of these peatlands remain uncertain</w:t>
      </w:r>
      <w:r w:rsidRPr="00844DE4">
        <w:rPr>
          <w:rFonts w:ascii="Times New Roman" w:hAnsi="Times New Roman"/>
          <w:lang w:val="en-CA"/>
        </w:rPr>
        <w:t xml:space="preserve">. </w:t>
      </w:r>
      <w:r w:rsidR="00A11358" w:rsidRPr="00844DE4">
        <w:rPr>
          <w:rFonts w:ascii="Times New Roman" w:hAnsi="Times New Roman"/>
          <w:lang w:val="en-CA"/>
        </w:rPr>
        <w:t>Climate warming</w:t>
      </w:r>
      <w:r w:rsidRPr="00844DE4">
        <w:rPr>
          <w:rFonts w:ascii="Times New Roman" w:hAnsi="Times New Roman"/>
          <w:lang w:val="en-CA"/>
        </w:rPr>
        <w:t xml:space="preserve"> may well enhance the potential for peat accumulation </w:t>
      </w:r>
      <w:r w:rsidRPr="00844DE4">
        <w:rPr>
          <w:rFonts w:ascii="Times New Roman" w:hAnsi="Times New Roman"/>
          <w:noProof/>
          <w:lang w:val="en-CA"/>
        </w:rPr>
        <w:t>(Charman et al., 2013)</w:t>
      </w:r>
      <w:r w:rsidRPr="00844DE4">
        <w:rPr>
          <w:rFonts w:ascii="Times New Roman" w:hAnsi="Times New Roman"/>
          <w:lang w:val="en-CA"/>
        </w:rPr>
        <w:t xml:space="preserve"> while future precipitation trends may tend towards an increase in summer precipitation </w:t>
      </w:r>
      <w:r w:rsidRPr="00844DE4">
        <w:rPr>
          <w:rFonts w:ascii="Times New Roman" w:hAnsi="Times New Roman"/>
          <w:noProof/>
          <w:lang w:val="en-CA"/>
        </w:rPr>
        <w:t>(Price et al., 2013)</w:t>
      </w:r>
      <w:r w:rsidRPr="00844DE4">
        <w:rPr>
          <w:rFonts w:ascii="Times New Roman" w:hAnsi="Times New Roman"/>
          <w:lang w:val="en-CA"/>
        </w:rPr>
        <w:t xml:space="preserve">, although the uncertainty in precipitation projections is relatively high </w:t>
      </w:r>
      <w:r w:rsidRPr="00844DE4">
        <w:rPr>
          <w:rFonts w:ascii="Times New Roman" w:hAnsi="Times New Roman"/>
          <w:noProof/>
          <w:lang w:val="en-CA"/>
        </w:rPr>
        <w:t>(Wang et al., 2014)</w:t>
      </w:r>
      <w:r w:rsidRPr="00844DE4">
        <w:rPr>
          <w:rFonts w:ascii="Times New Roman" w:hAnsi="Times New Roman"/>
          <w:lang w:val="en-CA"/>
        </w:rPr>
        <w:t>. The net effect</w:t>
      </w:r>
      <w:r>
        <w:rPr>
          <w:rFonts w:ascii="Times New Roman" w:hAnsi="Times New Roman"/>
          <w:lang w:val="en-CA"/>
        </w:rPr>
        <w:t xml:space="preserve"> on summer water deficit may be negative in Alberta, resulting in a decrease in water availability for peatland vegetation. If drying prevails,</w:t>
      </w:r>
      <w:r w:rsidRPr="00AD7298">
        <w:rPr>
          <w:rFonts w:ascii="Times New Roman" w:hAnsi="Times New Roman"/>
          <w:lang w:val="en-CA"/>
        </w:rPr>
        <w:t xml:space="preserve"> </w:t>
      </w:r>
      <w:r w:rsidRPr="00AD7298">
        <w:rPr>
          <w:rFonts w:ascii="Times New Roman" w:hAnsi="Times New Roman"/>
          <w:i/>
          <w:lang w:val="en-CA"/>
        </w:rPr>
        <w:t>Sphagnum</w:t>
      </w:r>
      <w:r>
        <w:rPr>
          <w:rFonts w:ascii="Times New Roman" w:hAnsi="Times New Roman"/>
          <w:lang w:val="en-CA"/>
        </w:rPr>
        <w:t xml:space="preserve"> productivity is likely to decrease and ligneous vegetation may further colonize these peatlands. I</w:t>
      </w:r>
      <w:r w:rsidRPr="00AD7298">
        <w:rPr>
          <w:rFonts w:ascii="Times New Roman" w:hAnsi="Times New Roman"/>
          <w:lang w:val="en-CA"/>
        </w:rPr>
        <w:t xml:space="preserve">n addition, </w:t>
      </w:r>
      <w:r>
        <w:rPr>
          <w:rFonts w:ascii="Times New Roman" w:hAnsi="Times New Roman"/>
          <w:lang w:val="en-CA"/>
        </w:rPr>
        <w:t>warmer and drier conditions and a denser ligneous cover</w:t>
      </w:r>
      <w:r w:rsidRPr="00AD7298">
        <w:rPr>
          <w:rFonts w:ascii="Times New Roman" w:hAnsi="Times New Roman"/>
          <w:lang w:val="en-CA"/>
        </w:rPr>
        <w:t xml:space="preserve"> will make these ecosystems more </w:t>
      </w:r>
      <w:r>
        <w:rPr>
          <w:rFonts w:ascii="Times New Roman" w:hAnsi="Times New Roman"/>
          <w:lang w:val="en-CA"/>
        </w:rPr>
        <w:t>vulnerable</w:t>
      </w:r>
      <w:r w:rsidRPr="00AD7298">
        <w:rPr>
          <w:rFonts w:ascii="Times New Roman" w:hAnsi="Times New Roman"/>
          <w:lang w:val="en-CA"/>
        </w:rPr>
        <w:t xml:space="preserve"> to fire.</w:t>
      </w:r>
    </w:p>
    <w:p w14:paraId="22D8A451" w14:textId="77777777" w:rsidR="003C6E4E" w:rsidRDefault="003C6E4E" w:rsidP="00F87FF1">
      <w:pPr>
        <w:spacing w:line="480" w:lineRule="auto"/>
        <w:jc w:val="both"/>
        <w:rPr>
          <w:rFonts w:ascii="Times New Roman" w:hAnsi="Times New Roman"/>
          <w:lang w:val="en-CA"/>
        </w:rPr>
      </w:pPr>
    </w:p>
    <w:p w14:paraId="26260680" w14:textId="7556A2DC" w:rsidR="003C6E4E" w:rsidRPr="00B50341" w:rsidRDefault="003C6E4E" w:rsidP="00F87FF1">
      <w:pPr>
        <w:spacing w:line="480" w:lineRule="auto"/>
        <w:jc w:val="both"/>
        <w:rPr>
          <w:rFonts w:ascii="Times New Roman" w:hAnsi="Times New Roman"/>
          <w:lang w:val="en-CA"/>
        </w:rPr>
      </w:pPr>
      <w:r w:rsidRPr="00844DE4">
        <w:rPr>
          <w:rFonts w:ascii="Times New Roman" w:hAnsi="Times New Roman"/>
          <w:lang w:val="en-CA"/>
        </w:rPr>
        <w:t xml:space="preserve">Our study highlights the importance of developing high-resolution chronologies within the upper peat layer to determine the exact timing of the LIA </w:t>
      </w:r>
      <w:r w:rsidR="004E7882">
        <w:rPr>
          <w:rFonts w:ascii="Times New Roman" w:hAnsi="Times New Roman"/>
          <w:lang w:val="en-CA"/>
        </w:rPr>
        <w:t xml:space="preserve">and subsequent warming </w:t>
      </w:r>
      <w:r w:rsidRPr="00844DE4">
        <w:rPr>
          <w:rFonts w:ascii="Times New Roman" w:hAnsi="Times New Roman"/>
          <w:lang w:val="en-CA"/>
        </w:rPr>
        <w:t>and understand its impact</w:t>
      </w:r>
      <w:r w:rsidR="00606D77" w:rsidRPr="00844DE4">
        <w:rPr>
          <w:rFonts w:ascii="Times New Roman" w:hAnsi="Times New Roman"/>
          <w:lang w:val="en-CA"/>
        </w:rPr>
        <w:t xml:space="preserve"> on the vegetation communities. </w:t>
      </w:r>
      <w:r w:rsidR="00085AE4" w:rsidRPr="00844DE4">
        <w:rPr>
          <w:rFonts w:ascii="Times New Roman" w:hAnsi="Times New Roman"/>
          <w:lang w:val="en-CA"/>
        </w:rPr>
        <w:t xml:space="preserve">Our data </w:t>
      </w:r>
      <w:r w:rsidR="003F49D8" w:rsidRPr="00844DE4">
        <w:rPr>
          <w:rFonts w:ascii="Times New Roman" w:hAnsi="Times New Roman"/>
          <w:lang w:val="en-CA"/>
        </w:rPr>
        <w:t>are consistent with previous</w:t>
      </w:r>
      <w:r w:rsidR="006D51EA" w:rsidRPr="00844DE4">
        <w:rPr>
          <w:rFonts w:ascii="Times New Roman" w:hAnsi="Times New Roman"/>
          <w:lang w:val="en-CA"/>
        </w:rPr>
        <w:t xml:space="preserve"> studies </w:t>
      </w:r>
      <w:r w:rsidR="00C97BA0" w:rsidRPr="00844DE4">
        <w:rPr>
          <w:rFonts w:ascii="Times New Roman" w:hAnsi="Times New Roman"/>
          <w:lang w:val="en-CA"/>
        </w:rPr>
        <w:t xml:space="preserve">which </w:t>
      </w:r>
      <w:r w:rsidR="005354EC" w:rsidRPr="00844DE4">
        <w:rPr>
          <w:rFonts w:ascii="Times New Roman" w:hAnsi="Times New Roman"/>
          <w:lang w:val="en-CA"/>
        </w:rPr>
        <w:t>have</w:t>
      </w:r>
      <w:r w:rsidR="00C97BA0" w:rsidRPr="00844DE4">
        <w:rPr>
          <w:rFonts w:ascii="Times New Roman" w:hAnsi="Times New Roman"/>
          <w:lang w:val="en-CA"/>
        </w:rPr>
        <w:t xml:space="preserve"> </w:t>
      </w:r>
      <w:r w:rsidR="00697B7D" w:rsidRPr="00844DE4">
        <w:rPr>
          <w:rFonts w:ascii="Times New Roman" w:hAnsi="Times New Roman"/>
          <w:lang w:val="en-CA"/>
        </w:rPr>
        <w:t>attribute</w:t>
      </w:r>
      <w:r w:rsidR="005354EC" w:rsidRPr="00844DE4">
        <w:rPr>
          <w:rFonts w:ascii="Times New Roman" w:hAnsi="Times New Roman"/>
          <w:lang w:val="en-CA"/>
        </w:rPr>
        <w:t>d</w:t>
      </w:r>
      <w:r w:rsidR="00C97BA0" w:rsidRPr="00844DE4">
        <w:rPr>
          <w:rFonts w:ascii="Times New Roman" w:hAnsi="Times New Roman"/>
          <w:lang w:val="en-CA"/>
        </w:rPr>
        <w:t xml:space="preserve"> permafrost </w:t>
      </w:r>
      <w:r w:rsidR="00697B7D" w:rsidRPr="00844DE4">
        <w:rPr>
          <w:rFonts w:ascii="Times New Roman" w:hAnsi="Times New Roman"/>
          <w:lang w:val="en-CA"/>
        </w:rPr>
        <w:t xml:space="preserve">development </w:t>
      </w:r>
      <w:r w:rsidR="00437642" w:rsidRPr="00844DE4">
        <w:rPr>
          <w:rFonts w:ascii="Times New Roman" w:hAnsi="Times New Roman"/>
          <w:lang w:val="en-CA"/>
        </w:rPr>
        <w:t xml:space="preserve">in central Canadian peatlands </w:t>
      </w:r>
      <w:r w:rsidR="00C97BA0" w:rsidRPr="00844DE4">
        <w:rPr>
          <w:rFonts w:ascii="Times New Roman" w:hAnsi="Times New Roman"/>
          <w:lang w:val="en-CA"/>
        </w:rPr>
        <w:t>to the LIA between AD</w:t>
      </w:r>
      <w:r w:rsidR="00522E53">
        <w:rPr>
          <w:rFonts w:ascii="Times New Roman" w:hAnsi="Times New Roman"/>
          <w:lang w:val="en-CA"/>
        </w:rPr>
        <w:t xml:space="preserve"> </w:t>
      </w:r>
      <w:r w:rsidR="00C97BA0" w:rsidRPr="00844DE4">
        <w:rPr>
          <w:rFonts w:ascii="Times New Roman" w:hAnsi="Times New Roman"/>
          <w:lang w:val="en-CA"/>
        </w:rPr>
        <w:t>1550 and AD</w:t>
      </w:r>
      <w:r w:rsidR="00522E53">
        <w:rPr>
          <w:rFonts w:ascii="Times New Roman" w:hAnsi="Times New Roman"/>
          <w:lang w:val="en-CA"/>
        </w:rPr>
        <w:t xml:space="preserve"> </w:t>
      </w:r>
      <w:r w:rsidR="00C97BA0" w:rsidRPr="00844DE4">
        <w:rPr>
          <w:rFonts w:ascii="Times New Roman" w:hAnsi="Times New Roman"/>
          <w:lang w:val="en-CA"/>
        </w:rPr>
        <w:t>1850</w:t>
      </w:r>
      <w:r w:rsidR="006D51EA" w:rsidRPr="00844DE4">
        <w:rPr>
          <w:rFonts w:ascii="Times New Roman" w:hAnsi="Times New Roman"/>
          <w:lang w:val="en-CA"/>
        </w:rPr>
        <w:t xml:space="preserve"> </w:t>
      </w:r>
      <w:r w:rsidR="00A053E8" w:rsidRPr="00844DE4">
        <w:rPr>
          <w:rFonts w:ascii="Times New Roman" w:hAnsi="Times New Roman"/>
          <w:lang w:val="en-CA"/>
        </w:rPr>
        <w:t>(</w:t>
      </w:r>
      <w:r w:rsidR="00E225ED" w:rsidRPr="00844DE4">
        <w:rPr>
          <w:rFonts w:ascii="Times New Roman" w:hAnsi="Times New Roman"/>
          <w:lang w:val="en-CA"/>
        </w:rPr>
        <w:t xml:space="preserve">e.g. </w:t>
      </w:r>
      <w:r w:rsidR="00437642" w:rsidRPr="00844DE4">
        <w:rPr>
          <w:rFonts w:ascii="Times New Roman" w:hAnsi="Times New Roman"/>
          <w:lang w:val="en-CA"/>
        </w:rPr>
        <w:t>Camill, 2005</w:t>
      </w:r>
      <w:r w:rsidR="00A053E8" w:rsidRPr="00844DE4">
        <w:rPr>
          <w:rFonts w:ascii="Times New Roman" w:hAnsi="Times New Roman"/>
          <w:lang w:val="en-CA"/>
        </w:rPr>
        <w:t>)</w:t>
      </w:r>
      <w:r w:rsidR="00085AE4" w:rsidRPr="00844DE4">
        <w:rPr>
          <w:rFonts w:ascii="Times New Roman" w:hAnsi="Times New Roman"/>
          <w:lang w:val="en-CA"/>
        </w:rPr>
        <w:t>.</w:t>
      </w:r>
      <w:r w:rsidR="005354EC" w:rsidRPr="00844DE4">
        <w:rPr>
          <w:rFonts w:ascii="Times New Roman" w:hAnsi="Times New Roman"/>
          <w:lang w:val="en-CA"/>
        </w:rPr>
        <w:t xml:space="preserve"> </w:t>
      </w:r>
      <w:r w:rsidR="00085AE4" w:rsidRPr="00844DE4">
        <w:rPr>
          <w:rFonts w:ascii="Times New Roman" w:hAnsi="Times New Roman"/>
          <w:lang w:val="en-CA"/>
        </w:rPr>
        <w:t xml:space="preserve">Moreover, </w:t>
      </w:r>
      <w:r w:rsidR="006D51EA" w:rsidRPr="00844DE4">
        <w:rPr>
          <w:rFonts w:ascii="Times New Roman" w:hAnsi="Times New Roman"/>
          <w:lang w:val="en-CA"/>
        </w:rPr>
        <w:t xml:space="preserve">our data suggest </w:t>
      </w:r>
      <w:r w:rsidR="00085AE4" w:rsidRPr="00844DE4">
        <w:rPr>
          <w:rFonts w:ascii="Times New Roman" w:hAnsi="Times New Roman"/>
          <w:lang w:val="en-CA"/>
        </w:rPr>
        <w:t xml:space="preserve">that the permafrost thaw in the Fort McMurray region is a recent phenomenon that occurred </w:t>
      </w:r>
      <w:r w:rsidR="006D51EA" w:rsidRPr="00844DE4">
        <w:rPr>
          <w:rFonts w:ascii="Times New Roman" w:hAnsi="Times New Roman"/>
          <w:lang w:val="en-CA"/>
        </w:rPr>
        <w:t>dur</w:t>
      </w:r>
      <w:r w:rsidR="00085AE4" w:rsidRPr="00844DE4">
        <w:rPr>
          <w:rFonts w:ascii="Times New Roman" w:hAnsi="Times New Roman"/>
          <w:lang w:val="en-CA"/>
        </w:rPr>
        <w:t>in</w:t>
      </w:r>
      <w:r w:rsidR="006D51EA" w:rsidRPr="00844DE4">
        <w:rPr>
          <w:rFonts w:ascii="Times New Roman" w:hAnsi="Times New Roman"/>
          <w:lang w:val="en-CA"/>
        </w:rPr>
        <w:t>g</w:t>
      </w:r>
      <w:r w:rsidR="00085AE4" w:rsidRPr="00844DE4">
        <w:rPr>
          <w:rFonts w:ascii="Times New Roman" w:hAnsi="Times New Roman"/>
          <w:lang w:val="en-CA"/>
        </w:rPr>
        <w:t xml:space="preserve"> the second half of the 20</w:t>
      </w:r>
      <w:r w:rsidR="00085AE4" w:rsidRPr="00844DE4">
        <w:rPr>
          <w:rFonts w:ascii="Times New Roman" w:hAnsi="Times New Roman"/>
          <w:vertAlign w:val="superscript"/>
          <w:lang w:val="en-CA"/>
        </w:rPr>
        <w:t>th</w:t>
      </w:r>
      <w:r w:rsidR="00085AE4" w:rsidRPr="00844DE4">
        <w:rPr>
          <w:rFonts w:ascii="Times New Roman" w:hAnsi="Times New Roman"/>
          <w:lang w:val="en-CA"/>
        </w:rPr>
        <w:t xml:space="preserve"> century</w:t>
      </w:r>
      <w:r w:rsidR="004E7882">
        <w:rPr>
          <w:rFonts w:ascii="Times New Roman" w:hAnsi="Times New Roman"/>
          <w:lang w:val="en-CA"/>
        </w:rPr>
        <w:t>, especially</w:t>
      </w:r>
      <w:r w:rsidR="00A053E8" w:rsidRPr="00844DE4">
        <w:rPr>
          <w:rFonts w:ascii="Times New Roman" w:hAnsi="Times New Roman"/>
          <w:lang w:val="en-CA"/>
        </w:rPr>
        <w:t xml:space="preserve"> under the </w:t>
      </w:r>
      <w:r w:rsidR="006D51EA" w:rsidRPr="00844DE4">
        <w:rPr>
          <w:rFonts w:ascii="Times New Roman" w:hAnsi="Times New Roman"/>
          <w:lang w:val="en-CA"/>
        </w:rPr>
        <w:t>particul</w:t>
      </w:r>
      <w:r w:rsidR="00A053E8" w:rsidRPr="00844DE4">
        <w:rPr>
          <w:rFonts w:ascii="Times New Roman" w:hAnsi="Times New Roman"/>
          <w:lang w:val="en-CA"/>
        </w:rPr>
        <w:t xml:space="preserve">arly warm summer conditions of the 1960s and </w:t>
      </w:r>
      <w:r w:rsidR="00B560E6" w:rsidRPr="00844DE4">
        <w:rPr>
          <w:rFonts w:ascii="Times New Roman" w:hAnsi="Times New Roman"/>
          <w:lang w:val="en-CA"/>
        </w:rPr>
        <w:t xml:space="preserve">the </w:t>
      </w:r>
      <w:r w:rsidR="00A053E8" w:rsidRPr="00844DE4">
        <w:rPr>
          <w:rFonts w:ascii="Times New Roman" w:hAnsi="Times New Roman"/>
          <w:lang w:val="en-CA"/>
        </w:rPr>
        <w:t>1970</w:t>
      </w:r>
      <w:r w:rsidR="00B560E6" w:rsidRPr="00844DE4">
        <w:rPr>
          <w:rFonts w:ascii="Times New Roman" w:hAnsi="Times New Roman"/>
          <w:lang w:val="en-CA"/>
        </w:rPr>
        <w:t>s</w:t>
      </w:r>
      <w:r w:rsidR="0025168D" w:rsidRPr="00844DE4">
        <w:rPr>
          <w:rFonts w:ascii="Times New Roman" w:hAnsi="Times New Roman"/>
          <w:lang w:val="en-CA"/>
        </w:rPr>
        <w:t xml:space="preserve"> (</w:t>
      </w:r>
      <w:r w:rsidR="0067361F" w:rsidRPr="00844DE4">
        <w:rPr>
          <w:rFonts w:ascii="Times New Roman" w:hAnsi="Times New Roman"/>
          <w:lang w:val="en-CA"/>
        </w:rPr>
        <w:t>Vincent et al., 2012</w:t>
      </w:r>
      <w:r w:rsidR="0025168D" w:rsidRPr="00844DE4">
        <w:rPr>
          <w:rFonts w:ascii="Times New Roman" w:hAnsi="Times New Roman"/>
          <w:lang w:val="en-CA"/>
        </w:rPr>
        <w:t>)</w:t>
      </w:r>
      <w:r w:rsidR="00085AE4" w:rsidRPr="00844DE4">
        <w:rPr>
          <w:rFonts w:ascii="Times New Roman" w:hAnsi="Times New Roman"/>
          <w:lang w:val="en-CA"/>
        </w:rPr>
        <w:t>. Such an interpretation o</w:t>
      </w:r>
      <w:r w:rsidR="006D51EA" w:rsidRPr="00844DE4">
        <w:rPr>
          <w:rFonts w:ascii="Times New Roman" w:hAnsi="Times New Roman"/>
          <w:lang w:val="en-CA"/>
        </w:rPr>
        <w:t>n</w:t>
      </w:r>
      <w:r w:rsidR="00085AE4" w:rsidRPr="00844DE4">
        <w:rPr>
          <w:rFonts w:ascii="Times New Roman" w:hAnsi="Times New Roman"/>
          <w:lang w:val="en-CA"/>
        </w:rPr>
        <w:t xml:space="preserve"> </w:t>
      </w:r>
      <w:r w:rsidR="00A053E8" w:rsidRPr="00844DE4">
        <w:rPr>
          <w:rFonts w:ascii="Times New Roman" w:hAnsi="Times New Roman"/>
          <w:lang w:val="en-CA"/>
        </w:rPr>
        <w:t>the timing of permafrost</w:t>
      </w:r>
      <w:r w:rsidR="00A053E8">
        <w:rPr>
          <w:rFonts w:ascii="Times New Roman" w:hAnsi="Times New Roman"/>
          <w:lang w:val="en-CA"/>
        </w:rPr>
        <w:t xml:space="preserve"> development</w:t>
      </w:r>
      <w:r w:rsidR="00085AE4">
        <w:rPr>
          <w:rFonts w:ascii="Times New Roman" w:hAnsi="Times New Roman"/>
          <w:lang w:val="en-CA"/>
        </w:rPr>
        <w:t xml:space="preserve"> would have been </w:t>
      </w:r>
      <w:r w:rsidR="006D51EA">
        <w:rPr>
          <w:rFonts w:ascii="Times New Roman" w:hAnsi="Times New Roman"/>
          <w:lang w:val="en-CA"/>
        </w:rPr>
        <w:t>im</w:t>
      </w:r>
      <w:r w:rsidR="00C86F1D">
        <w:rPr>
          <w:rFonts w:ascii="Times New Roman" w:hAnsi="Times New Roman"/>
          <w:lang w:val="en-CA"/>
        </w:rPr>
        <w:t>p</w:t>
      </w:r>
      <w:r w:rsidR="00085AE4">
        <w:rPr>
          <w:rFonts w:ascii="Times New Roman" w:hAnsi="Times New Roman"/>
          <w:lang w:val="en-CA"/>
        </w:rPr>
        <w:t xml:space="preserve">ossible without the development of high-resolution chronologies based on </w:t>
      </w:r>
      <w:r w:rsidR="0067361F">
        <w:rPr>
          <w:rFonts w:ascii="Times New Roman" w:hAnsi="Times New Roman"/>
          <w:lang w:val="en-CA"/>
        </w:rPr>
        <w:t>a combination of mu</w:t>
      </w:r>
      <w:r w:rsidR="00085AE4">
        <w:rPr>
          <w:rFonts w:ascii="Times New Roman" w:hAnsi="Times New Roman"/>
          <w:lang w:val="en-CA"/>
        </w:rPr>
        <w:t xml:space="preserve">ltiple dating methods such as </w:t>
      </w:r>
      <w:r w:rsidR="00085AE4" w:rsidRPr="00A053E8">
        <w:rPr>
          <w:rFonts w:ascii="Times New Roman" w:hAnsi="Times New Roman"/>
          <w:vertAlign w:val="superscript"/>
          <w:lang w:val="en-CA"/>
        </w:rPr>
        <w:t>14</w:t>
      </w:r>
      <w:r w:rsidR="00085AE4">
        <w:rPr>
          <w:rFonts w:ascii="Times New Roman" w:hAnsi="Times New Roman"/>
          <w:lang w:val="en-CA"/>
        </w:rPr>
        <w:t>C, bomb</w:t>
      </w:r>
      <w:r w:rsidR="00A053E8">
        <w:rPr>
          <w:rFonts w:ascii="Times New Roman" w:hAnsi="Times New Roman"/>
          <w:lang w:val="en-CA"/>
        </w:rPr>
        <w:t>-pulse</w:t>
      </w:r>
      <w:r w:rsidR="00085AE4">
        <w:rPr>
          <w:rFonts w:ascii="Times New Roman" w:hAnsi="Times New Roman"/>
          <w:lang w:val="en-CA"/>
        </w:rPr>
        <w:t xml:space="preserve"> </w:t>
      </w:r>
      <w:r w:rsidR="00085AE4" w:rsidRPr="00A053E8">
        <w:rPr>
          <w:rFonts w:ascii="Times New Roman" w:hAnsi="Times New Roman"/>
          <w:vertAlign w:val="superscript"/>
          <w:lang w:val="en-CA"/>
        </w:rPr>
        <w:t>14</w:t>
      </w:r>
      <w:r w:rsidR="00085AE4">
        <w:rPr>
          <w:rFonts w:ascii="Times New Roman" w:hAnsi="Times New Roman"/>
          <w:lang w:val="en-CA"/>
        </w:rPr>
        <w:t xml:space="preserve">C and </w:t>
      </w:r>
      <w:r w:rsidR="00085AE4" w:rsidRPr="00A053E8">
        <w:rPr>
          <w:rFonts w:ascii="Times New Roman" w:hAnsi="Times New Roman"/>
          <w:vertAlign w:val="superscript"/>
          <w:lang w:val="en-CA"/>
        </w:rPr>
        <w:t>210</w:t>
      </w:r>
      <w:r w:rsidR="00085AE4">
        <w:rPr>
          <w:rFonts w:ascii="Times New Roman" w:hAnsi="Times New Roman"/>
          <w:lang w:val="en-CA"/>
        </w:rPr>
        <w:t xml:space="preserve">Pb within upper peat layers. </w:t>
      </w:r>
      <w:r>
        <w:rPr>
          <w:rFonts w:ascii="Times New Roman" w:hAnsi="Times New Roman"/>
          <w:lang w:val="en-CA"/>
        </w:rPr>
        <w:t>We</w:t>
      </w:r>
      <w:r w:rsidR="00085AE4">
        <w:rPr>
          <w:rFonts w:ascii="Times New Roman" w:hAnsi="Times New Roman"/>
          <w:lang w:val="en-CA"/>
        </w:rPr>
        <w:t xml:space="preserve"> have</w:t>
      </w:r>
      <w:r>
        <w:rPr>
          <w:rFonts w:ascii="Times New Roman" w:hAnsi="Times New Roman"/>
          <w:lang w:val="en-CA"/>
        </w:rPr>
        <w:t xml:space="preserve"> </w:t>
      </w:r>
      <w:r w:rsidR="005354EC">
        <w:rPr>
          <w:rFonts w:ascii="Times New Roman" w:hAnsi="Times New Roman"/>
          <w:lang w:val="en-CA"/>
        </w:rPr>
        <w:t>used</w:t>
      </w:r>
      <w:r w:rsidRPr="00B50341">
        <w:rPr>
          <w:rFonts w:ascii="Times New Roman" w:hAnsi="Times New Roman"/>
          <w:lang w:val="en-CA"/>
        </w:rPr>
        <w:t xml:space="preserve"> the </w:t>
      </w:r>
      <w:r>
        <w:rPr>
          <w:rFonts w:ascii="Times New Roman" w:hAnsi="Times New Roman"/>
          <w:lang w:val="en-CA"/>
        </w:rPr>
        <w:t xml:space="preserve">most highly detailed </w:t>
      </w:r>
      <w:r w:rsidR="00A053E8">
        <w:rPr>
          <w:rFonts w:ascii="Times New Roman" w:hAnsi="Times New Roman"/>
          <w:lang w:val="en-CA"/>
        </w:rPr>
        <w:t xml:space="preserve">peat </w:t>
      </w:r>
      <w:r w:rsidRPr="00B50341">
        <w:rPr>
          <w:rFonts w:ascii="Times New Roman" w:hAnsi="Times New Roman"/>
          <w:lang w:val="en-CA"/>
        </w:rPr>
        <w:t>chronologies</w:t>
      </w:r>
      <w:r w:rsidR="00085AE4">
        <w:rPr>
          <w:rFonts w:ascii="Times New Roman" w:hAnsi="Times New Roman"/>
          <w:lang w:val="en-CA"/>
        </w:rPr>
        <w:t>, for the last millennium,</w:t>
      </w:r>
      <w:r w:rsidRPr="00B50341">
        <w:rPr>
          <w:rFonts w:ascii="Times New Roman" w:hAnsi="Times New Roman"/>
          <w:lang w:val="en-CA"/>
        </w:rPr>
        <w:t xml:space="preserve"> </w:t>
      </w:r>
      <w:r w:rsidR="006E03E3">
        <w:rPr>
          <w:rFonts w:ascii="Times New Roman" w:hAnsi="Times New Roman"/>
          <w:lang w:val="en-CA"/>
        </w:rPr>
        <w:lastRenderedPageBreak/>
        <w:t>developed</w:t>
      </w:r>
      <w:r>
        <w:rPr>
          <w:rFonts w:ascii="Times New Roman" w:hAnsi="Times New Roman"/>
          <w:lang w:val="en-CA"/>
        </w:rPr>
        <w:t xml:space="preserve"> so far</w:t>
      </w:r>
      <w:r w:rsidRPr="00B50341">
        <w:rPr>
          <w:rFonts w:ascii="Times New Roman" w:hAnsi="Times New Roman"/>
          <w:lang w:val="en-CA"/>
        </w:rPr>
        <w:t xml:space="preserve"> from peat bogs </w:t>
      </w:r>
      <w:r>
        <w:rPr>
          <w:rFonts w:ascii="Times New Roman" w:hAnsi="Times New Roman"/>
          <w:lang w:val="en-CA"/>
        </w:rPr>
        <w:t>of</w:t>
      </w:r>
      <w:r w:rsidRPr="00B50341">
        <w:rPr>
          <w:rFonts w:ascii="Times New Roman" w:hAnsi="Times New Roman"/>
          <w:lang w:val="en-CA"/>
        </w:rPr>
        <w:t xml:space="preserve"> North America</w:t>
      </w:r>
      <w:r w:rsidR="00DE6B25">
        <w:rPr>
          <w:rFonts w:ascii="Times New Roman" w:hAnsi="Times New Roman"/>
          <w:lang w:val="en-CA"/>
        </w:rPr>
        <w:t xml:space="preserve"> (Davies et al., </w:t>
      </w:r>
      <w:r w:rsidR="00647F2C">
        <w:rPr>
          <w:rFonts w:ascii="Times New Roman" w:hAnsi="Times New Roman"/>
          <w:lang w:val="en-CA"/>
        </w:rPr>
        <w:t>under review</w:t>
      </w:r>
      <w:r w:rsidR="00DE6B25">
        <w:rPr>
          <w:rFonts w:ascii="Times New Roman" w:hAnsi="Times New Roman"/>
          <w:lang w:val="en-CA"/>
        </w:rPr>
        <w:t>)</w:t>
      </w:r>
      <w:r>
        <w:rPr>
          <w:rFonts w:ascii="Times New Roman" w:hAnsi="Times New Roman"/>
          <w:lang w:val="en-CA"/>
        </w:rPr>
        <w:t>.</w:t>
      </w:r>
      <w:r w:rsidRPr="00B50341">
        <w:rPr>
          <w:rFonts w:ascii="Times New Roman" w:hAnsi="Times New Roman"/>
          <w:lang w:val="en-CA"/>
        </w:rPr>
        <w:t xml:space="preserve"> </w:t>
      </w:r>
      <w:r>
        <w:rPr>
          <w:rFonts w:ascii="Times New Roman" w:hAnsi="Times New Roman"/>
          <w:lang w:val="en-CA"/>
        </w:rPr>
        <w:t>This</w:t>
      </w:r>
      <w:r w:rsidRPr="00B50341">
        <w:rPr>
          <w:rFonts w:ascii="Times New Roman" w:hAnsi="Times New Roman"/>
          <w:lang w:val="en-CA"/>
        </w:rPr>
        <w:t xml:space="preserve"> provides</w:t>
      </w:r>
      <w:r w:rsidR="00522E53">
        <w:rPr>
          <w:rFonts w:ascii="Times New Roman" w:hAnsi="Times New Roman"/>
          <w:lang w:val="en-CA"/>
        </w:rPr>
        <w:t xml:space="preserve"> a</w:t>
      </w:r>
      <w:r w:rsidRPr="00B50341">
        <w:rPr>
          <w:rFonts w:ascii="Times New Roman" w:hAnsi="Times New Roman"/>
          <w:lang w:val="en-CA"/>
        </w:rPr>
        <w:t xml:space="preserve"> </w:t>
      </w:r>
      <w:r>
        <w:rPr>
          <w:rFonts w:ascii="Times New Roman" w:hAnsi="Times New Roman"/>
          <w:lang w:val="en-CA"/>
        </w:rPr>
        <w:t>comprehensive summary</w:t>
      </w:r>
      <w:r w:rsidRPr="00B50341">
        <w:rPr>
          <w:rFonts w:ascii="Times New Roman" w:hAnsi="Times New Roman"/>
          <w:lang w:val="en-CA"/>
        </w:rPr>
        <w:t xml:space="preserve"> of the events that occurred in these peatlands </w:t>
      </w:r>
      <w:r w:rsidR="006D51EA">
        <w:rPr>
          <w:rFonts w:ascii="Times New Roman" w:hAnsi="Times New Roman"/>
          <w:lang w:val="en-CA"/>
        </w:rPr>
        <w:t xml:space="preserve">especially </w:t>
      </w:r>
      <w:r w:rsidR="004B2DBB">
        <w:rPr>
          <w:rFonts w:ascii="Times New Roman" w:hAnsi="Times New Roman"/>
          <w:lang w:val="en-CA"/>
        </w:rPr>
        <w:t>for</w:t>
      </w:r>
      <w:r w:rsidRPr="00B50341">
        <w:rPr>
          <w:rFonts w:ascii="Times New Roman" w:hAnsi="Times New Roman"/>
          <w:lang w:val="en-CA"/>
        </w:rPr>
        <w:t xml:space="preserve"> the last </w:t>
      </w:r>
      <w:r>
        <w:rPr>
          <w:rFonts w:ascii="Times New Roman" w:hAnsi="Times New Roman"/>
          <w:lang w:val="en-CA"/>
        </w:rPr>
        <w:t>~</w:t>
      </w:r>
      <w:r w:rsidR="00085AE4">
        <w:rPr>
          <w:rFonts w:ascii="Times New Roman" w:hAnsi="Times New Roman"/>
          <w:lang w:val="en-CA"/>
        </w:rPr>
        <w:t>500</w:t>
      </w:r>
      <w:r w:rsidRPr="00B50341">
        <w:rPr>
          <w:rFonts w:ascii="Times New Roman" w:hAnsi="Times New Roman"/>
          <w:lang w:val="en-CA"/>
        </w:rPr>
        <w:t xml:space="preserve"> years</w:t>
      </w:r>
      <w:r w:rsidR="007833BA">
        <w:rPr>
          <w:rFonts w:ascii="Times New Roman" w:hAnsi="Times New Roman"/>
          <w:lang w:val="en-CA"/>
        </w:rPr>
        <w:t xml:space="preserve">, a period </w:t>
      </w:r>
      <w:r w:rsidR="00A4702E">
        <w:rPr>
          <w:rFonts w:ascii="Times New Roman" w:hAnsi="Times New Roman"/>
          <w:lang w:val="en-CA"/>
        </w:rPr>
        <w:t xml:space="preserve">for </w:t>
      </w:r>
      <w:r w:rsidR="007833BA">
        <w:rPr>
          <w:rFonts w:ascii="Times New Roman" w:hAnsi="Times New Roman"/>
          <w:lang w:val="en-CA"/>
        </w:rPr>
        <w:t>which the chronologies are often poorly constrained in paleoecological studies</w:t>
      </w:r>
      <w:r w:rsidRPr="00B50341">
        <w:rPr>
          <w:rFonts w:ascii="Times New Roman" w:hAnsi="Times New Roman"/>
          <w:lang w:val="en-CA"/>
        </w:rPr>
        <w:t>. This study also show</w:t>
      </w:r>
      <w:r>
        <w:rPr>
          <w:rFonts w:ascii="Times New Roman" w:hAnsi="Times New Roman"/>
          <w:lang w:val="en-CA"/>
        </w:rPr>
        <w:t>s</w:t>
      </w:r>
      <w:r w:rsidRPr="00B50341">
        <w:rPr>
          <w:rFonts w:ascii="Times New Roman" w:hAnsi="Times New Roman"/>
          <w:lang w:val="en-CA"/>
        </w:rPr>
        <w:t xml:space="preserve"> th</w:t>
      </w:r>
      <w:r>
        <w:rPr>
          <w:rFonts w:ascii="Times New Roman" w:hAnsi="Times New Roman"/>
          <w:lang w:val="en-CA"/>
        </w:rPr>
        <w:t>e importance of combining</w:t>
      </w:r>
      <w:r w:rsidRPr="00B50341">
        <w:rPr>
          <w:rFonts w:ascii="Times New Roman" w:hAnsi="Times New Roman"/>
          <w:lang w:val="en-CA"/>
        </w:rPr>
        <w:t xml:space="preserve"> a variety of </w:t>
      </w:r>
      <w:r w:rsidR="00C86F1D">
        <w:rPr>
          <w:rFonts w:ascii="Times New Roman" w:hAnsi="Times New Roman"/>
          <w:lang w:val="en-CA"/>
        </w:rPr>
        <w:t xml:space="preserve">biological, </w:t>
      </w:r>
      <w:r w:rsidRPr="00B50341">
        <w:rPr>
          <w:rFonts w:ascii="Times New Roman" w:hAnsi="Times New Roman"/>
          <w:lang w:val="en-CA"/>
        </w:rPr>
        <w:t>physic</w:t>
      </w:r>
      <w:r>
        <w:rPr>
          <w:rFonts w:ascii="Times New Roman" w:hAnsi="Times New Roman"/>
          <w:lang w:val="en-CA"/>
        </w:rPr>
        <w:t>al</w:t>
      </w:r>
      <w:r w:rsidR="00C86F1D">
        <w:rPr>
          <w:rFonts w:ascii="Times New Roman" w:hAnsi="Times New Roman"/>
          <w:lang w:val="en-CA"/>
        </w:rPr>
        <w:t xml:space="preserve"> and</w:t>
      </w:r>
      <w:r>
        <w:rPr>
          <w:rFonts w:ascii="Times New Roman" w:hAnsi="Times New Roman"/>
          <w:lang w:val="en-CA"/>
        </w:rPr>
        <w:t xml:space="preserve"> </w:t>
      </w:r>
      <w:r w:rsidRPr="00B50341">
        <w:rPr>
          <w:rFonts w:ascii="Times New Roman" w:hAnsi="Times New Roman"/>
          <w:lang w:val="en-CA"/>
        </w:rPr>
        <w:t xml:space="preserve">chemical proxies </w:t>
      </w:r>
      <w:r>
        <w:rPr>
          <w:rFonts w:ascii="Times New Roman" w:hAnsi="Times New Roman"/>
          <w:lang w:val="en-CA"/>
        </w:rPr>
        <w:t>in order to improve the</w:t>
      </w:r>
      <w:r w:rsidRPr="00B50341">
        <w:rPr>
          <w:rFonts w:ascii="Times New Roman" w:hAnsi="Times New Roman"/>
          <w:lang w:val="en-CA"/>
        </w:rPr>
        <w:t xml:space="preserve"> identif</w:t>
      </w:r>
      <w:r>
        <w:rPr>
          <w:rFonts w:ascii="Times New Roman" w:hAnsi="Times New Roman"/>
          <w:lang w:val="en-CA"/>
        </w:rPr>
        <w:t>ication of</w:t>
      </w:r>
      <w:r w:rsidRPr="00B50341">
        <w:rPr>
          <w:rFonts w:ascii="Times New Roman" w:hAnsi="Times New Roman"/>
          <w:lang w:val="en-CA"/>
        </w:rPr>
        <w:t xml:space="preserve"> past permafrost ag</w:t>
      </w:r>
      <w:r>
        <w:rPr>
          <w:rFonts w:ascii="Times New Roman" w:hAnsi="Times New Roman"/>
          <w:lang w:val="en-CA"/>
        </w:rPr>
        <w:t>g</w:t>
      </w:r>
      <w:r w:rsidRPr="00B50341">
        <w:rPr>
          <w:rFonts w:ascii="Times New Roman" w:hAnsi="Times New Roman"/>
          <w:lang w:val="en-CA"/>
        </w:rPr>
        <w:t xml:space="preserve">radation </w:t>
      </w:r>
      <w:r>
        <w:rPr>
          <w:rFonts w:ascii="Times New Roman" w:hAnsi="Times New Roman"/>
          <w:lang w:val="en-CA"/>
        </w:rPr>
        <w:t xml:space="preserve">and </w:t>
      </w:r>
      <w:r w:rsidRPr="00B50341">
        <w:rPr>
          <w:rFonts w:ascii="Times New Roman" w:hAnsi="Times New Roman"/>
          <w:lang w:val="en-CA"/>
        </w:rPr>
        <w:t xml:space="preserve">degradation </w:t>
      </w:r>
      <w:r>
        <w:rPr>
          <w:rFonts w:ascii="Times New Roman" w:hAnsi="Times New Roman"/>
          <w:lang w:val="en-CA"/>
        </w:rPr>
        <w:t>dynamics.</w:t>
      </w:r>
    </w:p>
    <w:p w14:paraId="1BD419CB" w14:textId="77777777" w:rsidR="003C6E4E" w:rsidRDefault="003C6E4E" w:rsidP="00F87FF1">
      <w:pPr>
        <w:spacing w:line="480" w:lineRule="auto"/>
        <w:jc w:val="both"/>
        <w:rPr>
          <w:rFonts w:ascii="Times New Roman" w:hAnsi="Times New Roman"/>
          <w:lang w:val="en-CA"/>
        </w:rPr>
      </w:pPr>
    </w:p>
    <w:p w14:paraId="4D71FB7B" w14:textId="77777777" w:rsidR="00F87FF1" w:rsidRDefault="00F87FF1" w:rsidP="00F87FF1">
      <w:pPr>
        <w:spacing w:line="480" w:lineRule="auto"/>
        <w:jc w:val="both"/>
        <w:rPr>
          <w:rFonts w:ascii="Times New Roman" w:hAnsi="Times New Roman"/>
          <w:lang w:val="en-CA"/>
        </w:rPr>
      </w:pPr>
    </w:p>
    <w:p w14:paraId="32EE4A8D" w14:textId="79984466" w:rsidR="003C6E4E" w:rsidRDefault="00AE1F22" w:rsidP="00F87FF1">
      <w:pPr>
        <w:spacing w:line="480" w:lineRule="auto"/>
        <w:jc w:val="both"/>
        <w:outlineLvl w:val="0"/>
        <w:rPr>
          <w:rFonts w:ascii="Times New Roman" w:hAnsi="Times New Roman"/>
          <w:b/>
          <w:lang w:val="en-CA"/>
        </w:rPr>
      </w:pPr>
      <w:r>
        <w:rPr>
          <w:rFonts w:ascii="Times New Roman" w:hAnsi="Times New Roman"/>
          <w:b/>
          <w:lang w:val="en-CA"/>
        </w:rPr>
        <w:t xml:space="preserve">5. </w:t>
      </w:r>
      <w:r w:rsidR="003C6E4E" w:rsidRPr="00B10CA6">
        <w:rPr>
          <w:rFonts w:ascii="Times New Roman" w:hAnsi="Times New Roman"/>
          <w:b/>
          <w:lang w:val="en-CA"/>
        </w:rPr>
        <w:t>Conclusion</w:t>
      </w:r>
    </w:p>
    <w:p w14:paraId="0AFF6043" w14:textId="77777777" w:rsidR="00B0123F" w:rsidRDefault="00B0123F" w:rsidP="00F87FF1">
      <w:pPr>
        <w:spacing w:line="480" w:lineRule="auto"/>
        <w:jc w:val="both"/>
        <w:outlineLvl w:val="0"/>
        <w:rPr>
          <w:rFonts w:ascii="Times New Roman" w:hAnsi="Times New Roman"/>
          <w:lang w:val="en-CA"/>
        </w:rPr>
      </w:pPr>
    </w:p>
    <w:p w14:paraId="77F989FA" w14:textId="5E3E3B7C" w:rsidR="00FA0AA9" w:rsidRDefault="003C6E4E" w:rsidP="00F87FF1">
      <w:pPr>
        <w:spacing w:line="480" w:lineRule="auto"/>
        <w:jc w:val="both"/>
        <w:rPr>
          <w:rFonts w:ascii="Times New Roman" w:hAnsi="Times New Roman"/>
          <w:lang w:val="en-CA"/>
        </w:rPr>
      </w:pPr>
      <w:r>
        <w:rPr>
          <w:rFonts w:ascii="Times New Roman" w:hAnsi="Times New Roman"/>
          <w:lang w:val="en-CA"/>
        </w:rPr>
        <w:t xml:space="preserve">The peatlands of central and northern Alberta show a differential response to the LIA climate </w:t>
      </w:r>
      <w:r w:rsidR="00085AE4">
        <w:rPr>
          <w:rFonts w:ascii="Times New Roman" w:hAnsi="Times New Roman"/>
          <w:lang w:val="en-CA"/>
        </w:rPr>
        <w:t>cooling</w:t>
      </w:r>
      <w:r>
        <w:rPr>
          <w:rFonts w:ascii="Times New Roman" w:hAnsi="Times New Roman"/>
          <w:lang w:val="en-CA"/>
        </w:rPr>
        <w:t xml:space="preserve">. Three out of seven </w:t>
      </w:r>
      <w:r w:rsidR="0067361F">
        <w:rPr>
          <w:rFonts w:ascii="Times New Roman" w:hAnsi="Times New Roman"/>
          <w:lang w:val="en-CA"/>
        </w:rPr>
        <w:t xml:space="preserve">of the studied </w:t>
      </w:r>
      <w:r>
        <w:rPr>
          <w:rFonts w:ascii="Times New Roman" w:hAnsi="Times New Roman"/>
          <w:lang w:val="en-CA"/>
        </w:rPr>
        <w:t xml:space="preserve">peat cores contain </w:t>
      </w:r>
      <w:r w:rsidR="00EC3B36">
        <w:rPr>
          <w:rFonts w:ascii="Times New Roman" w:hAnsi="Times New Roman"/>
          <w:lang w:val="en-CA"/>
        </w:rPr>
        <w:t xml:space="preserve">strong </w:t>
      </w:r>
      <w:r>
        <w:rPr>
          <w:rFonts w:ascii="Times New Roman" w:hAnsi="Times New Roman"/>
          <w:lang w:val="en-CA"/>
        </w:rPr>
        <w:t xml:space="preserve">indications of past permafrost development which </w:t>
      </w:r>
      <w:r w:rsidR="0067361F">
        <w:rPr>
          <w:rFonts w:ascii="Times New Roman" w:hAnsi="Times New Roman"/>
          <w:lang w:val="en-CA"/>
        </w:rPr>
        <w:t>is</w:t>
      </w:r>
      <w:r>
        <w:rPr>
          <w:rFonts w:ascii="Times New Roman" w:hAnsi="Times New Roman"/>
          <w:lang w:val="en-CA"/>
        </w:rPr>
        <w:t xml:space="preserve"> most likely linked to colder LIA climate conditions. The other sites did not develop permafrost locally, even though climate conditions were favourable to this considering the</w:t>
      </w:r>
      <w:r w:rsidR="00085AE4">
        <w:rPr>
          <w:rFonts w:ascii="Times New Roman" w:hAnsi="Times New Roman"/>
          <w:lang w:val="en-CA"/>
        </w:rPr>
        <w:t>ir</w:t>
      </w:r>
      <w:r>
        <w:rPr>
          <w:rFonts w:ascii="Times New Roman" w:hAnsi="Times New Roman"/>
          <w:lang w:val="en-CA"/>
        </w:rPr>
        <w:t xml:space="preserve"> latitudinal position in between some of the permafrost sites. W</w:t>
      </w:r>
      <w:r w:rsidR="006D51EA">
        <w:rPr>
          <w:rFonts w:ascii="Times New Roman" w:hAnsi="Times New Roman"/>
          <w:lang w:val="en-CA"/>
        </w:rPr>
        <w:t xml:space="preserve">e conclude therefore that, </w:t>
      </w:r>
      <w:r>
        <w:rPr>
          <w:rFonts w:ascii="Times New Roman" w:hAnsi="Times New Roman"/>
          <w:lang w:val="en-CA"/>
        </w:rPr>
        <w:t xml:space="preserve">the spatial variability in permafrost development was </w:t>
      </w:r>
      <w:r w:rsidR="00085AE4">
        <w:rPr>
          <w:rFonts w:ascii="Times New Roman" w:hAnsi="Times New Roman"/>
          <w:lang w:val="en-CA"/>
        </w:rPr>
        <w:t>probably</w:t>
      </w:r>
      <w:r>
        <w:rPr>
          <w:rFonts w:ascii="Times New Roman" w:hAnsi="Times New Roman"/>
          <w:lang w:val="en-CA"/>
        </w:rPr>
        <w:t xml:space="preserve"> </w:t>
      </w:r>
      <w:r w:rsidR="006D51EA">
        <w:rPr>
          <w:rFonts w:ascii="Times New Roman" w:hAnsi="Times New Roman"/>
          <w:lang w:val="en-CA"/>
        </w:rPr>
        <w:t xml:space="preserve">primarily </w:t>
      </w:r>
      <w:r>
        <w:rPr>
          <w:rFonts w:ascii="Times New Roman" w:hAnsi="Times New Roman"/>
          <w:lang w:val="en-CA"/>
        </w:rPr>
        <w:t xml:space="preserve">driven by local factors </w:t>
      </w:r>
      <w:r w:rsidR="00371677">
        <w:rPr>
          <w:rFonts w:ascii="Times New Roman" w:hAnsi="Times New Roman"/>
          <w:lang w:val="en-CA"/>
        </w:rPr>
        <w:t xml:space="preserve">such as the vegetation cover </w:t>
      </w:r>
      <w:r>
        <w:rPr>
          <w:rFonts w:ascii="Times New Roman" w:hAnsi="Times New Roman"/>
          <w:lang w:val="en-CA"/>
        </w:rPr>
        <w:t xml:space="preserve">in this region. However, the establishment of </w:t>
      </w:r>
      <w:r w:rsidRPr="006C10F2">
        <w:rPr>
          <w:rFonts w:ascii="Times New Roman" w:hAnsi="Times New Roman"/>
          <w:i/>
          <w:lang w:val="en-CA"/>
        </w:rPr>
        <w:t>Sphagnum</w:t>
      </w:r>
      <w:r>
        <w:rPr>
          <w:rFonts w:ascii="Times New Roman" w:hAnsi="Times New Roman"/>
          <w:lang w:val="en-CA"/>
        </w:rPr>
        <w:t xml:space="preserve"> section </w:t>
      </w:r>
      <w:r w:rsidRPr="006C10F2">
        <w:rPr>
          <w:rFonts w:ascii="Times New Roman" w:hAnsi="Times New Roman"/>
          <w:i/>
          <w:lang w:val="en-CA"/>
        </w:rPr>
        <w:t>Acutifolia</w:t>
      </w:r>
      <w:r>
        <w:rPr>
          <w:rFonts w:ascii="Times New Roman" w:hAnsi="Times New Roman"/>
          <w:lang w:val="en-CA"/>
        </w:rPr>
        <w:t xml:space="preserve"> during the second half of the 20</w:t>
      </w:r>
      <w:r w:rsidRPr="006C10F2">
        <w:rPr>
          <w:rFonts w:ascii="Times New Roman" w:hAnsi="Times New Roman"/>
          <w:vertAlign w:val="superscript"/>
          <w:lang w:val="en-CA"/>
        </w:rPr>
        <w:t>th</w:t>
      </w:r>
      <w:r>
        <w:rPr>
          <w:rFonts w:ascii="Times New Roman" w:hAnsi="Times New Roman"/>
          <w:lang w:val="en-CA"/>
        </w:rPr>
        <w:t xml:space="preserve"> century was widespread in these peatlands and likely result</w:t>
      </w:r>
      <w:r w:rsidR="00522E53">
        <w:rPr>
          <w:rFonts w:ascii="Times New Roman" w:hAnsi="Times New Roman"/>
          <w:lang w:val="en-CA"/>
        </w:rPr>
        <w:t>ed</w:t>
      </w:r>
      <w:r>
        <w:rPr>
          <w:rFonts w:ascii="Times New Roman" w:hAnsi="Times New Roman"/>
          <w:lang w:val="en-CA"/>
        </w:rPr>
        <w:t xml:space="preserve"> </w:t>
      </w:r>
      <w:r w:rsidR="00522E53">
        <w:rPr>
          <w:rFonts w:ascii="Times New Roman" w:hAnsi="Times New Roman"/>
          <w:lang w:val="en-CA"/>
        </w:rPr>
        <w:t>from</w:t>
      </w:r>
      <w:r>
        <w:rPr>
          <w:rFonts w:ascii="Times New Roman" w:hAnsi="Times New Roman"/>
          <w:lang w:val="en-CA"/>
        </w:rPr>
        <w:t xml:space="preserve"> </w:t>
      </w:r>
      <w:r w:rsidR="00085AE4">
        <w:rPr>
          <w:rFonts w:ascii="Times New Roman" w:hAnsi="Times New Roman"/>
          <w:lang w:val="en-CA"/>
        </w:rPr>
        <w:t xml:space="preserve">recent </w:t>
      </w:r>
      <w:r>
        <w:rPr>
          <w:rFonts w:ascii="Times New Roman" w:hAnsi="Times New Roman"/>
          <w:lang w:val="en-CA"/>
        </w:rPr>
        <w:t xml:space="preserve">climate warming which acted as a common external forcing factor. Our study confirms that </w:t>
      </w:r>
      <w:r w:rsidR="006328C4">
        <w:rPr>
          <w:rFonts w:ascii="Times New Roman" w:hAnsi="Times New Roman"/>
          <w:lang w:val="en-CA"/>
        </w:rPr>
        <w:t xml:space="preserve">analysing </w:t>
      </w:r>
      <w:r>
        <w:rPr>
          <w:rFonts w:ascii="Times New Roman" w:hAnsi="Times New Roman"/>
          <w:lang w:val="en-CA"/>
        </w:rPr>
        <w:t xml:space="preserve">peat cores from many peatlands </w:t>
      </w:r>
      <w:r w:rsidR="006328C4">
        <w:rPr>
          <w:rFonts w:ascii="Times New Roman" w:hAnsi="Times New Roman"/>
          <w:lang w:val="en-CA"/>
        </w:rPr>
        <w:t>is</w:t>
      </w:r>
      <w:r>
        <w:rPr>
          <w:rFonts w:ascii="Times New Roman" w:hAnsi="Times New Roman"/>
          <w:lang w:val="en-CA"/>
        </w:rPr>
        <w:t xml:space="preserve"> essential to obtain an accurate image of the effect of climate change on peatland development at the regional scale. </w:t>
      </w:r>
      <w:r w:rsidR="0067361F">
        <w:rPr>
          <w:rFonts w:ascii="Times New Roman" w:hAnsi="Times New Roman"/>
          <w:lang w:val="en-CA"/>
        </w:rPr>
        <w:t>Moreover, we show the importance of developing high-resolution peat chronologies in order to be able to understand the LIA period</w:t>
      </w:r>
      <w:r w:rsidR="00E11DD1">
        <w:rPr>
          <w:rFonts w:ascii="Times New Roman" w:hAnsi="Times New Roman"/>
          <w:lang w:val="en-CA"/>
        </w:rPr>
        <w:t xml:space="preserve"> which is usually</w:t>
      </w:r>
      <w:r w:rsidR="006D51EA">
        <w:rPr>
          <w:rFonts w:ascii="Times New Roman" w:hAnsi="Times New Roman"/>
          <w:lang w:val="en-CA"/>
        </w:rPr>
        <w:t xml:space="preserve"> poorly constrained due to the </w:t>
      </w:r>
      <w:r w:rsidR="00D50B98">
        <w:rPr>
          <w:rFonts w:ascii="Times New Roman" w:hAnsi="Times New Roman"/>
          <w:lang w:val="en-CA"/>
        </w:rPr>
        <w:t xml:space="preserve">high </w:t>
      </w:r>
      <w:r w:rsidR="006D51EA">
        <w:rPr>
          <w:rFonts w:ascii="Times New Roman" w:hAnsi="Times New Roman"/>
          <w:lang w:val="en-CA"/>
        </w:rPr>
        <w:lastRenderedPageBreak/>
        <w:t xml:space="preserve">fluctuations in the </w:t>
      </w:r>
      <w:r w:rsidR="006D51EA" w:rsidRPr="006D51EA">
        <w:rPr>
          <w:rFonts w:ascii="Times New Roman" w:hAnsi="Times New Roman"/>
          <w:vertAlign w:val="superscript"/>
          <w:lang w:val="en-CA"/>
        </w:rPr>
        <w:t>14</w:t>
      </w:r>
      <w:r w:rsidR="006D51EA">
        <w:rPr>
          <w:rFonts w:ascii="Times New Roman" w:hAnsi="Times New Roman"/>
          <w:lang w:val="en-CA"/>
        </w:rPr>
        <w:t>C calibration curve over the last ~250 years</w:t>
      </w:r>
      <w:r w:rsidR="00720E11">
        <w:rPr>
          <w:rFonts w:ascii="Times New Roman" w:hAnsi="Times New Roman"/>
          <w:lang w:val="en-CA"/>
        </w:rPr>
        <w:t>.</w:t>
      </w:r>
      <w:r w:rsidR="0067361F">
        <w:rPr>
          <w:rFonts w:ascii="Times New Roman" w:hAnsi="Times New Roman"/>
          <w:lang w:val="en-CA"/>
        </w:rPr>
        <w:t xml:space="preserve"> </w:t>
      </w:r>
      <w:r>
        <w:rPr>
          <w:rFonts w:ascii="Times New Roman" w:hAnsi="Times New Roman"/>
          <w:lang w:val="en-CA"/>
        </w:rPr>
        <w:t xml:space="preserve">We suggest that cores from multiple peatlands may be particularly important to reconstruct environmental change </w:t>
      </w:r>
      <w:r w:rsidR="00063BA9">
        <w:rPr>
          <w:rFonts w:ascii="Times New Roman" w:hAnsi="Times New Roman"/>
          <w:lang w:val="en-CA"/>
        </w:rPr>
        <w:t xml:space="preserve">especially </w:t>
      </w:r>
      <w:r w:rsidR="00E7721D">
        <w:rPr>
          <w:rFonts w:ascii="Times New Roman" w:hAnsi="Times New Roman"/>
          <w:lang w:val="en-CA"/>
        </w:rPr>
        <w:t>for</w:t>
      </w:r>
      <w:r w:rsidR="00063BA9">
        <w:rPr>
          <w:rFonts w:ascii="Times New Roman" w:hAnsi="Times New Roman"/>
          <w:lang w:val="en-CA"/>
        </w:rPr>
        <w:t xml:space="preserve"> those</w:t>
      </w:r>
      <w:r>
        <w:rPr>
          <w:rFonts w:ascii="Times New Roman" w:hAnsi="Times New Roman"/>
          <w:lang w:val="en-CA"/>
        </w:rPr>
        <w:t xml:space="preserve"> located near the limit of their type distribution and/or that may be subjected to </w:t>
      </w:r>
      <w:r w:rsidR="00D50B98">
        <w:rPr>
          <w:rFonts w:ascii="Times New Roman" w:hAnsi="Times New Roman"/>
          <w:lang w:val="en-CA"/>
        </w:rPr>
        <w:t xml:space="preserve">major </w:t>
      </w:r>
      <w:r>
        <w:rPr>
          <w:rFonts w:ascii="Times New Roman" w:hAnsi="Times New Roman"/>
          <w:lang w:val="en-CA"/>
        </w:rPr>
        <w:t>disturbances such as fire and permafrost.</w:t>
      </w:r>
      <w:r w:rsidR="0067361F">
        <w:rPr>
          <w:rFonts w:ascii="Times New Roman" w:hAnsi="Times New Roman"/>
          <w:lang w:val="en-CA"/>
        </w:rPr>
        <w:t xml:space="preserve"> </w:t>
      </w:r>
      <w:r w:rsidR="00FA0AA9" w:rsidRPr="0067361F">
        <w:rPr>
          <w:rFonts w:ascii="Times New Roman" w:hAnsi="Times New Roman"/>
          <w:lang w:val="en-CA"/>
        </w:rPr>
        <w:t xml:space="preserve">The </w:t>
      </w:r>
      <w:r w:rsidR="0067361F" w:rsidRPr="0067361F">
        <w:rPr>
          <w:rFonts w:ascii="Times New Roman" w:hAnsi="Times New Roman"/>
          <w:lang w:val="en-CA"/>
        </w:rPr>
        <w:t xml:space="preserve">studied </w:t>
      </w:r>
      <w:r w:rsidR="00FA0AA9" w:rsidRPr="0067361F">
        <w:rPr>
          <w:rFonts w:ascii="Times New Roman" w:hAnsi="Times New Roman"/>
          <w:lang w:val="en-CA"/>
        </w:rPr>
        <w:t xml:space="preserve">peatlands evolve at the current southern limit of permafrost and may thus be sensitive, even to relatively small climate change in the future. </w:t>
      </w:r>
    </w:p>
    <w:p w14:paraId="6E949D04" w14:textId="77777777" w:rsidR="00FA0AA9" w:rsidRDefault="00FA0AA9" w:rsidP="00F87FF1">
      <w:pPr>
        <w:spacing w:line="480" w:lineRule="auto"/>
        <w:jc w:val="both"/>
        <w:rPr>
          <w:rFonts w:ascii="Times New Roman" w:hAnsi="Times New Roman"/>
          <w:lang w:val="en-CA"/>
        </w:rPr>
      </w:pPr>
    </w:p>
    <w:p w14:paraId="78F26F2F" w14:textId="77777777" w:rsidR="005354EC" w:rsidRDefault="005354EC" w:rsidP="00F87FF1">
      <w:pPr>
        <w:spacing w:line="480" w:lineRule="auto"/>
        <w:jc w:val="both"/>
        <w:rPr>
          <w:rFonts w:ascii="Times New Roman" w:hAnsi="Times New Roman"/>
          <w:lang w:val="en-CA"/>
        </w:rPr>
      </w:pPr>
    </w:p>
    <w:p w14:paraId="3EAD7411" w14:textId="1460667D" w:rsidR="003C6E4E" w:rsidRPr="008139F3" w:rsidRDefault="003C6E4E" w:rsidP="00F87FF1">
      <w:pPr>
        <w:spacing w:line="480" w:lineRule="auto"/>
        <w:jc w:val="both"/>
        <w:outlineLvl w:val="0"/>
        <w:rPr>
          <w:rFonts w:ascii="Times New Roman" w:hAnsi="Times New Roman"/>
          <w:b/>
          <w:lang w:val="en-CA"/>
        </w:rPr>
      </w:pPr>
      <w:r w:rsidRPr="008139F3">
        <w:rPr>
          <w:rFonts w:ascii="Times New Roman" w:hAnsi="Times New Roman"/>
          <w:b/>
          <w:lang w:val="en-CA"/>
        </w:rPr>
        <w:t>Acknowledgment</w:t>
      </w:r>
      <w:r w:rsidR="00522E53">
        <w:rPr>
          <w:rFonts w:ascii="Times New Roman" w:hAnsi="Times New Roman"/>
          <w:b/>
          <w:lang w:val="en-CA"/>
        </w:rPr>
        <w:t>s</w:t>
      </w:r>
    </w:p>
    <w:p w14:paraId="1F4A75F0" w14:textId="2A616E5E" w:rsidR="003C6E4E" w:rsidRDefault="003C6E4E" w:rsidP="00F87FF1">
      <w:pPr>
        <w:spacing w:line="480" w:lineRule="auto"/>
        <w:jc w:val="both"/>
        <w:rPr>
          <w:rFonts w:ascii="Times New Roman" w:hAnsi="Times New Roman"/>
          <w:color w:val="333333"/>
          <w:shd w:val="clear" w:color="auto" w:fill="FFFFFF"/>
        </w:rPr>
      </w:pPr>
      <w:r w:rsidRPr="0089614E">
        <w:rPr>
          <w:rFonts w:ascii="Times New Roman" w:hAnsi="Times New Roman"/>
          <w:color w:val="333333"/>
          <w:shd w:val="clear" w:color="auto" w:fill="FFFFFF"/>
        </w:rPr>
        <w:t xml:space="preserve">Thanks to Alberta Innovates for funding (special thanks to John Zhou, Brett Purdy, and Dallas Johnson), to the University of Alberta, the Faculty of Agricultural, Life and Environmental Sciences, and Alberta Environment and Parks for munificent start-up support for the SWAMP laboratory, and to the Canada Foundation for Innovation for a generous equipment grant and matching funds from Alberta Enterprise and Advanced Education. Sarah Gooding, Tracy Gartner, Claudia Sabrina Soto Farfan, Melanie Bolstler, and Karen Lund provided administrative support. We thank Lucas Arantes Garcia, and Brittney Wipf for their help in the laboratory as well as Pedro Henrique Simões and Cara Albright for their help in the field. </w:t>
      </w:r>
      <w:r w:rsidR="00B44FEE">
        <w:rPr>
          <w:rFonts w:ascii="Times New Roman" w:hAnsi="Times New Roman"/>
          <w:color w:val="333333"/>
          <w:shd w:val="clear" w:color="auto" w:fill="FFFFFF"/>
        </w:rPr>
        <w:t xml:space="preserve">Thanks to Steve Pratte for the fruitful discussions and advices. </w:t>
      </w:r>
      <w:r w:rsidRPr="0089614E">
        <w:rPr>
          <w:rFonts w:ascii="Times New Roman" w:hAnsi="Times New Roman"/>
          <w:color w:val="333333"/>
          <w:shd w:val="clear" w:color="auto" w:fill="FFFFFF"/>
        </w:rPr>
        <w:t xml:space="preserve">Special thanks to Melanie Vile, Kelman Wieder, and Kevin Devito for introducing us to the beautiful bogs of this province. </w:t>
      </w:r>
      <w:r w:rsidR="00F554DA">
        <w:rPr>
          <w:rFonts w:ascii="Times New Roman" w:hAnsi="Times New Roman"/>
          <w:color w:val="333333"/>
          <w:shd w:val="clear" w:color="auto" w:fill="FFFFFF"/>
        </w:rPr>
        <w:t xml:space="preserve">The manuscript </w:t>
      </w:r>
      <w:r w:rsidR="0063033C">
        <w:rPr>
          <w:rFonts w:ascii="Times New Roman" w:hAnsi="Times New Roman"/>
          <w:color w:val="333333"/>
          <w:shd w:val="clear" w:color="auto" w:fill="FFFFFF"/>
        </w:rPr>
        <w:t>has been</w:t>
      </w:r>
      <w:r w:rsidR="00F554DA">
        <w:rPr>
          <w:rFonts w:ascii="Times New Roman" w:hAnsi="Times New Roman"/>
          <w:color w:val="333333"/>
          <w:shd w:val="clear" w:color="auto" w:fill="FFFFFF"/>
        </w:rPr>
        <w:t xml:space="preserve"> significantly improved </w:t>
      </w:r>
      <w:r w:rsidR="00E51E63">
        <w:rPr>
          <w:rFonts w:ascii="Times New Roman" w:hAnsi="Times New Roman"/>
          <w:color w:val="333333"/>
          <w:shd w:val="clear" w:color="auto" w:fill="FFFFFF"/>
        </w:rPr>
        <w:t>by the</w:t>
      </w:r>
      <w:r w:rsidR="00F554DA">
        <w:rPr>
          <w:rFonts w:ascii="Times New Roman" w:hAnsi="Times New Roman"/>
          <w:color w:val="333333"/>
          <w:shd w:val="clear" w:color="auto" w:fill="FFFFFF"/>
        </w:rPr>
        <w:t xml:space="preserve"> thoughtful comments from Claire Treat and two anonymous reviewers. </w:t>
      </w:r>
    </w:p>
    <w:p w14:paraId="069B2FCA" w14:textId="77777777" w:rsidR="003C6E4E" w:rsidRPr="00362B1D" w:rsidRDefault="003C6E4E" w:rsidP="00C703EE">
      <w:pPr>
        <w:spacing w:line="360" w:lineRule="auto"/>
        <w:jc w:val="both"/>
        <w:rPr>
          <w:rFonts w:ascii="Times New Roman" w:hAnsi="Times New Roman"/>
          <w:lang w:val="en-CA"/>
        </w:rPr>
      </w:pPr>
    </w:p>
    <w:p w14:paraId="0A850352" w14:textId="77777777" w:rsidR="003C6E4E" w:rsidRPr="00362B1D" w:rsidRDefault="003C6E4E" w:rsidP="00C703EE">
      <w:pPr>
        <w:spacing w:line="360" w:lineRule="auto"/>
        <w:jc w:val="both"/>
        <w:rPr>
          <w:rFonts w:ascii="Times New Roman" w:hAnsi="Times New Roman"/>
          <w:b/>
          <w:lang w:val="en-CA"/>
        </w:rPr>
      </w:pPr>
    </w:p>
    <w:p w14:paraId="2BDD1757" w14:textId="77777777" w:rsidR="003C6E4E" w:rsidRDefault="003C6E4E" w:rsidP="00C703EE">
      <w:pPr>
        <w:spacing w:line="360" w:lineRule="auto"/>
        <w:jc w:val="both"/>
        <w:rPr>
          <w:rFonts w:ascii="Times New Roman" w:hAnsi="Times New Roman"/>
          <w:b/>
          <w:lang w:val="en-CA"/>
        </w:rPr>
      </w:pPr>
    </w:p>
    <w:p w14:paraId="1A629FC9" w14:textId="77777777" w:rsidR="003C6E4E" w:rsidRPr="00F7138D" w:rsidRDefault="003C6E4E" w:rsidP="00F92164">
      <w:pPr>
        <w:spacing w:line="360" w:lineRule="auto"/>
        <w:jc w:val="both"/>
        <w:outlineLvl w:val="0"/>
        <w:rPr>
          <w:rFonts w:ascii="Times New Roman" w:hAnsi="Times New Roman"/>
          <w:b/>
          <w:lang w:val="en-CA"/>
        </w:rPr>
      </w:pPr>
      <w:r w:rsidRPr="00F7138D">
        <w:rPr>
          <w:rFonts w:ascii="Times New Roman" w:hAnsi="Times New Roman"/>
          <w:b/>
          <w:lang w:val="en-CA"/>
        </w:rPr>
        <w:lastRenderedPageBreak/>
        <w:t>References</w:t>
      </w:r>
    </w:p>
    <w:p w14:paraId="2BBE7A4B" w14:textId="1ACF0779" w:rsidR="0083441B" w:rsidRDefault="0083441B" w:rsidP="000C5315">
      <w:pPr>
        <w:jc w:val="both"/>
        <w:rPr>
          <w:rFonts w:ascii="Times New Roman" w:hAnsi="Times New Roman"/>
        </w:rPr>
      </w:pPr>
      <w:r>
        <w:rPr>
          <w:rFonts w:ascii="Times New Roman" w:hAnsi="Times New Roman"/>
        </w:rPr>
        <w:t xml:space="preserve">Andrejko M.J., Fiene F., Cohen A.D., 1983. Comparison of ashing techniques for determination </w:t>
      </w:r>
      <w:r>
        <w:rPr>
          <w:rFonts w:ascii="Times New Roman" w:hAnsi="Times New Roman"/>
        </w:rPr>
        <w:tab/>
        <w:t xml:space="preserve">of the inorganic content of peats. In </w:t>
      </w:r>
      <w:r w:rsidRPr="0083441B">
        <w:rPr>
          <w:rFonts w:ascii="Times New Roman" w:hAnsi="Times New Roman"/>
          <w:i/>
        </w:rPr>
        <w:t>Testing of peats and organic soils</w:t>
      </w:r>
      <w:r>
        <w:rPr>
          <w:rFonts w:ascii="Times New Roman" w:hAnsi="Times New Roman"/>
        </w:rPr>
        <w:t xml:space="preserve">. ASTM </w:t>
      </w:r>
      <w:r>
        <w:rPr>
          <w:rFonts w:ascii="Times New Roman" w:hAnsi="Times New Roman"/>
        </w:rPr>
        <w:tab/>
        <w:t>International.</w:t>
      </w:r>
    </w:p>
    <w:p w14:paraId="63861D97" w14:textId="31C12BCB" w:rsidR="000C5315" w:rsidRPr="000255C9" w:rsidRDefault="000C5315" w:rsidP="000C5315">
      <w:pPr>
        <w:jc w:val="both"/>
        <w:rPr>
          <w:rFonts w:ascii="Times New Roman" w:hAnsi="Times New Roman"/>
        </w:rPr>
      </w:pPr>
      <w:r w:rsidRPr="000255C9">
        <w:rPr>
          <w:rFonts w:ascii="Times New Roman" w:hAnsi="Times New Roman"/>
        </w:rPr>
        <w:t>Appleby, P.G., Oldfield, F.</w:t>
      </w:r>
      <w:r w:rsidR="00AE1F22" w:rsidRPr="000255C9">
        <w:rPr>
          <w:rFonts w:ascii="Times New Roman" w:hAnsi="Times New Roman"/>
        </w:rPr>
        <w:t>,</w:t>
      </w:r>
      <w:r w:rsidRPr="000255C9">
        <w:rPr>
          <w:rFonts w:ascii="Times New Roman" w:hAnsi="Times New Roman"/>
        </w:rPr>
        <w:t xml:space="preserve"> 1978. The calculation of lead-210 dates assuming a constant rate of</w:t>
      </w:r>
    </w:p>
    <w:p w14:paraId="410DBAED" w14:textId="7B43DA57" w:rsidR="000C5315" w:rsidRPr="000255C9" w:rsidRDefault="000C5315" w:rsidP="000C5315">
      <w:pPr>
        <w:ind w:firstLine="720"/>
        <w:jc w:val="both"/>
        <w:rPr>
          <w:rFonts w:ascii="Times New Roman" w:hAnsi="Times New Roman"/>
        </w:rPr>
      </w:pPr>
      <w:r w:rsidRPr="000255C9">
        <w:rPr>
          <w:rFonts w:ascii="Times New Roman" w:hAnsi="Times New Roman"/>
        </w:rPr>
        <w:t xml:space="preserve">supply of unsupported </w:t>
      </w:r>
      <w:r w:rsidRPr="000255C9">
        <w:rPr>
          <w:rFonts w:ascii="Times New Roman" w:hAnsi="Times New Roman"/>
          <w:vertAlign w:val="superscript"/>
        </w:rPr>
        <w:t>210</w:t>
      </w:r>
      <w:r w:rsidRPr="000255C9">
        <w:rPr>
          <w:rFonts w:ascii="Times New Roman" w:hAnsi="Times New Roman"/>
        </w:rPr>
        <w:t>Pb to the sediment. Catena 5</w:t>
      </w:r>
      <w:r w:rsidR="00BB3402">
        <w:rPr>
          <w:rFonts w:ascii="Times New Roman" w:hAnsi="Times New Roman"/>
        </w:rPr>
        <w:t>,</w:t>
      </w:r>
      <w:r w:rsidRPr="000255C9">
        <w:rPr>
          <w:rFonts w:ascii="Times New Roman" w:hAnsi="Times New Roman"/>
        </w:rPr>
        <w:t xml:space="preserve"> 1-8. </w:t>
      </w:r>
    </w:p>
    <w:p w14:paraId="7D3BB457" w14:textId="3E857729" w:rsidR="003C6E4E" w:rsidRPr="000255C9" w:rsidRDefault="003C6E4E" w:rsidP="00C703EE">
      <w:pPr>
        <w:pStyle w:val="EndNoteBibliography"/>
        <w:ind w:left="720" w:hanging="720"/>
        <w:rPr>
          <w:rFonts w:ascii="Times New Roman" w:hAnsi="Times New Roman"/>
          <w:noProof/>
        </w:rPr>
      </w:pPr>
      <w:r w:rsidRPr="00280647">
        <w:rPr>
          <w:rFonts w:ascii="Times New Roman" w:hAnsi="Times New Roman"/>
          <w:noProof/>
          <w:lang w:val="en-CA"/>
        </w:rPr>
        <w:t>Arlen-Pouliot Y</w:t>
      </w:r>
      <w:r w:rsidR="00AF62E5" w:rsidRPr="00280647">
        <w:rPr>
          <w:rFonts w:ascii="Times New Roman" w:hAnsi="Times New Roman"/>
          <w:noProof/>
          <w:lang w:val="en-CA"/>
        </w:rPr>
        <w:t>.</w:t>
      </w:r>
      <w:r w:rsidR="000255C9" w:rsidRPr="00280647">
        <w:rPr>
          <w:rFonts w:ascii="Times New Roman" w:hAnsi="Times New Roman"/>
          <w:noProof/>
          <w:lang w:val="en-CA"/>
        </w:rPr>
        <w:t>,</w:t>
      </w:r>
      <w:r w:rsidRPr="00280647">
        <w:rPr>
          <w:rFonts w:ascii="Times New Roman" w:hAnsi="Times New Roman"/>
          <w:noProof/>
          <w:lang w:val="en-CA"/>
        </w:rPr>
        <w:t xml:space="preserve"> Payette S.</w:t>
      </w:r>
      <w:r w:rsidR="00BF5A1E" w:rsidRPr="00280647">
        <w:rPr>
          <w:rFonts w:ascii="Times New Roman" w:hAnsi="Times New Roman"/>
          <w:noProof/>
          <w:lang w:val="en-CA"/>
        </w:rPr>
        <w:t>,</w:t>
      </w:r>
      <w:r w:rsidRPr="00280647">
        <w:rPr>
          <w:rFonts w:ascii="Times New Roman" w:hAnsi="Times New Roman"/>
          <w:noProof/>
          <w:lang w:val="en-CA"/>
        </w:rPr>
        <w:t xml:space="preserve"> 2015</w:t>
      </w:r>
      <w:r w:rsidR="00BF5A1E" w:rsidRPr="00280647">
        <w:rPr>
          <w:rFonts w:ascii="Times New Roman" w:hAnsi="Times New Roman"/>
          <w:noProof/>
          <w:lang w:val="en-CA"/>
        </w:rPr>
        <w:t>.</w:t>
      </w:r>
      <w:r w:rsidRPr="00280647">
        <w:rPr>
          <w:rFonts w:ascii="Times New Roman" w:hAnsi="Times New Roman"/>
          <w:noProof/>
          <w:lang w:val="en-CA"/>
        </w:rPr>
        <w:t xml:space="preserve"> </w:t>
      </w:r>
      <w:r w:rsidRPr="000255C9">
        <w:rPr>
          <w:rFonts w:ascii="Times New Roman" w:hAnsi="Times New Roman"/>
          <w:noProof/>
        </w:rPr>
        <w:t>The influence of climate on pool inception in boreal fens. Botany 93</w:t>
      </w:r>
      <w:r w:rsidR="00BB3402">
        <w:rPr>
          <w:rFonts w:ascii="Times New Roman" w:hAnsi="Times New Roman"/>
          <w:noProof/>
        </w:rPr>
        <w:t>,</w:t>
      </w:r>
      <w:r w:rsidRPr="000255C9">
        <w:rPr>
          <w:rFonts w:ascii="Times New Roman" w:hAnsi="Times New Roman"/>
          <w:noProof/>
        </w:rPr>
        <w:t xml:space="preserve"> 637-649.</w:t>
      </w:r>
    </w:p>
    <w:p w14:paraId="38D61CD5" w14:textId="2E53BAF2" w:rsidR="00470723" w:rsidRDefault="00470723" w:rsidP="00470723">
      <w:pPr>
        <w:pStyle w:val="EndNoteBibliography"/>
        <w:ind w:left="720" w:hanging="720"/>
        <w:rPr>
          <w:rFonts w:ascii="Times New Roman" w:hAnsi="Times New Roman"/>
          <w:noProof/>
          <w:lang w:val="en-CA"/>
        </w:rPr>
      </w:pPr>
      <w:r w:rsidRPr="00A53246">
        <w:rPr>
          <w:rFonts w:ascii="Times New Roman" w:eastAsia="Times New Roman" w:hAnsi="Times New Roman"/>
          <w:color w:val="222222"/>
          <w:lang w:val="fr-FR" w:eastAsia="fr-CA"/>
        </w:rPr>
        <w:t xml:space="preserve">Bauer I.E., Bhatti J.S., Swanston C., et al., 2009. </w:t>
      </w:r>
      <w:r w:rsidRPr="0023149C">
        <w:rPr>
          <w:rFonts w:ascii="Times New Roman" w:eastAsia="Times New Roman" w:hAnsi="Times New Roman"/>
          <w:color w:val="222222"/>
          <w:lang w:val="en-CA" w:eastAsia="fr-CA"/>
        </w:rPr>
        <w:t xml:space="preserve">Organic matter accumulation and community change at the peatland-upland interface: Inferences from </w:t>
      </w:r>
      <w:r w:rsidRPr="0023149C">
        <w:rPr>
          <w:rFonts w:ascii="Times New Roman" w:eastAsia="Times New Roman" w:hAnsi="Times New Roman"/>
          <w:color w:val="222222"/>
          <w:vertAlign w:val="superscript"/>
          <w:lang w:val="en-CA" w:eastAsia="fr-CA"/>
        </w:rPr>
        <w:t>14</w:t>
      </w:r>
      <w:r w:rsidRPr="0023149C">
        <w:rPr>
          <w:rFonts w:ascii="Times New Roman" w:eastAsia="Times New Roman" w:hAnsi="Times New Roman"/>
          <w:color w:val="222222"/>
          <w:lang w:val="en-CA" w:eastAsia="fr-CA"/>
        </w:rPr>
        <w:t xml:space="preserve">C and </w:t>
      </w:r>
      <w:r w:rsidRPr="0023149C">
        <w:rPr>
          <w:rFonts w:ascii="Times New Roman" w:eastAsia="Times New Roman" w:hAnsi="Times New Roman"/>
          <w:color w:val="222222"/>
          <w:vertAlign w:val="superscript"/>
          <w:lang w:val="en-CA" w:eastAsia="fr-CA"/>
        </w:rPr>
        <w:t>210</w:t>
      </w:r>
      <w:r w:rsidRPr="0023149C">
        <w:rPr>
          <w:rFonts w:ascii="Times New Roman" w:eastAsia="Times New Roman" w:hAnsi="Times New Roman"/>
          <w:color w:val="222222"/>
          <w:lang w:val="en-CA" w:eastAsia="fr-CA"/>
        </w:rPr>
        <w:t>Pb dated profiles. Ecosystems 12, 636–653.</w:t>
      </w:r>
    </w:p>
    <w:p w14:paraId="76825F1E" w14:textId="7E3AE4B0" w:rsidR="003C6E4E" w:rsidRPr="000255C9" w:rsidRDefault="003C6E4E" w:rsidP="00C703EE">
      <w:pPr>
        <w:pStyle w:val="EndNoteBibliography"/>
        <w:ind w:left="720" w:hanging="720"/>
        <w:rPr>
          <w:rFonts w:ascii="Times New Roman" w:hAnsi="Times New Roman"/>
          <w:noProof/>
        </w:rPr>
      </w:pPr>
      <w:r w:rsidRPr="00927203">
        <w:rPr>
          <w:rFonts w:ascii="Times New Roman" w:hAnsi="Times New Roman"/>
          <w:noProof/>
          <w:lang w:val="en-CA"/>
        </w:rPr>
        <w:t>Bauer I</w:t>
      </w:r>
      <w:r w:rsidR="00AF62E5" w:rsidRPr="00927203">
        <w:rPr>
          <w:rFonts w:ascii="Times New Roman" w:hAnsi="Times New Roman"/>
          <w:noProof/>
          <w:lang w:val="en-CA"/>
        </w:rPr>
        <w:t>.</w:t>
      </w:r>
      <w:r w:rsidRPr="00927203">
        <w:rPr>
          <w:rFonts w:ascii="Times New Roman" w:hAnsi="Times New Roman"/>
          <w:noProof/>
          <w:lang w:val="en-CA"/>
        </w:rPr>
        <w:t>E</w:t>
      </w:r>
      <w:r w:rsidR="00AF62E5" w:rsidRPr="00927203">
        <w:rPr>
          <w:rFonts w:ascii="Times New Roman" w:hAnsi="Times New Roman"/>
          <w:noProof/>
          <w:lang w:val="en-CA"/>
        </w:rPr>
        <w:t>.</w:t>
      </w:r>
      <w:r w:rsidR="000255C9" w:rsidRPr="00927203">
        <w:rPr>
          <w:rFonts w:ascii="Times New Roman" w:hAnsi="Times New Roman"/>
          <w:noProof/>
          <w:lang w:val="en-CA"/>
        </w:rPr>
        <w:t>,</w:t>
      </w:r>
      <w:r w:rsidRPr="00927203">
        <w:rPr>
          <w:rFonts w:ascii="Times New Roman" w:hAnsi="Times New Roman"/>
          <w:noProof/>
          <w:lang w:val="en-CA"/>
        </w:rPr>
        <w:t xml:space="preserve"> Vitt D</w:t>
      </w:r>
      <w:r w:rsidR="00AF62E5" w:rsidRPr="00927203">
        <w:rPr>
          <w:rFonts w:ascii="Times New Roman" w:hAnsi="Times New Roman"/>
          <w:noProof/>
          <w:lang w:val="en-CA"/>
        </w:rPr>
        <w:t>.</w:t>
      </w:r>
      <w:r w:rsidRPr="00927203">
        <w:rPr>
          <w:rFonts w:ascii="Times New Roman" w:hAnsi="Times New Roman"/>
          <w:noProof/>
          <w:lang w:val="en-CA"/>
        </w:rPr>
        <w:t>H.</w:t>
      </w:r>
      <w:r w:rsidR="00AE1F22" w:rsidRPr="00927203">
        <w:rPr>
          <w:rFonts w:ascii="Times New Roman" w:hAnsi="Times New Roman"/>
          <w:noProof/>
          <w:lang w:val="en-CA"/>
        </w:rPr>
        <w:t>,</w:t>
      </w:r>
      <w:r w:rsidRPr="00927203">
        <w:rPr>
          <w:rFonts w:ascii="Times New Roman" w:hAnsi="Times New Roman"/>
          <w:noProof/>
          <w:lang w:val="en-CA"/>
        </w:rPr>
        <w:t xml:space="preserve"> 2011</w:t>
      </w:r>
      <w:r w:rsidR="00AE1F22" w:rsidRPr="00927203">
        <w:rPr>
          <w:rFonts w:ascii="Times New Roman" w:hAnsi="Times New Roman"/>
          <w:noProof/>
          <w:lang w:val="en-CA"/>
        </w:rPr>
        <w:t>.</w:t>
      </w:r>
      <w:r w:rsidRPr="00927203">
        <w:rPr>
          <w:rFonts w:ascii="Times New Roman" w:hAnsi="Times New Roman"/>
          <w:noProof/>
          <w:lang w:val="en-CA"/>
        </w:rPr>
        <w:t xml:space="preserve"> </w:t>
      </w:r>
      <w:r w:rsidRPr="000255C9">
        <w:rPr>
          <w:rFonts w:ascii="Times New Roman" w:hAnsi="Times New Roman"/>
          <w:noProof/>
        </w:rPr>
        <w:t>Peatland dynamics in a complex landscape: Development of a fen-bog complex in the Sporadic Discontinuous Permafrost zone of northern Alberta, Canada. Boreas 40</w:t>
      </w:r>
      <w:r w:rsidR="00BB3402">
        <w:rPr>
          <w:rFonts w:ascii="Times New Roman" w:hAnsi="Times New Roman"/>
          <w:noProof/>
        </w:rPr>
        <w:t>,</w:t>
      </w:r>
      <w:r w:rsidRPr="000255C9">
        <w:rPr>
          <w:rFonts w:ascii="Times New Roman" w:hAnsi="Times New Roman"/>
          <w:noProof/>
        </w:rPr>
        <w:t xml:space="preserve"> 714-726.</w:t>
      </w:r>
    </w:p>
    <w:p w14:paraId="0288094C" w14:textId="09BE4099"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Beilman D</w:t>
      </w:r>
      <w:r w:rsidR="00AF62E5" w:rsidRPr="000255C9">
        <w:rPr>
          <w:rFonts w:ascii="Times New Roman" w:hAnsi="Times New Roman"/>
          <w:noProof/>
        </w:rPr>
        <w:t>.</w:t>
      </w:r>
      <w:r w:rsidRPr="000255C9">
        <w:rPr>
          <w:rFonts w:ascii="Times New Roman" w:hAnsi="Times New Roman"/>
          <w:noProof/>
        </w:rPr>
        <w:t>W.</w:t>
      </w:r>
      <w:r w:rsidR="00AE1F22" w:rsidRPr="000255C9">
        <w:rPr>
          <w:rFonts w:ascii="Times New Roman" w:hAnsi="Times New Roman"/>
          <w:noProof/>
        </w:rPr>
        <w:t>,</w:t>
      </w:r>
      <w:r w:rsidRPr="000255C9">
        <w:rPr>
          <w:rFonts w:ascii="Times New Roman" w:hAnsi="Times New Roman"/>
          <w:noProof/>
        </w:rPr>
        <w:t xml:space="preserve"> 2001</w:t>
      </w:r>
      <w:r w:rsidR="00AE1F22" w:rsidRPr="000255C9">
        <w:rPr>
          <w:rFonts w:ascii="Times New Roman" w:hAnsi="Times New Roman"/>
          <w:noProof/>
        </w:rPr>
        <w:t>.</w:t>
      </w:r>
      <w:r w:rsidRPr="000255C9">
        <w:rPr>
          <w:rFonts w:ascii="Times New Roman" w:hAnsi="Times New Roman"/>
          <w:noProof/>
        </w:rPr>
        <w:t xml:space="preserve"> Plant community and diversity change due to localized permafrost dynamics in bogs of western Canada. Canadian Journal of Botany 79</w:t>
      </w:r>
      <w:r w:rsidR="00BB3402">
        <w:rPr>
          <w:rFonts w:ascii="Times New Roman" w:hAnsi="Times New Roman"/>
          <w:noProof/>
        </w:rPr>
        <w:t>,</w:t>
      </w:r>
      <w:r w:rsidRPr="000255C9">
        <w:rPr>
          <w:rFonts w:ascii="Times New Roman" w:hAnsi="Times New Roman"/>
          <w:noProof/>
        </w:rPr>
        <w:t xml:space="preserve"> 983-993.</w:t>
      </w:r>
    </w:p>
    <w:p w14:paraId="37D964C7" w14:textId="6CDE9FB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Beilman D</w:t>
      </w:r>
      <w:r w:rsidR="00AF62E5" w:rsidRPr="000255C9">
        <w:rPr>
          <w:rFonts w:ascii="Times New Roman" w:hAnsi="Times New Roman"/>
          <w:noProof/>
        </w:rPr>
        <w:t>.</w:t>
      </w:r>
      <w:r w:rsidRPr="000255C9">
        <w:rPr>
          <w:rFonts w:ascii="Times New Roman" w:hAnsi="Times New Roman"/>
          <w:noProof/>
        </w:rPr>
        <w:t>W</w:t>
      </w:r>
      <w:r w:rsidR="00AF62E5" w:rsidRPr="000255C9">
        <w:rPr>
          <w:rFonts w:ascii="Times New Roman" w:hAnsi="Times New Roman"/>
          <w:noProof/>
        </w:rPr>
        <w:t>.</w:t>
      </w:r>
      <w:r w:rsidRPr="000255C9">
        <w:rPr>
          <w:rFonts w:ascii="Times New Roman" w:hAnsi="Times New Roman"/>
          <w:noProof/>
        </w:rPr>
        <w:t>, Vitt D</w:t>
      </w:r>
      <w:r w:rsidR="00AF62E5" w:rsidRPr="000255C9">
        <w:rPr>
          <w:rFonts w:ascii="Times New Roman" w:hAnsi="Times New Roman"/>
          <w:noProof/>
        </w:rPr>
        <w:t>.</w:t>
      </w:r>
      <w:r w:rsidRPr="000255C9">
        <w:rPr>
          <w:rFonts w:ascii="Times New Roman" w:hAnsi="Times New Roman"/>
          <w:noProof/>
        </w:rPr>
        <w:t>H</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Halsey L</w:t>
      </w:r>
      <w:r w:rsidR="00AF62E5" w:rsidRPr="000255C9">
        <w:rPr>
          <w:rFonts w:ascii="Times New Roman" w:hAnsi="Times New Roman"/>
          <w:noProof/>
        </w:rPr>
        <w:t>.</w:t>
      </w:r>
      <w:r w:rsidRPr="000255C9">
        <w:rPr>
          <w:rFonts w:ascii="Times New Roman" w:hAnsi="Times New Roman"/>
          <w:noProof/>
        </w:rPr>
        <w:t>A. (2001) Localized permafrost peatlands in western Canada: Definition, distributions, and degradation. Arctic, Antarctic, and Alpine Research 33</w:t>
      </w:r>
      <w:r w:rsidR="00BB3402">
        <w:rPr>
          <w:rFonts w:ascii="Times New Roman" w:hAnsi="Times New Roman"/>
          <w:noProof/>
        </w:rPr>
        <w:t>,</w:t>
      </w:r>
      <w:r w:rsidRPr="000255C9">
        <w:rPr>
          <w:rFonts w:ascii="Times New Roman" w:hAnsi="Times New Roman"/>
          <w:noProof/>
        </w:rPr>
        <w:t xml:space="preserve"> 70-77.</w:t>
      </w:r>
    </w:p>
    <w:p w14:paraId="4791A961" w14:textId="77777777" w:rsidR="00470723" w:rsidRDefault="00470723" w:rsidP="00C703EE">
      <w:pPr>
        <w:pStyle w:val="EndNoteBibliography"/>
        <w:ind w:left="720" w:hanging="720"/>
        <w:rPr>
          <w:rFonts w:ascii="Times New Roman" w:eastAsia="Times New Roman" w:hAnsi="Times New Roman"/>
          <w:color w:val="222222"/>
          <w:lang w:val="en-CA" w:eastAsia="fr-CA"/>
        </w:rPr>
      </w:pPr>
      <w:r w:rsidRPr="0023149C">
        <w:rPr>
          <w:rFonts w:ascii="Times New Roman" w:eastAsia="Times New Roman" w:hAnsi="Times New Roman"/>
          <w:color w:val="222222"/>
          <w:lang w:val="en-CA" w:eastAsia="fr-CA"/>
        </w:rPr>
        <w:t>Belyea L.R., Warner B.G., 1994. Dating of the near‐surface layer of a peatland in northwestern Ontari</w:t>
      </w:r>
      <w:r>
        <w:rPr>
          <w:rFonts w:ascii="Times New Roman" w:eastAsia="Times New Roman" w:hAnsi="Times New Roman"/>
          <w:color w:val="222222"/>
          <w:lang w:val="en-CA" w:eastAsia="fr-CA"/>
        </w:rPr>
        <w:t>o, Canada. Boreas 23, 259–269.</w:t>
      </w:r>
    </w:p>
    <w:p w14:paraId="29FBFAAB" w14:textId="0E6078D7"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Belyea L</w:t>
      </w:r>
      <w:r w:rsidR="00AF62E5" w:rsidRPr="000255C9">
        <w:rPr>
          <w:rFonts w:ascii="Times New Roman" w:hAnsi="Times New Roman"/>
          <w:noProof/>
        </w:rPr>
        <w:t>.</w:t>
      </w:r>
      <w:r w:rsidRPr="000255C9">
        <w:rPr>
          <w:rFonts w:ascii="Times New Roman" w:hAnsi="Times New Roman"/>
          <w:noProof/>
        </w:rPr>
        <w:t>R.</w:t>
      </w:r>
      <w:r w:rsidR="00AE1F22" w:rsidRPr="000255C9">
        <w:rPr>
          <w:rFonts w:ascii="Times New Roman" w:hAnsi="Times New Roman"/>
          <w:noProof/>
        </w:rPr>
        <w:t>,</w:t>
      </w:r>
      <w:r w:rsidRPr="000255C9">
        <w:rPr>
          <w:rFonts w:ascii="Times New Roman" w:hAnsi="Times New Roman"/>
          <w:noProof/>
        </w:rPr>
        <w:t xml:space="preserve"> 2009</w:t>
      </w:r>
      <w:r w:rsidR="00AE1F22" w:rsidRPr="000255C9">
        <w:rPr>
          <w:rFonts w:ascii="Times New Roman" w:hAnsi="Times New Roman"/>
          <w:noProof/>
        </w:rPr>
        <w:t>.</w:t>
      </w:r>
      <w:r w:rsidRPr="000255C9">
        <w:rPr>
          <w:rFonts w:ascii="Times New Roman" w:hAnsi="Times New Roman"/>
          <w:noProof/>
        </w:rPr>
        <w:t xml:space="preserve"> Nonlinear dynamics of peatlands and potential feedbacks on the climate system. In: Baird AJ, Belyea LR, Comas X, et al. (eds) Carbon cycling in northern peatlands. Washington: American Geophysical Union, 5-18.</w:t>
      </w:r>
    </w:p>
    <w:p w14:paraId="42CC2A78" w14:textId="7D4E9C82"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Booth R</w:t>
      </w:r>
      <w:r w:rsidR="00AF62E5" w:rsidRPr="000255C9">
        <w:rPr>
          <w:rFonts w:ascii="Times New Roman" w:hAnsi="Times New Roman"/>
          <w:noProof/>
        </w:rPr>
        <w:t>.</w:t>
      </w:r>
      <w:r w:rsidRPr="000255C9">
        <w:rPr>
          <w:rFonts w:ascii="Times New Roman" w:hAnsi="Times New Roman"/>
          <w:noProof/>
        </w:rPr>
        <w:t>K.</w:t>
      </w:r>
      <w:r w:rsidR="00AE1F22" w:rsidRPr="000255C9">
        <w:rPr>
          <w:rFonts w:ascii="Times New Roman" w:hAnsi="Times New Roman"/>
          <w:noProof/>
        </w:rPr>
        <w:t>,</w:t>
      </w:r>
      <w:r w:rsidRPr="000255C9">
        <w:rPr>
          <w:rFonts w:ascii="Times New Roman" w:hAnsi="Times New Roman"/>
          <w:noProof/>
        </w:rPr>
        <w:t xml:space="preserve"> 2010</w:t>
      </w:r>
      <w:r w:rsidR="00AE1F22" w:rsidRPr="000255C9">
        <w:rPr>
          <w:rFonts w:ascii="Times New Roman" w:hAnsi="Times New Roman"/>
          <w:noProof/>
        </w:rPr>
        <w:t>.</w:t>
      </w:r>
      <w:r w:rsidRPr="000255C9">
        <w:rPr>
          <w:rFonts w:ascii="Times New Roman" w:hAnsi="Times New Roman"/>
          <w:noProof/>
        </w:rPr>
        <w:t xml:space="preserve"> Testing the climate sensitivity of peat-based paleoclimate reconstructions in mid-continental North America. Quaternary Science Reviews 29</w:t>
      </w:r>
      <w:r w:rsidR="00BB3402">
        <w:rPr>
          <w:rFonts w:ascii="Times New Roman" w:hAnsi="Times New Roman"/>
          <w:noProof/>
        </w:rPr>
        <w:t>,</w:t>
      </w:r>
      <w:r w:rsidRPr="000255C9">
        <w:rPr>
          <w:rFonts w:ascii="Times New Roman" w:hAnsi="Times New Roman"/>
          <w:noProof/>
        </w:rPr>
        <w:t xml:space="preserve"> 720-731.</w:t>
      </w:r>
    </w:p>
    <w:p w14:paraId="2D8607D9" w14:textId="0217B86F"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Bradley R</w:t>
      </w:r>
      <w:r w:rsidR="00AF62E5" w:rsidRPr="000255C9">
        <w:rPr>
          <w:rFonts w:ascii="Times New Roman" w:hAnsi="Times New Roman"/>
          <w:noProof/>
        </w:rPr>
        <w:t>.</w:t>
      </w:r>
      <w:r w:rsidRPr="000255C9">
        <w:rPr>
          <w:rFonts w:ascii="Times New Roman" w:hAnsi="Times New Roman"/>
          <w:noProof/>
        </w:rPr>
        <w:t>S</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Jones P</w:t>
      </w:r>
      <w:r w:rsidR="00AF62E5" w:rsidRPr="000255C9">
        <w:rPr>
          <w:rFonts w:ascii="Times New Roman" w:hAnsi="Times New Roman"/>
          <w:noProof/>
        </w:rPr>
        <w:t>.</w:t>
      </w:r>
      <w:r w:rsidRPr="000255C9">
        <w:rPr>
          <w:rFonts w:ascii="Times New Roman" w:hAnsi="Times New Roman"/>
          <w:noProof/>
        </w:rPr>
        <w:t>D.</w:t>
      </w:r>
      <w:r w:rsidR="00AE1F22" w:rsidRPr="000255C9">
        <w:rPr>
          <w:rFonts w:ascii="Times New Roman" w:hAnsi="Times New Roman"/>
          <w:noProof/>
        </w:rPr>
        <w:t>,</w:t>
      </w:r>
      <w:r w:rsidRPr="000255C9">
        <w:rPr>
          <w:rFonts w:ascii="Times New Roman" w:hAnsi="Times New Roman"/>
          <w:noProof/>
        </w:rPr>
        <w:t xml:space="preserve"> 1993</w:t>
      </w:r>
      <w:r w:rsidR="00AE1F22" w:rsidRPr="000255C9">
        <w:rPr>
          <w:rFonts w:ascii="Times New Roman" w:hAnsi="Times New Roman"/>
          <w:noProof/>
        </w:rPr>
        <w:t>.</w:t>
      </w:r>
      <w:r w:rsidRPr="000255C9">
        <w:rPr>
          <w:rFonts w:ascii="Times New Roman" w:hAnsi="Times New Roman"/>
          <w:noProof/>
        </w:rPr>
        <w:t xml:space="preserve"> 'Little Ice Age' summer temperature variations: their nature and relevance to recent global warming trends. The Holocene 3</w:t>
      </w:r>
      <w:r w:rsidR="00BB3402">
        <w:rPr>
          <w:rFonts w:ascii="Times New Roman" w:hAnsi="Times New Roman"/>
          <w:noProof/>
        </w:rPr>
        <w:t>,</w:t>
      </w:r>
      <w:r w:rsidRPr="000255C9">
        <w:rPr>
          <w:rFonts w:ascii="Times New Roman" w:hAnsi="Times New Roman"/>
          <w:noProof/>
        </w:rPr>
        <w:t xml:space="preserve"> 367-376.</w:t>
      </w:r>
    </w:p>
    <w:p w14:paraId="09E7E9E6" w14:textId="334F5808"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Bronk Ramsey C.</w:t>
      </w:r>
      <w:r w:rsidR="00AE1F22" w:rsidRPr="000255C9">
        <w:rPr>
          <w:rFonts w:ascii="Times New Roman" w:hAnsi="Times New Roman"/>
          <w:noProof/>
        </w:rPr>
        <w:t>,</w:t>
      </w:r>
      <w:r w:rsidRPr="000255C9">
        <w:rPr>
          <w:rFonts w:ascii="Times New Roman" w:hAnsi="Times New Roman"/>
          <w:noProof/>
        </w:rPr>
        <w:t xml:space="preserve"> 2008</w:t>
      </w:r>
      <w:r w:rsidR="00AE1F22" w:rsidRPr="000255C9">
        <w:rPr>
          <w:rFonts w:ascii="Times New Roman" w:hAnsi="Times New Roman"/>
          <w:noProof/>
        </w:rPr>
        <w:t>.</w:t>
      </w:r>
      <w:r w:rsidRPr="000255C9">
        <w:rPr>
          <w:rFonts w:ascii="Times New Roman" w:hAnsi="Times New Roman"/>
          <w:noProof/>
        </w:rPr>
        <w:t xml:space="preserve"> Deposition models for chronological records. Quaternary Science Reviews 27</w:t>
      </w:r>
      <w:r w:rsidR="00BB3402">
        <w:rPr>
          <w:rFonts w:ascii="Times New Roman" w:hAnsi="Times New Roman"/>
          <w:noProof/>
        </w:rPr>
        <w:t>,</w:t>
      </w:r>
      <w:r w:rsidRPr="000255C9">
        <w:rPr>
          <w:rFonts w:ascii="Times New Roman" w:hAnsi="Times New Roman"/>
          <w:noProof/>
        </w:rPr>
        <w:t xml:space="preserve"> 42-60.</w:t>
      </w:r>
    </w:p>
    <w:p w14:paraId="1C04325D" w14:textId="4AA4D42E" w:rsidR="005E5A6D" w:rsidRPr="000255C9" w:rsidRDefault="005E5A6D" w:rsidP="005E5A6D">
      <w:pPr>
        <w:jc w:val="both"/>
        <w:rPr>
          <w:rFonts w:ascii="Times New Roman" w:hAnsi="Times New Roman"/>
        </w:rPr>
      </w:pPr>
      <w:r w:rsidRPr="000255C9">
        <w:rPr>
          <w:rFonts w:ascii="Times New Roman" w:hAnsi="Times New Roman"/>
        </w:rPr>
        <w:t>Bronk Ramsey, C.</w:t>
      </w:r>
      <w:r w:rsidR="00AE1F22" w:rsidRPr="000255C9">
        <w:rPr>
          <w:rFonts w:ascii="Times New Roman" w:hAnsi="Times New Roman"/>
        </w:rPr>
        <w:t>,</w:t>
      </w:r>
      <w:r w:rsidRPr="000255C9">
        <w:rPr>
          <w:rFonts w:ascii="Times New Roman" w:hAnsi="Times New Roman"/>
        </w:rPr>
        <w:t xml:space="preserve"> 2009. Bayesian analysis of radiocarbon dates. Radiocarbon, 51(1), 337-360.</w:t>
      </w:r>
    </w:p>
    <w:p w14:paraId="2104DCC5" w14:textId="6DCDEC39"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Bubier J</w:t>
      </w:r>
      <w:r w:rsidR="00AF62E5" w:rsidRPr="000255C9">
        <w:rPr>
          <w:rFonts w:ascii="Times New Roman" w:hAnsi="Times New Roman"/>
          <w:noProof/>
        </w:rPr>
        <w:t>.</w:t>
      </w:r>
      <w:r w:rsidRPr="000255C9">
        <w:rPr>
          <w:rFonts w:ascii="Times New Roman" w:hAnsi="Times New Roman"/>
          <w:noProof/>
        </w:rPr>
        <w:t>L</w:t>
      </w:r>
      <w:r w:rsidR="00AF62E5" w:rsidRPr="000255C9">
        <w:rPr>
          <w:rFonts w:ascii="Times New Roman" w:hAnsi="Times New Roman"/>
          <w:noProof/>
        </w:rPr>
        <w:t>.</w:t>
      </w:r>
      <w:r w:rsidRPr="000255C9">
        <w:rPr>
          <w:rFonts w:ascii="Times New Roman" w:hAnsi="Times New Roman"/>
          <w:noProof/>
        </w:rPr>
        <w:t>, Moore T</w:t>
      </w:r>
      <w:r w:rsidR="00AF62E5" w:rsidRPr="000255C9">
        <w:rPr>
          <w:rFonts w:ascii="Times New Roman" w:hAnsi="Times New Roman"/>
          <w:noProof/>
        </w:rPr>
        <w:t>.</w:t>
      </w:r>
      <w:r w:rsidRPr="000255C9">
        <w:rPr>
          <w:rFonts w:ascii="Times New Roman" w:hAnsi="Times New Roman"/>
          <w:noProof/>
        </w:rPr>
        <w:t>R</w:t>
      </w:r>
      <w:r w:rsidR="00AF62E5" w:rsidRPr="000255C9">
        <w:rPr>
          <w:rFonts w:ascii="Times New Roman" w:hAnsi="Times New Roman"/>
          <w:noProof/>
        </w:rPr>
        <w:t>.</w:t>
      </w:r>
      <w:r w:rsidRPr="000255C9">
        <w:rPr>
          <w:rFonts w:ascii="Times New Roman" w:hAnsi="Times New Roman"/>
          <w:noProof/>
        </w:rPr>
        <w:t xml:space="preserve"> and Bledzki L</w:t>
      </w:r>
      <w:r w:rsidR="00AF62E5" w:rsidRPr="000255C9">
        <w:rPr>
          <w:rFonts w:ascii="Times New Roman" w:hAnsi="Times New Roman"/>
          <w:noProof/>
        </w:rPr>
        <w:t>.</w:t>
      </w:r>
      <w:r w:rsidRPr="000255C9">
        <w:rPr>
          <w:rFonts w:ascii="Times New Roman" w:hAnsi="Times New Roman"/>
          <w:noProof/>
        </w:rPr>
        <w:t>A.</w:t>
      </w:r>
      <w:r w:rsidR="00AE1F22" w:rsidRPr="000255C9">
        <w:rPr>
          <w:rFonts w:ascii="Times New Roman" w:hAnsi="Times New Roman"/>
          <w:noProof/>
        </w:rPr>
        <w:t>,</w:t>
      </w:r>
      <w:r w:rsidRPr="000255C9">
        <w:rPr>
          <w:rFonts w:ascii="Times New Roman" w:hAnsi="Times New Roman"/>
          <w:noProof/>
        </w:rPr>
        <w:t xml:space="preserve"> 2007</w:t>
      </w:r>
      <w:r w:rsidR="00AE1F22" w:rsidRPr="000255C9">
        <w:rPr>
          <w:rFonts w:ascii="Times New Roman" w:hAnsi="Times New Roman"/>
          <w:noProof/>
        </w:rPr>
        <w:t>.</w:t>
      </w:r>
      <w:r w:rsidRPr="000255C9">
        <w:rPr>
          <w:rFonts w:ascii="Times New Roman" w:hAnsi="Times New Roman"/>
          <w:noProof/>
        </w:rPr>
        <w:t xml:space="preserve"> Effects of nutrient addition on vegetation and carbon cycling in an ombrotrophic bog. Global Change Biology 13</w:t>
      </w:r>
      <w:r w:rsidR="00BB3402">
        <w:rPr>
          <w:rFonts w:ascii="Times New Roman" w:hAnsi="Times New Roman"/>
          <w:noProof/>
        </w:rPr>
        <w:t>,</w:t>
      </w:r>
      <w:r w:rsidRPr="000255C9">
        <w:rPr>
          <w:rFonts w:ascii="Times New Roman" w:hAnsi="Times New Roman"/>
          <w:noProof/>
        </w:rPr>
        <w:t xml:space="preserve"> 1168-1186.</w:t>
      </w:r>
    </w:p>
    <w:p w14:paraId="52963E98" w14:textId="661AA5E0"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Camill P.</w:t>
      </w:r>
      <w:r w:rsidR="00AE1F22" w:rsidRPr="000255C9">
        <w:rPr>
          <w:rFonts w:ascii="Times New Roman" w:hAnsi="Times New Roman"/>
          <w:noProof/>
        </w:rPr>
        <w:t>,</w:t>
      </w:r>
      <w:r w:rsidRPr="000255C9">
        <w:rPr>
          <w:rFonts w:ascii="Times New Roman" w:hAnsi="Times New Roman"/>
          <w:noProof/>
        </w:rPr>
        <w:t xml:space="preserve"> 1999a</w:t>
      </w:r>
      <w:r w:rsidR="00AE1F22" w:rsidRPr="000255C9">
        <w:rPr>
          <w:rFonts w:ascii="Times New Roman" w:hAnsi="Times New Roman"/>
          <w:noProof/>
        </w:rPr>
        <w:t>.</w:t>
      </w:r>
      <w:r w:rsidRPr="000255C9">
        <w:rPr>
          <w:rFonts w:ascii="Times New Roman" w:hAnsi="Times New Roman"/>
          <w:noProof/>
        </w:rPr>
        <w:t xml:space="preserve"> Patterns of boreal permafrost peatland vegetation across environmental gradients sensitive to climate warming. Canadian Journal of Botany 77</w:t>
      </w:r>
      <w:r w:rsidR="00BB3402">
        <w:rPr>
          <w:rFonts w:ascii="Times New Roman" w:hAnsi="Times New Roman"/>
          <w:noProof/>
        </w:rPr>
        <w:t>,</w:t>
      </w:r>
      <w:r w:rsidRPr="000255C9">
        <w:rPr>
          <w:rFonts w:ascii="Times New Roman" w:hAnsi="Times New Roman"/>
          <w:noProof/>
        </w:rPr>
        <w:t xml:space="preserve"> 721-733.</w:t>
      </w:r>
    </w:p>
    <w:p w14:paraId="68EC1C91" w14:textId="15AB3451"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Camill P.</w:t>
      </w:r>
      <w:r w:rsidR="00AE1F22" w:rsidRPr="000255C9">
        <w:rPr>
          <w:rFonts w:ascii="Times New Roman" w:hAnsi="Times New Roman"/>
          <w:noProof/>
        </w:rPr>
        <w:t>,</w:t>
      </w:r>
      <w:r w:rsidRPr="000255C9">
        <w:rPr>
          <w:rFonts w:ascii="Times New Roman" w:hAnsi="Times New Roman"/>
          <w:noProof/>
        </w:rPr>
        <w:t xml:space="preserve"> 1999b</w:t>
      </w:r>
      <w:r w:rsidR="00AE1F22" w:rsidRPr="000255C9">
        <w:rPr>
          <w:rFonts w:ascii="Times New Roman" w:hAnsi="Times New Roman"/>
          <w:noProof/>
        </w:rPr>
        <w:t>.</w:t>
      </w:r>
      <w:r w:rsidRPr="000255C9">
        <w:rPr>
          <w:rFonts w:ascii="Times New Roman" w:hAnsi="Times New Roman"/>
          <w:noProof/>
        </w:rPr>
        <w:t xml:space="preserve"> Peat accumulation and succession following permafrost thaw in the boreal peatlands of Manitoba, Canada. Écoscience 6</w:t>
      </w:r>
      <w:r w:rsidR="00BB3402">
        <w:rPr>
          <w:rFonts w:ascii="Times New Roman" w:hAnsi="Times New Roman"/>
          <w:noProof/>
        </w:rPr>
        <w:t>,</w:t>
      </w:r>
      <w:r w:rsidRPr="000255C9">
        <w:rPr>
          <w:rFonts w:ascii="Times New Roman" w:hAnsi="Times New Roman"/>
          <w:noProof/>
        </w:rPr>
        <w:t xml:space="preserve"> 592-602.</w:t>
      </w:r>
    </w:p>
    <w:p w14:paraId="4510CE3A" w14:textId="4007062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Camill P.</w:t>
      </w:r>
      <w:r w:rsidR="00AE1F22" w:rsidRPr="000255C9">
        <w:rPr>
          <w:rFonts w:ascii="Times New Roman" w:hAnsi="Times New Roman"/>
          <w:noProof/>
        </w:rPr>
        <w:t>,</w:t>
      </w:r>
      <w:r w:rsidRPr="000255C9">
        <w:rPr>
          <w:rFonts w:ascii="Times New Roman" w:hAnsi="Times New Roman"/>
          <w:noProof/>
        </w:rPr>
        <w:t xml:space="preserve"> 2000</w:t>
      </w:r>
      <w:r w:rsidR="00AE1F22" w:rsidRPr="000255C9">
        <w:rPr>
          <w:rFonts w:ascii="Times New Roman" w:hAnsi="Times New Roman"/>
          <w:noProof/>
        </w:rPr>
        <w:t>.</w:t>
      </w:r>
      <w:r w:rsidRPr="000255C9">
        <w:rPr>
          <w:rFonts w:ascii="Times New Roman" w:hAnsi="Times New Roman"/>
          <w:noProof/>
        </w:rPr>
        <w:t xml:space="preserve"> How much do local factors matter for predicting transient ecosystem dynamics? Suggestions from permafrost formation in boreal peatlands. Global Change Biology 6</w:t>
      </w:r>
      <w:r w:rsidR="00BB3402">
        <w:rPr>
          <w:rFonts w:ascii="Times New Roman" w:hAnsi="Times New Roman"/>
          <w:noProof/>
        </w:rPr>
        <w:t>,</w:t>
      </w:r>
      <w:r w:rsidRPr="000255C9">
        <w:rPr>
          <w:rFonts w:ascii="Times New Roman" w:hAnsi="Times New Roman"/>
          <w:noProof/>
        </w:rPr>
        <w:t xml:space="preserve"> 169-182.</w:t>
      </w:r>
    </w:p>
    <w:p w14:paraId="30C461F6" w14:textId="50B7E061"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Camill P.</w:t>
      </w:r>
      <w:r w:rsidR="00AE1F22" w:rsidRPr="000255C9">
        <w:rPr>
          <w:rFonts w:ascii="Times New Roman" w:hAnsi="Times New Roman"/>
          <w:noProof/>
        </w:rPr>
        <w:t>,</w:t>
      </w:r>
      <w:r w:rsidRPr="000255C9">
        <w:rPr>
          <w:rFonts w:ascii="Times New Roman" w:hAnsi="Times New Roman"/>
          <w:noProof/>
        </w:rPr>
        <w:t xml:space="preserve"> 2005</w:t>
      </w:r>
      <w:r w:rsidR="00AE1F22" w:rsidRPr="000255C9">
        <w:rPr>
          <w:rFonts w:ascii="Times New Roman" w:hAnsi="Times New Roman"/>
          <w:noProof/>
        </w:rPr>
        <w:t>.</w:t>
      </w:r>
      <w:r w:rsidRPr="000255C9">
        <w:rPr>
          <w:rFonts w:ascii="Times New Roman" w:hAnsi="Times New Roman"/>
          <w:noProof/>
        </w:rPr>
        <w:t xml:space="preserve"> Permafrost thaw accelerates in boreal peatlands during late-20th century climate warming. Climatic Change 68</w:t>
      </w:r>
      <w:r w:rsidR="00BB3402">
        <w:rPr>
          <w:rFonts w:ascii="Times New Roman" w:hAnsi="Times New Roman"/>
          <w:noProof/>
        </w:rPr>
        <w:t>,</w:t>
      </w:r>
      <w:r w:rsidRPr="000255C9">
        <w:rPr>
          <w:rFonts w:ascii="Times New Roman" w:hAnsi="Times New Roman"/>
          <w:noProof/>
        </w:rPr>
        <w:t xml:space="preserve"> 135-152.</w:t>
      </w:r>
    </w:p>
    <w:p w14:paraId="78EEDA81" w14:textId="40B99900"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Camill P</w:t>
      </w:r>
      <w:r w:rsidR="00AF62E5" w:rsidRPr="000255C9">
        <w:rPr>
          <w:rFonts w:ascii="Times New Roman" w:hAnsi="Times New Roman"/>
          <w:noProof/>
        </w:rPr>
        <w:t>.</w:t>
      </w:r>
      <w:r w:rsidRPr="000255C9">
        <w:rPr>
          <w:rFonts w:ascii="Times New Roman" w:hAnsi="Times New Roman"/>
          <w:noProof/>
        </w:rPr>
        <w:t>, Barry A</w:t>
      </w:r>
      <w:r w:rsidR="00AF62E5" w:rsidRPr="000255C9">
        <w:rPr>
          <w:rFonts w:ascii="Times New Roman" w:hAnsi="Times New Roman"/>
          <w:noProof/>
        </w:rPr>
        <w:t>.</w:t>
      </w:r>
      <w:r w:rsidRPr="000255C9">
        <w:rPr>
          <w:rFonts w:ascii="Times New Roman" w:hAnsi="Times New Roman"/>
          <w:noProof/>
        </w:rPr>
        <w:t>, Williams E</w:t>
      </w:r>
      <w:r w:rsidR="00AF62E5" w:rsidRPr="000255C9">
        <w:rPr>
          <w:rFonts w:ascii="Times New Roman" w:hAnsi="Times New Roman"/>
          <w:noProof/>
        </w:rPr>
        <w:t>.</w:t>
      </w:r>
      <w:r w:rsidRPr="000255C9">
        <w:rPr>
          <w:rFonts w:ascii="Times New Roman" w:hAnsi="Times New Roman"/>
          <w:noProof/>
        </w:rPr>
        <w:t>, et al.</w:t>
      </w:r>
      <w:r w:rsidR="00AE1F22" w:rsidRPr="000255C9">
        <w:rPr>
          <w:rFonts w:ascii="Times New Roman" w:hAnsi="Times New Roman"/>
          <w:noProof/>
        </w:rPr>
        <w:t>,</w:t>
      </w:r>
      <w:r w:rsidRPr="000255C9">
        <w:rPr>
          <w:rFonts w:ascii="Times New Roman" w:hAnsi="Times New Roman"/>
          <w:noProof/>
        </w:rPr>
        <w:t xml:space="preserve"> 2009</w:t>
      </w:r>
      <w:r w:rsidR="00AE1F22" w:rsidRPr="000255C9">
        <w:rPr>
          <w:rFonts w:ascii="Times New Roman" w:hAnsi="Times New Roman"/>
          <w:noProof/>
        </w:rPr>
        <w:t>.</w:t>
      </w:r>
      <w:r w:rsidRPr="000255C9">
        <w:rPr>
          <w:rFonts w:ascii="Times New Roman" w:hAnsi="Times New Roman"/>
          <w:noProof/>
        </w:rPr>
        <w:t xml:space="preserve"> Climate-vegetation-fire interactions and their impact on long-term carbon dynamics in a boreal peatland landscape in northern Manitoba, Canada. Journal of Geophysical Research 114</w:t>
      </w:r>
      <w:r w:rsidR="00063BA9" w:rsidRPr="000255C9">
        <w:rPr>
          <w:rFonts w:ascii="Times New Roman" w:hAnsi="Times New Roman"/>
          <w:noProof/>
        </w:rPr>
        <w:t>, doi: 10.1029/2009JG001070</w:t>
      </w:r>
    </w:p>
    <w:p w14:paraId="7E417348" w14:textId="72F261CF"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lastRenderedPageBreak/>
        <w:t>Camill P</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Clark J</w:t>
      </w:r>
      <w:r w:rsidR="00AF62E5" w:rsidRPr="000255C9">
        <w:rPr>
          <w:rFonts w:ascii="Times New Roman" w:hAnsi="Times New Roman"/>
          <w:noProof/>
        </w:rPr>
        <w:t>.</w:t>
      </w:r>
      <w:r w:rsidRPr="000255C9">
        <w:rPr>
          <w:rFonts w:ascii="Times New Roman" w:hAnsi="Times New Roman"/>
          <w:noProof/>
        </w:rPr>
        <w:t>S.</w:t>
      </w:r>
      <w:r w:rsidR="00152893" w:rsidRPr="000255C9">
        <w:rPr>
          <w:rFonts w:ascii="Times New Roman" w:hAnsi="Times New Roman"/>
          <w:noProof/>
        </w:rPr>
        <w:t>,</w:t>
      </w:r>
      <w:r w:rsidRPr="000255C9">
        <w:rPr>
          <w:rFonts w:ascii="Times New Roman" w:hAnsi="Times New Roman"/>
          <w:noProof/>
        </w:rPr>
        <w:t xml:space="preserve"> 1998</w:t>
      </w:r>
      <w:r w:rsidR="00152893" w:rsidRPr="000255C9">
        <w:rPr>
          <w:rFonts w:ascii="Times New Roman" w:hAnsi="Times New Roman"/>
          <w:noProof/>
        </w:rPr>
        <w:t>.</w:t>
      </w:r>
      <w:r w:rsidRPr="000255C9">
        <w:rPr>
          <w:rFonts w:ascii="Times New Roman" w:hAnsi="Times New Roman"/>
          <w:noProof/>
        </w:rPr>
        <w:t xml:space="preserve"> Climate change disequilibrium of boreal permafrost peatlands caused by local processes. The American Naturalist 151</w:t>
      </w:r>
      <w:r w:rsidR="00BB3402">
        <w:rPr>
          <w:rFonts w:ascii="Times New Roman" w:hAnsi="Times New Roman"/>
          <w:noProof/>
        </w:rPr>
        <w:t>,</w:t>
      </w:r>
      <w:r w:rsidRPr="000255C9">
        <w:rPr>
          <w:rFonts w:ascii="Times New Roman" w:hAnsi="Times New Roman"/>
          <w:noProof/>
        </w:rPr>
        <w:t xml:space="preserve"> 207-222.</w:t>
      </w:r>
    </w:p>
    <w:p w14:paraId="2FF08B11" w14:textId="22A0FADA"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Camill P</w:t>
      </w:r>
      <w:r w:rsidR="00AF62E5" w:rsidRPr="000255C9">
        <w:rPr>
          <w:rFonts w:ascii="Times New Roman" w:hAnsi="Times New Roman"/>
          <w:noProof/>
        </w:rPr>
        <w:t>.</w:t>
      </w:r>
      <w:r w:rsidRPr="000255C9">
        <w:rPr>
          <w:rFonts w:ascii="Times New Roman" w:hAnsi="Times New Roman"/>
          <w:noProof/>
        </w:rPr>
        <w:t>, Lynch J</w:t>
      </w:r>
      <w:r w:rsidR="00AF62E5" w:rsidRPr="000255C9">
        <w:rPr>
          <w:rFonts w:ascii="Times New Roman" w:hAnsi="Times New Roman"/>
          <w:noProof/>
        </w:rPr>
        <w:t>.</w:t>
      </w:r>
      <w:r w:rsidRPr="000255C9">
        <w:rPr>
          <w:rFonts w:ascii="Times New Roman" w:hAnsi="Times New Roman"/>
          <w:noProof/>
        </w:rPr>
        <w:t>A</w:t>
      </w:r>
      <w:r w:rsidR="00AF62E5" w:rsidRPr="000255C9">
        <w:rPr>
          <w:rFonts w:ascii="Times New Roman" w:hAnsi="Times New Roman"/>
          <w:noProof/>
        </w:rPr>
        <w:t>.</w:t>
      </w:r>
      <w:r w:rsidRPr="000255C9">
        <w:rPr>
          <w:rFonts w:ascii="Times New Roman" w:hAnsi="Times New Roman"/>
          <w:noProof/>
        </w:rPr>
        <w:t>, Clark J</w:t>
      </w:r>
      <w:r w:rsidR="00AF62E5" w:rsidRPr="000255C9">
        <w:rPr>
          <w:rFonts w:ascii="Times New Roman" w:hAnsi="Times New Roman"/>
          <w:noProof/>
        </w:rPr>
        <w:t>.</w:t>
      </w:r>
      <w:r w:rsidRPr="000255C9">
        <w:rPr>
          <w:rFonts w:ascii="Times New Roman" w:hAnsi="Times New Roman"/>
          <w:noProof/>
        </w:rPr>
        <w:t>S</w:t>
      </w:r>
      <w:r w:rsidR="00AF62E5"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2001</w:t>
      </w:r>
      <w:r w:rsidR="00152893" w:rsidRPr="000255C9">
        <w:rPr>
          <w:rFonts w:ascii="Times New Roman" w:hAnsi="Times New Roman"/>
          <w:noProof/>
        </w:rPr>
        <w:t>.</w:t>
      </w:r>
      <w:r w:rsidRPr="000255C9">
        <w:rPr>
          <w:rFonts w:ascii="Times New Roman" w:hAnsi="Times New Roman"/>
          <w:noProof/>
        </w:rPr>
        <w:t xml:space="preserve"> Changes in biomass, aboveground net primary production, and peat accumulation following permafrost thaw in the boreal peatlands of Manitoba, Canada. Ecosystems 4</w:t>
      </w:r>
      <w:r w:rsidR="00BB3402">
        <w:rPr>
          <w:rFonts w:ascii="Times New Roman" w:hAnsi="Times New Roman"/>
          <w:noProof/>
        </w:rPr>
        <w:t>,</w:t>
      </w:r>
      <w:r w:rsidRPr="000255C9">
        <w:rPr>
          <w:rFonts w:ascii="Times New Roman" w:hAnsi="Times New Roman"/>
          <w:noProof/>
        </w:rPr>
        <w:t xml:space="preserve"> 461-478.</w:t>
      </w:r>
    </w:p>
    <w:p w14:paraId="2593BB2A" w14:textId="11EE8D4B" w:rsidR="003C6E4E" w:rsidRPr="000255C9" w:rsidRDefault="003C6E4E" w:rsidP="00C703EE">
      <w:pPr>
        <w:pStyle w:val="EndNoteBibliography"/>
        <w:ind w:left="720" w:hanging="720"/>
        <w:rPr>
          <w:rFonts w:ascii="Times New Roman" w:hAnsi="Times New Roman"/>
          <w:noProof/>
        </w:rPr>
      </w:pPr>
      <w:r w:rsidRPr="00362D78">
        <w:rPr>
          <w:rFonts w:ascii="Times New Roman" w:hAnsi="Times New Roman"/>
          <w:noProof/>
          <w:lang w:val="en-CA"/>
        </w:rPr>
        <w:t>Charman D</w:t>
      </w:r>
      <w:r w:rsidR="00AF62E5" w:rsidRPr="00362D78">
        <w:rPr>
          <w:rFonts w:ascii="Times New Roman" w:hAnsi="Times New Roman"/>
          <w:noProof/>
          <w:lang w:val="en-CA"/>
        </w:rPr>
        <w:t>.</w:t>
      </w:r>
      <w:r w:rsidRPr="00362D78">
        <w:rPr>
          <w:rFonts w:ascii="Times New Roman" w:hAnsi="Times New Roman"/>
          <w:noProof/>
          <w:lang w:val="en-CA"/>
        </w:rPr>
        <w:t>J</w:t>
      </w:r>
      <w:r w:rsidR="00AF62E5" w:rsidRPr="00362D78">
        <w:rPr>
          <w:rFonts w:ascii="Times New Roman" w:hAnsi="Times New Roman"/>
          <w:noProof/>
          <w:lang w:val="en-CA"/>
        </w:rPr>
        <w:t>.</w:t>
      </w:r>
      <w:r w:rsidRPr="00362D78">
        <w:rPr>
          <w:rFonts w:ascii="Times New Roman" w:hAnsi="Times New Roman"/>
          <w:noProof/>
          <w:lang w:val="en-CA"/>
        </w:rPr>
        <w:t>, Barber K</w:t>
      </w:r>
      <w:r w:rsidR="00AF62E5" w:rsidRPr="00362D78">
        <w:rPr>
          <w:rFonts w:ascii="Times New Roman" w:hAnsi="Times New Roman"/>
          <w:noProof/>
          <w:lang w:val="en-CA"/>
        </w:rPr>
        <w:t>.</w:t>
      </w:r>
      <w:r w:rsidRPr="00362D78">
        <w:rPr>
          <w:rFonts w:ascii="Times New Roman" w:hAnsi="Times New Roman"/>
          <w:noProof/>
          <w:lang w:val="en-CA"/>
        </w:rPr>
        <w:t>E</w:t>
      </w:r>
      <w:r w:rsidR="00AF62E5" w:rsidRPr="00362D78">
        <w:rPr>
          <w:rFonts w:ascii="Times New Roman" w:hAnsi="Times New Roman"/>
          <w:noProof/>
          <w:lang w:val="en-CA"/>
        </w:rPr>
        <w:t>.</w:t>
      </w:r>
      <w:r w:rsidRPr="00362D78">
        <w:rPr>
          <w:rFonts w:ascii="Times New Roman" w:hAnsi="Times New Roman"/>
          <w:noProof/>
          <w:lang w:val="en-CA"/>
        </w:rPr>
        <w:t>, Blaauw M</w:t>
      </w:r>
      <w:r w:rsidR="00AF62E5" w:rsidRPr="00362D78">
        <w:rPr>
          <w:rFonts w:ascii="Times New Roman" w:hAnsi="Times New Roman"/>
          <w:noProof/>
          <w:lang w:val="en-CA"/>
        </w:rPr>
        <w:t>.</w:t>
      </w:r>
      <w:r w:rsidRPr="00362D78">
        <w:rPr>
          <w:rFonts w:ascii="Times New Roman" w:hAnsi="Times New Roman"/>
          <w:noProof/>
          <w:lang w:val="en-CA"/>
        </w:rPr>
        <w:t>, et al.</w:t>
      </w:r>
      <w:r w:rsidR="00152893" w:rsidRPr="00362D78">
        <w:rPr>
          <w:rFonts w:ascii="Times New Roman" w:hAnsi="Times New Roman"/>
          <w:noProof/>
          <w:lang w:val="en-CA"/>
        </w:rPr>
        <w:t>,</w:t>
      </w:r>
      <w:r w:rsidRPr="00362D78">
        <w:rPr>
          <w:rFonts w:ascii="Times New Roman" w:hAnsi="Times New Roman"/>
          <w:noProof/>
          <w:lang w:val="en-CA"/>
        </w:rPr>
        <w:t xml:space="preserve"> 2009</w:t>
      </w:r>
      <w:r w:rsidR="00152893" w:rsidRPr="00362D78">
        <w:rPr>
          <w:rFonts w:ascii="Times New Roman" w:hAnsi="Times New Roman"/>
          <w:noProof/>
          <w:lang w:val="en-CA"/>
        </w:rPr>
        <w:t>.</w:t>
      </w:r>
      <w:r w:rsidRPr="00362D78">
        <w:rPr>
          <w:rFonts w:ascii="Times New Roman" w:hAnsi="Times New Roman"/>
          <w:noProof/>
          <w:lang w:val="en-CA"/>
        </w:rPr>
        <w:t xml:space="preserve"> </w:t>
      </w:r>
      <w:r w:rsidRPr="000255C9">
        <w:rPr>
          <w:rFonts w:ascii="Times New Roman" w:hAnsi="Times New Roman"/>
          <w:noProof/>
        </w:rPr>
        <w:t>Climate drivers for peatland palaeoclimate records. Quaternary Science Reviews 28</w:t>
      </w:r>
      <w:r w:rsidR="00BB3402">
        <w:rPr>
          <w:rFonts w:ascii="Times New Roman" w:hAnsi="Times New Roman"/>
          <w:noProof/>
        </w:rPr>
        <w:t>,</w:t>
      </w:r>
      <w:r w:rsidRPr="000255C9">
        <w:rPr>
          <w:rFonts w:ascii="Times New Roman" w:hAnsi="Times New Roman"/>
          <w:noProof/>
        </w:rPr>
        <w:t xml:space="preserve"> 1811-1819.</w:t>
      </w:r>
    </w:p>
    <w:p w14:paraId="2F800B42" w14:textId="3303318D" w:rsidR="003C6E4E" w:rsidRPr="000255C9" w:rsidRDefault="003C6E4E" w:rsidP="00C703EE">
      <w:pPr>
        <w:pStyle w:val="EndNoteBibliography"/>
        <w:ind w:left="720" w:hanging="720"/>
        <w:rPr>
          <w:rFonts w:ascii="Times New Roman" w:hAnsi="Times New Roman"/>
          <w:noProof/>
          <w:lang w:val="en-CA"/>
        </w:rPr>
      </w:pPr>
      <w:r w:rsidRPr="009C4F97">
        <w:rPr>
          <w:rFonts w:ascii="Times New Roman" w:hAnsi="Times New Roman"/>
          <w:noProof/>
          <w:lang w:val="en-CA"/>
        </w:rPr>
        <w:t>Charman D</w:t>
      </w:r>
      <w:r w:rsidR="00AF62E5" w:rsidRPr="009C4F97">
        <w:rPr>
          <w:rFonts w:ascii="Times New Roman" w:hAnsi="Times New Roman"/>
          <w:noProof/>
          <w:lang w:val="en-CA"/>
        </w:rPr>
        <w:t>.</w:t>
      </w:r>
      <w:r w:rsidRPr="009C4F97">
        <w:rPr>
          <w:rFonts w:ascii="Times New Roman" w:hAnsi="Times New Roman"/>
          <w:noProof/>
          <w:lang w:val="en-CA"/>
        </w:rPr>
        <w:t>J</w:t>
      </w:r>
      <w:r w:rsidR="00AF62E5" w:rsidRPr="009C4F97">
        <w:rPr>
          <w:rFonts w:ascii="Times New Roman" w:hAnsi="Times New Roman"/>
          <w:noProof/>
          <w:lang w:val="en-CA"/>
        </w:rPr>
        <w:t>.</w:t>
      </w:r>
      <w:r w:rsidRPr="009C4F97">
        <w:rPr>
          <w:rFonts w:ascii="Times New Roman" w:hAnsi="Times New Roman"/>
          <w:noProof/>
          <w:lang w:val="en-CA"/>
        </w:rPr>
        <w:t>, Beilman D</w:t>
      </w:r>
      <w:r w:rsidR="00AF62E5" w:rsidRPr="009C4F97">
        <w:rPr>
          <w:rFonts w:ascii="Times New Roman" w:hAnsi="Times New Roman"/>
          <w:noProof/>
          <w:lang w:val="en-CA"/>
        </w:rPr>
        <w:t>.</w:t>
      </w:r>
      <w:r w:rsidRPr="009C4F97">
        <w:rPr>
          <w:rFonts w:ascii="Times New Roman" w:hAnsi="Times New Roman"/>
          <w:noProof/>
          <w:lang w:val="en-CA"/>
        </w:rPr>
        <w:t>W</w:t>
      </w:r>
      <w:r w:rsidR="00AF62E5" w:rsidRPr="009C4F97">
        <w:rPr>
          <w:rFonts w:ascii="Times New Roman" w:hAnsi="Times New Roman"/>
          <w:noProof/>
          <w:lang w:val="en-CA"/>
        </w:rPr>
        <w:t>.</w:t>
      </w:r>
      <w:r w:rsidRPr="009C4F97">
        <w:rPr>
          <w:rFonts w:ascii="Times New Roman" w:hAnsi="Times New Roman"/>
          <w:noProof/>
          <w:lang w:val="en-CA"/>
        </w:rPr>
        <w:t>, Blaauw M</w:t>
      </w:r>
      <w:r w:rsidR="00AF62E5" w:rsidRPr="009C4F97">
        <w:rPr>
          <w:rFonts w:ascii="Times New Roman" w:hAnsi="Times New Roman"/>
          <w:noProof/>
          <w:lang w:val="en-CA"/>
        </w:rPr>
        <w:t>.</w:t>
      </w:r>
      <w:r w:rsidRPr="009C4F97">
        <w:rPr>
          <w:rFonts w:ascii="Times New Roman" w:hAnsi="Times New Roman"/>
          <w:noProof/>
          <w:lang w:val="en-CA"/>
        </w:rPr>
        <w:t>, et al.</w:t>
      </w:r>
      <w:r w:rsidR="00152893" w:rsidRPr="009C4F97">
        <w:rPr>
          <w:rFonts w:ascii="Times New Roman" w:hAnsi="Times New Roman"/>
          <w:noProof/>
          <w:lang w:val="en-CA"/>
        </w:rPr>
        <w:t>,</w:t>
      </w:r>
      <w:r w:rsidRPr="009C4F97">
        <w:rPr>
          <w:rFonts w:ascii="Times New Roman" w:hAnsi="Times New Roman"/>
          <w:noProof/>
          <w:lang w:val="en-CA"/>
        </w:rPr>
        <w:t xml:space="preserve"> 2013</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0255C9">
        <w:rPr>
          <w:rFonts w:ascii="Times New Roman" w:hAnsi="Times New Roman"/>
          <w:noProof/>
        </w:rPr>
        <w:t xml:space="preserve">Climate-related changes in peatland carbon accumulation during the last millennium. </w:t>
      </w:r>
      <w:r w:rsidRPr="000255C9">
        <w:rPr>
          <w:rFonts w:ascii="Times New Roman" w:hAnsi="Times New Roman"/>
          <w:noProof/>
          <w:lang w:val="en-CA"/>
        </w:rPr>
        <w:t>Biogeosciences 10</w:t>
      </w:r>
      <w:r w:rsidR="00BB3402">
        <w:rPr>
          <w:rFonts w:ascii="Times New Roman" w:hAnsi="Times New Roman"/>
          <w:noProof/>
          <w:lang w:val="en-CA"/>
        </w:rPr>
        <w:t>,</w:t>
      </w:r>
      <w:r w:rsidRPr="000255C9">
        <w:rPr>
          <w:rFonts w:ascii="Times New Roman" w:hAnsi="Times New Roman"/>
          <w:noProof/>
          <w:lang w:val="en-CA"/>
        </w:rPr>
        <w:t xml:space="preserve"> 929-944.</w:t>
      </w:r>
    </w:p>
    <w:p w14:paraId="025A52EB" w14:textId="77777777" w:rsidR="00F554DA" w:rsidRPr="00F554DA" w:rsidRDefault="00F554DA" w:rsidP="00F554DA">
      <w:pPr>
        <w:ind w:left="720" w:hanging="720"/>
        <w:jc w:val="both"/>
        <w:rPr>
          <w:rFonts w:ascii="Times New Roman" w:hAnsi="Times New Roman"/>
          <w:b/>
          <w:noProof/>
          <w:lang w:val="en-CA"/>
        </w:rPr>
      </w:pPr>
      <w:r w:rsidRPr="00371677">
        <w:rPr>
          <w:rFonts w:ascii="Times New Roman" w:hAnsi="Times New Roman"/>
          <w:color w:val="222222"/>
          <w:shd w:val="clear" w:color="auto" w:fill="FFFFFF"/>
          <w:lang w:val="en-CA"/>
        </w:rPr>
        <w:t xml:space="preserve">Charman D.J., Garnett M.H., 2005. </w:t>
      </w:r>
      <w:r w:rsidRPr="002F0803">
        <w:rPr>
          <w:rFonts w:ascii="Times New Roman" w:hAnsi="Times New Roman"/>
          <w:color w:val="222222"/>
          <w:shd w:val="clear" w:color="auto" w:fill="FFFFFF"/>
        </w:rPr>
        <w:t>Chronologies for recent peat deposits using wiggle-matched radiocarbon ages: problems with old carbon contamination. </w:t>
      </w:r>
      <w:r w:rsidRPr="002F0803">
        <w:rPr>
          <w:rFonts w:ascii="Times New Roman" w:hAnsi="Times New Roman"/>
          <w:iCs/>
          <w:color w:val="222222"/>
          <w:shd w:val="clear" w:color="auto" w:fill="FFFFFF"/>
        </w:rPr>
        <w:t>Radiocarbon</w:t>
      </w:r>
      <w:r>
        <w:rPr>
          <w:rFonts w:ascii="Times New Roman" w:hAnsi="Times New Roman"/>
          <w:iCs/>
          <w:color w:val="222222"/>
          <w:shd w:val="clear" w:color="auto" w:fill="FFFFFF"/>
        </w:rPr>
        <w:t xml:space="preserve"> 47</w:t>
      </w:r>
      <w:r w:rsidRPr="002F0803">
        <w:rPr>
          <w:rFonts w:ascii="Times New Roman" w:hAnsi="Times New Roman"/>
          <w:color w:val="222222"/>
          <w:shd w:val="clear" w:color="auto" w:fill="FFFFFF"/>
        </w:rPr>
        <w:t>, 135-145.</w:t>
      </w:r>
    </w:p>
    <w:p w14:paraId="6D938FA4" w14:textId="7DBBB3CB" w:rsidR="00216111" w:rsidRPr="000255C9" w:rsidRDefault="00216111" w:rsidP="00216111">
      <w:pPr>
        <w:jc w:val="both"/>
        <w:rPr>
          <w:rFonts w:ascii="Times New Roman" w:hAnsi="Times New Roman"/>
          <w:lang w:val="en-CA"/>
        </w:rPr>
      </w:pPr>
      <w:r w:rsidRPr="000255C9">
        <w:rPr>
          <w:rFonts w:ascii="Times New Roman" w:hAnsi="Times New Roman"/>
          <w:lang w:val="en-CA"/>
        </w:rPr>
        <w:t>Damman, A</w:t>
      </w:r>
      <w:r w:rsidR="00AF62E5" w:rsidRPr="000255C9">
        <w:rPr>
          <w:rFonts w:ascii="Times New Roman" w:hAnsi="Times New Roman"/>
          <w:lang w:val="en-CA"/>
        </w:rPr>
        <w:t>.</w:t>
      </w:r>
      <w:r w:rsidRPr="000255C9">
        <w:rPr>
          <w:rFonts w:ascii="Times New Roman" w:hAnsi="Times New Roman"/>
          <w:lang w:val="en-CA"/>
        </w:rPr>
        <w:t>W</w:t>
      </w:r>
      <w:r w:rsidR="00AF62E5" w:rsidRPr="000255C9">
        <w:rPr>
          <w:rFonts w:ascii="Times New Roman" w:hAnsi="Times New Roman"/>
          <w:lang w:val="en-CA"/>
        </w:rPr>
        <w:t>.</w:t>
      </w:r>
      <w:r w:rsidRPr="000255C9">
        <w:rPr>
          <w:rFonts w:ascii="Times New Roman" w:hAnsi="Times New Roman"/>
          <w:lang w:val="en-CA"/>
        </w:rPr>
        <w:t>H</w:t>
      </w:r>
      <w:r w:rsidR="00AF62E5" w:rsidRPr="000255C9">
        <w:rPr>
          <w:rFonts w:ascii="Times New Roman" w:hAnsi="Times New Roman"/>
          <w:lang w:val="en-CA"/>
        </w:rPr>
        <w:t>.</w:t>
      </w:r>
      <w:r w:rsidR="00152893" w:rsidRPr="000255C9">
        <w:rPr>
          <w:rFonts w:ascii="Times New Roman" w:hAnsi="Times New Roman"/>
          <w:lang w:val="en-CA"/>
        </w:rPr>
        <w:t>,</w:t>
      </w:r>
      <w:r w:rsidRPr="000255C9">
        <w:rPr>
          <w:rFonts w:ascii="Times New Roman" w:hAnsi="Times New Roman"/>
          <w:lang w:val="en-CA"/>
        </w:rPr>
        <w:t xml:space="preserve"> 1978</w:t>
      </w:r>
      <w:r w:rsidR="00152893" w:rsidRPr="000255C9">
        <w:rPr>
          <w:rFonts w:ascii="Times New Roman" w:hAnsi="Times New Roman"/>
          <w:lang w:val="en-CA"/>
        </w:rPr>
        <w:t>.</w:t>
      </w:r>
      <w:r w:rsidRPr="000255C9">
        <w:rPr>
          <w:rFonts w:ascii="Times New Roman" w:hAnsi="Times New Roman"/>
          <w:lang w:val="en-CA"/>
        </w:rPr>
        <w:t xml:space="preserve"> Distribution and movement of elements in ombrotrophic peat bogs.</w:t>
      </w:r>
    </w:p>
    <w:p w14:paraId="50FA7565" w14:textId="29AB3249" w:rsidR="00216111" w:rsidRDefault="00216111" w:rsidP="00216111">
      <w:pPr>
        <w:ind w:firstLine="720"/>
        <w:jc w:val="both"/>
        <w:rPr>
          <w:rFonts w:ascii="Times New Roman" w:hAnsi="Times New Roman"/>
          <w:lang w:val="en-CA"/>
        </w:rPr>
      </w:pPr>
      <w:r w:rsidRPr="000255C9">
        <w:rPr>
          <w:rFonts w:ascii="Times New Roman" w:hAnsi="Times New Roman"/>
          <w:lang w:val="en-CA"/>
        </w:rPr>
        <w:t>Oikos 3</w:t>
      </w:r>
      <w:r w:rsidR="00BB3402">
        <w:rPr>
          <w:rFonts w:ascii="Times New Roman" w:hAnsi="Times New Roman"/>
          <w:lang w:val="en-CA"/>
        </w:rPr>
        <w:t>,</w:t>
      </w:r>
      <w:r w:rsidRPr="000255C9">
        <w:rPr>
          <w:rFonts w:ascii="Times New Roman" w:hAnsi="Times New Roman"/>
          <w:lang w:val="en-CA"/>
        </w:rPr>
        <w:t xml:space="preserve"> 480-495.</w:t>
      </w:r>
    </w:p>
    <w:p w14:paraId="2E460551" w14:textId="7C3B3D79" w:rsidR="00731325" w:rsidRPr="000255C9" w:rsidRDefault="00731325" w:rsidP="00731325">
      <w:pPr>
        <w:jc w:val="both"/>
        <w:rPr>
          <w:rFonts w:ascii="Times New Roman" w:hAnsi="Times New Roman"/>
          <w:lang w:val="en-CA"/>
        </w:rPr>
      </w:pPr>
      <w:r w:rsidRPr="000255C9">
        <w:rPr>
          <w:rFonts w:ascii="Times New Roman" w:hAnsi="Times New Roman"/>
          <w:lang w:val="en-CA"/>
        </w:rPr>
        <w:t>Damman, A</w:t>
      </w:r>
      <w:r w:rsidR="00AF62E5" w:rsidRPr="000255C9">
        <w:rPr>
          <w:rFonts w:ascii="Times New Roman" w:hAnsi="Times New Roman"/>
          <w:lang w:val="en-CA"/>
        </w:rPr>
        <w:t>.</w:t>
      </w:r>
      <w:r w:rsidRPr="000255C9">
        <w:rPr>
          <w:rFonts w:ascii="Times New Roman" w:hAnsi="Times New Roman"/>
          <w:lang w:val="en-CA"/>
        </w:rPr>
        <w:t>W</w:t>
      </w:r>
      <w:r w:rsidR="00AF62E5" w:rsidRPr="000255C9">
        <w:rPr>
          <w:rFonts w:ascii="Times New Roman" w:hAnsi="Times New Roman"/>
          <w:lang w:val="en-CA"/>
        </w:rPr>
        <w:t>.</w:t>
      </w:r>
      <w:r w:rsidRPr="000255C9">
        <w:rPr>
          <w:rFonts w:ascii="Times New Roman" w:hAnsi="Times New Roman"/>
          <w:lang w:val="en-CA"/>
        </w:rPr>
        <w:t>H</w:t>
      </w:r>
      <w:r w:rsidR="00AF62E5" w:rsidRPr="000255C9">
        <w:rPr>
          <w:rFonts w:ascii="Times New Roman" w:hAnsi="Times New Roman"/>
          <w:lang w:val="en-CA"/>
        </w:rPr>
        <w:t>.</w:t>
      </w:r>
      <w:r w:rsidR="00152893" w:rsidRPr="000255C9">
        <w:rPr>
          <w:rFonts w:ascii="Times New Roman" w:hAnsi="Times New Roman"/>
          <w:lang w:val="en-CA"/>
        </w:rPr>
        <w:t>,</w:t>
      </w:r>
      <w:r w:rsidRPr="000255C9">
        <w:rPr>
          <w:rFonts w:ascii="Times New Roman" w:hAnsi="Times New Roman"/>
          <w:lang w:val="en-CA"/>
        </w:rPr>
        <w:t xml:space="preserve"> 1986</w:t>
      </w:r>
      <w:r w:rsidR="00152893" w:rsidRPr="000255C9">
        <w:rPr>
          <w:rFonts w:ascii="Times New Roman" w:hAnsi="Times New Roman"/>
          <w:lang w:val="en-CA"/>
        </w:rPr>
        <w:t>.</w:t>
      </w:r>
      <w:r w:rsidRPr="000255C9">
        <w:rPr>
          <w:rFonts w:ascii="Times New Roman" w:hAnsi="Times New Roman"/>
          <w:lang w:val="en-CA"/>
        </w:rPr>
        <w:t xml:space="preserve"> Hydrology, development, and biogeochemistry of ombrogenous peat</w:t>
      </w:r>
      <w:r w:rsidRPr="000255C9">
        <w:rPr>
          <w:rFonts w:ascii="Times New Roman" w:hAnsi="Times New Roman"/>
          <w:lang w:val="en-CA"/>
        </w:rPr>
        <w:tab/>
        <w:t>bogs with special reference to nutrient relocation in a western Newfoundland bog.</w:t>
      </w:r>
    </w:p>
    <w:p w14:paraId="5FE97544" w14:textId="78DEBEBD" w:rsidR="00731325" w:rsidRDefault="00731325" w:rsidP="00731325">
      <w:pPr>
        <w:ind w:firstLine="720"/>
        <w:jc w:val="both"/>
        <w:rPr>
          <w:rFonts w:ascii="Times New Roman" w:hAnsi="Times New Roman"/>
          <w:lang w:val="en-CA"/>
        </w:rPr>
      </w:pPr>
      <w:r w:rsidRPr="000255C9">
        <w:rPr>
          <w:rFonts w:ascii="Times New Roman" w:hAnsi="Times New Roman"/>
          <w:lang w:val="en-CA"/>
        </w:rPr>
        <w:t>Canadian Journal of Botany 64</w:t>
      </w:r>
      <w:r w:rsidR="00BB3402">
        <w:rPr>
          <w:rFonts w:ascii="Times New Roman" w:hAnsi="Times New Roman"/>
          <w:lang w:val="en-CA"/>
        </w:rPr>
        <w:t>,</w:t>
      </w:r>
      <w:r w:rsidRPr="000255C9">
        <w:rPr>
          <w:rFonts w:ascii="Times New Roman" w:hAnsi="Times New Roman"/>
          <w:lang w:val="en-CA"/>
        </w:rPr>
        <w:t xml:space="preserve"> 384-394.</w:t>
      </w:r>
    </w:p>
    <w:p w14:paraId="7DE9A852" w14:textId="3A0474F9" w:rsidR="00075CAD" w:rsidRPr="00627C05" w:rsidRDefault="00075CAD" w:rsidP="00075CAD">
      <w:pPr>
        <w:pStyle w:val="EndNoteBibliography"/>
        <w:ind w:left="720" w:hanging="720"/>
        <w:rPr>
          <w:rFonts w:ascii="Times New Roman" w:hAnsi="Times New Roman"/>
          <w:noProof/>
          <w:lang w:val="en-CA"/>
        </w:rPr>
      </w:pPr>
      <w:r>
        <w:rPr>
          <w:rFonts w:ascii="Times New Roman" w:hAnsi="Times New Roman"/>
          <w:noProof/>
          <w:lang w:val="en-CA"/>
        </w:rPr>
        <w:t>Davies, L.J., Froese D.G., Appleby P. (</w:t>
      </w:r>
      <w:r w:rsidR="00647F2C">
        <w:rPr>
          <w:rFonts w:ascii="Times New Roman" w:hAnsi="Times New Roman"/>
          <w:noProof/>
          <w:lang w:val="en-CA"/>
        </w:rPr>
        <w:t>under review</w:t>
      </w:r>
      <w:r>
        <w:rPr>
          <w:rFonts w:ascii="Times New Roman" w:hAnsi="Times New Roman"/>
          <w:noProof/>
          <w:lang w:val="en-CA"/>
        </w:rPr>
        <w:t xml:space="preserve">) </w:t>
      </w:r>
      <w:r w:rsidRPr="00075CAD">
        <w:rPr>
          <w:rFonts w:ascii="Times New Roman" w:hAnsi="Times New Roman"/>
          <w:noProof/>
          <w:lang w:val="en-CA"/>
        </w:rPr>
        <w:t>High-resolution age modelling of ombrotrophic peat bog profiles from northern Alberta,</w:t>
      </w:r>
      <w:r>
        <w:rPr>
          <w:rFonts w:ascii="Times New Roman" w:hAnsi="Times New Roman"/>
          <w:noProof/>
          <w:lang w:val="en-CA"/>
        </w:rPr>
        <w:t xml:space="preserve"> </w:t>
      </w:r>
      <w:r w:rsidRPr="00075CAD">
        <w:rPr>
          <w:rFonts w:ascii="Times New Roman" w:hAnsi="Times New Roman"/>
          <w:noProof/>
          <w:lang w:val="en-CA"/>
        </w:rPr>
        <w:t xml:space="preserve">Canada, using pre- and post-bomb </w:t>
      </w:r>
      <w:r w:rsidRPr="00075CAD">
        <w:rPr>
          <w:rFonts w:ascii="Times New Roman" w:hAnsi="Times New Roman"/>
          <w:noProof/>
          <w:vertAlign w:val="superscript"/>
          <w:lang w:val="en-CA"/>
        </w:rPr>
        <w:t>14</w:t>
      </w:r>
      <w:r w:rsidRPr="00075CAD">
        <w:rPr>
          <w:rFonts w:ascii="Times New Roman" w:hAnsi="Times New Roman"/>
          <w:noProof/>
          <w:lang w:val="en-CA"/>
        </w:rPr>
        <w:t xml:space="preserve">C, </w:t>
      </w:r>
      <w:r w:rsidRPr="00075CAD">
        <w:rPr>
          <w:rFonts w:ascii="Times New Roman" w:hAnsi="Times New Roman"/>
          <w:noProof/>
          <w:vertAlign w:val="superscript"/>
          <w:lang w:val="en-CA"/>
        </w:rPr>
        <w:t>210</w:t>
      </w:r>
      <w:r w:rsidRPr="00075CAD">
        <w:rPr>
          <w:rFonts w:ascii="Times New Roman" w:hAnsi="Times New Roman"/>
          <w:noProof/>
          <w:lang w:val="en-CA"/>
        </w:rPr>
        <w:t>Pb and historical tephra</w:t>
      </w:r>
      <w:r w:rsidR="00627C05">
        <w:rPr>
          <w:rFonts w:ascii="Times New Roman" w:hAnsi="Times New Roman"/>
          <w:noProof/>
          <w:lang w:val="en-CA"/>
        </w:rPr>
        <w:t xml:space="preserve">, </w:t>
      </w:r>
      <w:r w:rsidR="00627C05" w:rsidRPr="00627C05">
        <w:rPr>
          <w:rFonts w:ascii="Times New Roman" w:hAnsi="Times New Roman"/>
          <w:noProof/>
          <w:lang w:val="en-CA"/>
        </w:rPr>
        <w:t>Quaternary Geochronology</w:t>
      </w:r>
    </w:p>
    <w:p w14:paraId="576CFA67" w14:textId="2B44B7E9" w:rsidR="003C6E4E" w:rsidRPr="000255C9" w:rsidRDefault="003C6E4E" w:rsidP="00C703EE">
      <w:pPr>
        <w:pStyle w:val="EndNoteBibliography"/>
        <w:ind w:left="720" w:hanging="720"/>
        <w:rPr>
          <w:rFonts w:ascii="Times New Roman" w:hAnsi="Times New Roman"/>
          <w:noProof/>
        </w:rPr>
      </w:pPr>
      <w:r w:rsidRPr="00075CAD">
        <w:rPr>
          <w:rFonts w:ascii="Times New Roman" w:hAnsi="Times New Roman"/>
          <w:noProof/>
          <w:lang w:val="fr-CA"/>
        </w:rPr>
        <w:t>De Vleeschouwer F</w:t>
      </w:r>
      <w:r w:rsidR="00AF62E5" w:rsidRPr="00075CAD">
        <w:rPr>
          <w:rFonts w:ascii="Times New Roman" w:hAnsi="Times New Roman"/>
          <w:noProof/>
          <w:lang w:val="fr-CA"/>
        </w:rPr>
        <w:t>.</w:t>
      </w:r>
      <w:r w:rsidRPr="00075CAD">
        <w:rPr>
          <w:rFonts w:ascii="Times New Roman" w:hAnsi="Times New Roman"/>
          <w:noProof/>
          <w:lang w:val="fr-CA"/>
        </w:rPr>
        <w:t>, Piotrowska N</w:t>
      </w:r>
      <w:r w:rsidR="00AF62E5" w:rsidRPr="00075CAD">
        <w:rPr>
          <w:rFonts w:ascii="Times New Roman" w:hAnsi="Times New Roman"/>
          <w:noProof/>
          <w:lang w:val="fr-CA"/>
        </w:rPr>
        <w:t>.</w:t>
      </w:r>
      <w:r w:rsidRPr="00075CAD">
        <w:rPr>
          <w:rFonts w:ascii="Times New Roman" w:hAnsi="Times New Roman"/>
          <w:noProof/>
          <w:lang w:val="fr-CA"/>
        </w:rPr>
        <w:t>, Sikorski J</w:t>
      </w:r>
      <w:r w:rsidR="00AF62E5" w:rsidRPr="00075CAD">
        <w:rPr>
          <w:rFonts w:ascii="Times New Roman" w:hAnsi="Times New Roman"/>
          <w:noProof/>
          <w:lang w:val="fr-CA"/>
        </w:rPr>
        <w:t>.</w:t>
      </w:r>
      <w:r w:rsidRPr="00075CAD">
        <w:rPr>
          <w:rFonts w:ascii="Times New Roman" w:hAnsi="Times New Roman"/>
          <w:noProof/>
          <w:lang w:val="fr-CA"/>
        </w:rPr>
        <w:t>, et al.</w:t>
      </w:r>
      <w:r w:rsidR="00152893" w:rsidRPr="00075CAD">
        <w:rPr>
          <w:rFonts w:ascii="Times New Roman" w:hAnsi="Times New Roman"/>
          <w:noProof/>
          <w:lang w:val="fr-CA"/>
        </w:rPr>
        <w:t>,</w:t>
      </w:r>
      <w:r w:rsidRPr="00075CAD">
        <w:rPr>
          <w:rFonts w:ascii="Times New Roman" w:hAnsi="Times New Roman"/>
          <w:noProof/>
          <w:lang w:val="fr-CA"/>
        </w:rPr>
        <w:t xml:space="preserve"> 2009</w:t>
      </w:r>
      <w:r w:rsidR="00152893" w:rsidRPr="00075CAD">
        <w:rPr>
          <w:rFonts w:ascii="Times New Roman" w:hAnsi="Times New Roman"/>
          <w:noProof/>
          <w:lang w:val="fr-CA"/>
        </w:rPr>
        <w:t>.</w:t>
      </w:r>
      <w:r w:rsidRPr="00075CAD">
        <w:rPr>
          <w:rFonts w:ascii="Times New Roman" w:hAnsi="Times New Roman"/>
          <w:noProof/>
          <w:lang w:val="fr-CA"/>
        </w:rPr>
        <w:t xml:space="preserve"> </w:t>
      </w:r>
      <w:r w:rsidRPr="000255C9">
        <w:rPr>
          <w:rFonts w:ascii="Times New Roman" w:hAnsi="Times New Roman"/>
          <w:noProof/>
        </w:rPr>
        <w:t>Multiproxy evidence of 'Little Ice Age' palaeoenvironmental changes in a peat bog from northern Poland. The Holocene 19</w:t>
      </w:r>
      <w:r w:rsidR="00BB3402">
        <w:rPr>
          <w:rFonts w:ascii="Times New Roman" w:hAnsi="Times New Roman"/>
          <w:noProof/>
        </w:rPr>
        <w:t>,</w:t>
      </w:r>
      <w:r w:rsidRPr="000255C9">
        <w:rPr>
          <w:rFonts w:ascii="Times New Roman" w:hAnsi="Times New Roman"/>
          <w:noProof/>
        </w:rPr>
        <w:t xml:space="preserve"> 625-637.</w:t>
      </w:r>
    </w:p>
    <w:p w14:paraId="01ACFE8D" w14:textId="663039DF" w:rsidR="00B560E6" w:rsidRPr="000255C9" w:rsidRDefault="00B560E6" w:rsidP="00B560E6">
      <w:pPr>
        <w:pStyle w:val="EndNoteBibliography"/>
        <w:ind w:left="720" w:hanging="720"/>
        <w:rPr>
          <w:rFonts w:ascii="Times New Roman" w:hAnsi="Times New Roman"/>
          <w:noProof/>
        </w:rPr>
      </w:pPr>
      <w:r w:rsidRPr="000255C9">
        <w:rPr>
          <w:rFonts w:ascii="Times New Roman" w:hAnsi="Times New Roman"/>
          <w:noProof/>
        </w:rPr>
        <w:t>Ecological Stratification Working Group</w:t>
      </w:r>
      <w:r w:rsidR="00152893" w:rsidRPr="000255C9">
        <w:rPr>
          <w:rFonts w:ascii="Times New Roman" w:hAnsi="Times New Roman"/>
          <w:noProof/>
        </w:rPr>
        <w:t>,</w:t>
      </w:r>
      <w:r w:rsidRPr="000255C9">
        <w:rPr>
          <w:rFonts w:ascii="Times New Roman" w:hAnsi="Times New Roman"/>
          <w:noProof/>
        </w:rPr>
        <w:t xml:space="preserve"> 1995</w:t>
      </w:r>
      <w:r w:rsidR="00152893" w:rsidRPr="000255C9">
        <w:rPr>
          <w:rFonts w:ascii="Times New Roman" w:hAnsi="Times New Roman"/>
          <w:noProof/>
        </w:rPr>
        <w:t>.</w:t>
      </w:r>
      <w:r w:rsidRPr="000255C9">
        <w:rPr>
          <w:rFonts w:ascii="Times New Roman" w:hAnsi="Times New Roman"/>
          <w:noProof/>
        </w:rPr>
        <w:t xml:space="preserve"> A National Ecological Framework for Canada. Agriculture and Agri-Food Canada RB, Centre for Land and Biological, Resources Research and Environment Canada, State of the Environment Directorate, Ecozone Analysis Branch. Ottawa</w:t>
      </w:r>
      <w:r w:rsidR="00BB3402">
        <w:rPr>
          <w:rFonts w:ascii="Times New Roman" w:hAnsi="Times New Roman"/>
          <w:noProof/>
        </w:rPr>
        <w:t>, ON/</w:t>
      </w:r>
      <w:r w:rsidRPr="000255C9">
        <w:rPr>
          <w:rFonts w:ascii="Times New Roman" w:hAnsi="Times New Roman"/>
          <w:noProof/>
        </w:rPr>
        <w:t>Hull</w:t>
      </w:r>
      <w:r w:rsidR="00BB3402">
        <w:rPr>
          <w:rFonts w:ascii="Times New Roman" w:hAnsi="Times New Roman"/>
          <w:noProof/>
        </w:rPr>
        <w:t>, QC</w:t>
      </w:r>
      <w:r w:rsidRPr="000255C9">
        <w:rPr>
          <w:rFonts w:ascii="Times New Roman" w:hAnsi="Times New Roman"/>
          <w:noProof/>
        </w:rPr>
        <w:t>.</w:t>
      </w:r>
      <w:r w:rsidR="00BB3402">
        <w:rPr>
          <w:rFonts w:ascii="Times New Roman" w:hAnsi="Times New Roman"/>
          <w:noProof/>
        </w:rPr>
        <w:t xml:space="preserve"> vii + 125 p.</w:t>
      </w:r>
    </w:p>
    <w:p w14:paraId="0ACF302A" w14:textId="6C2266B6"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Edwards T</w:t>
      </w:r>
      <w:r w:rsidR="00AF62E5" w:rsidRPr="000255C9">
        <w:rPr>
          <w:rFonts w:ascii="Times New Roman" w:hAnsi="Times New Roman"/>
          <w:noProof/>
        </w:rPr>
        <w:t>.</w:t>
      </w:r>
      <w:r w:rsidRPr="000255C9">
        <w:rPr>
          <w:rFonts w:ascii="Times New Roman" w:hAnsi="Times New Roman"/>
          <w:noProof/>
        </w:rPr>
        <w:t>W</w:t>
      </w:r>
      <w:r w:rsidR="00AF62E5" w:rsidRPr="000255C9">
        <w:rPr>
          <w:rFonts w:ascii="Times New Roman" w:hAnsi="Times New Roman"/>
          <w:noProof/>
        </w:rPr>
        <w:t>.</w:t>
      </w:r>
      <w:r w:rsidRPr="000255C9">
        <w:rPr>
          <w:rFonts w:ascii="Times New Roman" w:hAnsi="Times New Roman"/>
          <w:noProof/>
        </w:rPr>
        <w:t>D</w:t>
      </w:r>
      <w:r w:rsidR="00AF62E5" w:rsidRPr="000255C9">
        <w:rPr>
          <w:rFonts w:ascii="Times New Roman" w:hAnsi="Times New Roman"/>
          <w:noProof/>
        </w:rPr>
        <w:t>.</w:t>
      </w:r>
      <w:r w:rsidRPr="000255C9">
        <w:rPr>
          <w:rFonts w:ascii="Times New Roman" w:hAnsi="Times New Roman"/>
          <w:noProof/>
        </w:rPr>
        <w:t>, Birks S</w:t>
      </w:r>
      <w:r w:rsidR="00AF62E5" w:rsidRPr="000255C9">
        <w:rPr>
          <w:rFonts w:ascii="Times New Roman" w:hAnsi="Times New Roman"/>
          <w:noProof/>
        </w:rPr>
        <w:t>.</w:t>
      </w:r>
      <w:r w:rsidRPr="000255C9">
        <w:rPr>
          <w:rFonts w:ascii="Times New Roman" w:hAnsi="Times New Roman"/>
          <w:noProof/>
        </w:rPr>
        <w:t>J</w:t>
      </w:r>
      <w:r w:rsidR="00AF62E5" w:rsidRPr="000255C9">
        <w:rPr>
          <w:rFonts w:ascii="Times New Roman" w:hAnsi="Times New Roman"/>
          <w:noProof/>
        </w:rPr>
        <w:t>.</w:t>
      </w:r>
      <w:r w:rsidRPr="000255C9">
        <w:rPr>
          <w:rFonts w:ascii="Times New Roman" w:hAnsi="Times New Roman"/>
          <w:noProof/>
        </w:rPr>
        <w:t>, Luckman B</w:t>
      </w:r>
      <w:r w:rsidR="00AF62E5" w:rsidRPr="000255C9">
        <w:rPr>
          <w:rFonts w:ascii="Times New Roman" w:hAnsi="Times New Roman"/>
          <w:noProof/>
        </w:rPr>
        <w:t>.</w:t>
      </w:r>
      <w:r w:rsidRPr="000255C9">
        <w:rPr>
          <w:rFonts w:ascii="Times New Roman" w:hAnsi="Times New Roman"/>
          <w:noProof/>
        </w:rPr>
        <w:t>H</w:t>
      </w:r>
      <w:r w:rsidR="00AF62E5"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2008</w:t>
      </w:r>
      <w:r w:rsidR="00152893" w:rsidRPr="000255C9">
        <w:rPr>
          <w:rFonts w:ascii="Times New Roman" w:hAnsi="Times New Roman"/>
          <w:noProof/>
        </w:rPr>
        <w:t>.</w:t>
      </w:r>
      <w:r w:rsidRPr="000255C9">
        <w:rPr>
          <w:rFonts w:ascii="Times New Roman" w:hAnsi="Times New Roman"/>
          <w:noProof/>
        </w:rPr>
        <w:t xml:space="preserve"> Climatic and hydrologic variability during the past millennium in the eastern Rocky Mountains and northern Great Plains of western Canada. Quaternary Research 70</w:t>
      </w:r>
      <w:r w:rsidR="00BB3402">
        <w:rPr>
          <w:rFonts w:ascii="Times New Roman" w:hAnsi="Times New Roman"/>
          <w:noProof/>
        </w:rPr>
        <w:t>,</w:t>
      </w:r>
      <w:r w:rsidRPr="000255C9">
        <w:rPr>
          <w:rFonts w:ascii="Times New Roman" w:hAnsi="Times New Roman"/>
          <w:noProof/>
        </w:rPr>
        <w:t xml:space="preserve"> 188-197.</w:t>
      </w:r>
    </w:p>
    <w:p w14:paraId="49778091" w14:textId="4661A7D1" w:rsidR="00C703EE" w:rsidRPr="000255C9" w:rsidRDefault="00C703EE" w:rsidP="00C703EE">
      <w:pPr>
        <w:pStyle w:val="EndNoteBibliography"/>
        <w:ind w:left="720" w:hanging="720"/>
        <w:rPr>
          <w:rFonts w:ascii="Times New Roman" w:hAnsi="Times New Roman"/>
          <w:noProof/>
        </w:rPr>
      </w:pPr>
      <w:r w:rsidRPr="000255C9">
        <w:rPr>
          <w:rFonts w:ascii="Times New Roman" w:hAnsi="Times New Roman"/>
          <w:noProof/>
        </w:rPr>
        <w:t>Environment Canada</w:t>
      </w:r>
      <w:r w:rsidR="00152893" w:rsidRPr="000255C9">
        <w:rPr>
          <w:rFonts w:ascii="Times New Roman" w:hAnsi="Times New Roman"/>
          <w:noProof/>
        </w:rPr>
        <w:t>,</w:t>
      </w:r>
      <w:r w:rsidRPr="000255C9">
        <w:rPr>
          <w:rFonts w:ascii="Times New Roman" w:hAnsi="Times New Roman"/>
          <w:noProof/>
        </w:rPr>
        <w:t xml:space="preserve"> 1982</w:t>
      </w:r>
      <w:r w:rsidR="00152893" w:rsidRPr="000255C9">
        <w:rPr>
          <w:rFonts w:ascii="Times New Roman" w:hAnsi="Times New Roman"/>
          <w:noProof/>
        </w:rPr>
        <w:t>.</w:t>
      </w:r>
      <w:r w:rsidRPr="000255C9">
        <w:rPr>
          <w:rFonts w:ascii="Times New Roman" w:hAnsi="Times New Roman"/>
          <w:noProof/>
        </w:rPr>
        <w:t xml:space="preserve"> Canadian climate normals 1951–1980. </w:t>
      </w:r>
      <w:r w:rsidR="006653C6">
        <w:rPr>
          <w:rFonts w:ascii="Times New Roman" w:hAnsi="Times New Roman"/>
          <w:noProof/>
        </w:rPr>
        <w:t>Atmospheric Environment Service</w:t>
      </w:r>
      <w:r w:rsidR="00BB3402">
        <w:rPr>
          <w:rFonts w:ascii="Times New Roman" w:hAnsi="Times New Roman"/>
          <w:noProof/>
        </w:rPr>
        <w:t>,</w:t>
      </w:r>
      <w:r w:rsidRPr="000255C9">
        <w:rPr>
          <w:rFonts w:ascii="Times New Roman" w:hAnsi="Times New Roman"/>
          <w:noProof/>
        </w:rPr>
        <w:t xml:space="preserve"> Ottawa, Ontario</w:t>
      </w:r>
      <w:r w:rsidR="00BB3402">
        <w:rPr>
          <w:rFonts w:ascii="Times New Roman" w:hAnsi="Times New Roman"/>
          <w:noProof/>
        </w:rPr>
        <w:t>, Canada</w:t>
      </w:r>
      <w:r w:rsidRPr="000255C9">
        <w:rPr>
          <w:rFonts w:ascii="Times New Roman" w:hAnsi="Times New Roman"/>
          <w:noProof/>
        </w:rPr>
        <w:t>.</w:t>
      </w:r>
    </w:p>
    <w:p w14:paraId="088C1531" w14:textId="70106CC1" w:rsidR="00C703EE" w:rsidRPr="000255C9" w:rsidRDefault="00C703EE" w:rsidP="00C703EE">
      <w:pPr>
        <w:pStyle w:val="EndNoteBibliography"/>
        <w:ind w:left="720" w:hanging="720"/>
        <w:rPr>
          <w:rFonts w:ascii="Times New Roman" w:hAnsi="Times New Roman"/>
          <w:noProof/>
        </w:rPr>
      </w:pPr>
      <w:r w:rsidRPr="000255C9">
        <w:rPr>
          <w:rFonts w:ascii="Times New Roman" w:hAnsi="Times New Roman"/>
          <w:noProof/>
        </w:rPr>
        <w:t>Environment Canada</w:t>
      </w:r>
      <w:r w:rsidR="00152893" w:rsidRPr="000255C9">
        <w:rPr>
          <w:rFonts w:ascii="Times New Roman" w:hAnsi="Times New Roman"/>
          <w:noProof/>
        </w:rPr>
        <w:t>,</w:t>
      </w:r>
      <w:r w:rsidRPr="000255C9">
        <w:rPr>
          <w:rFonts w:ascii="Times New Roman" w:hAnsi="Times New Roman"/>
          <w:noProof/>
        </w:rPr>
        <w:t xml:space="preserve"> 2015</w:t>
      </w:r>
      <w:r w:rsidR="00152893" w:rsidRPr="000255C9">
        <w:rPr>
          <w:rFonts w:ascii="Times New Roman" w:hAnsi="Times New Roman"/>
          <w:noProof/>
        </w:rPr>
        <w:t>.</w:t>
      </w:r>
      <w:r w:rsidRPr="000255C9">
        <w:rPr>
          <w:rFonts w:ascii="Times New Roman" w:hAnsi="Times New Roman"/>
          <w:noProof/>
        </w:rPr>
        <w:t xml:space="preserve"> Canadian Climate Normals 1981-2010 Station Data. Available at: </w:t>
      </w:r>
      <w:r w:rsidRPr="000255C9">
        <w:rPr>
          <w:rFonts w:ascii="Times New Roman" w:hAnsi="Times New Roman"/>
          <w:noProof/>
          <w:lang w:val="en-GB"/>
        </w:rPr>
        <w:t>http://climate.weather.gc.ca/climate_normals/</w:t>
      </w:r>
      <w:r w:rsidRPr="000255C9">
        <w:rPr>
          <w:rFonts w:ascii="Times New Roman" w:hAnsi="Times New Roman"/>
          <w:noProof/>
        </w:rPr>
        <w:t>.</w:t>
      </w:r>
    </w:p>
    <w:p w14:paraId="58D79890" w14:textId="6DD91B8F" w:rsidR="00470723" w:rsidRDefault="00470723" w:rsidP="00C703EE">
      <w:pPr>
        <w:pStyle w:val="EndNoteBibliography"/>
        <w:ind w:left="720" w:hanging="720"/>
        <w:rPr>
          <w:rFonts w:ascii="Times New Roman" w:eastAsia="Times New Roman" w:hAnsi="Times New Roman"/>
          <w:color w:val="222222"/>
          <w:lang w:val="en-CA" w:eastAsia="fr-CA"/>
        </w:rPr>
      </w:pPr>
      <w:r w:rsidRPr="0023149C">
        <w:rPr>
          <w:rFonts w:ascii="Times New Roman" w:eastAsia="Times New Roman" w:hAnsi="Times New Roman"/>
          <w:color w:val="222222"/>
          <w:lang w:val="en-CA" w:eastAsia="fr-CA"/>
        </w:rPr>
        <w:t xml:space="preserve">Fiałkiewicz-Kozieł B., Kołaczek P., Michczyński A., </w:t>
      </w:r>
      <w:r>
        <w:rPr>
          <w:rFonts w:ascii="Times New Roman" w:eastAsia="Times New Roman" w:hAnsi="Times New Roman"/>
          <w:color w:val="222222"/>
          <w:lang w:val="en-CA" w:eastAsia="fr-CA"/>
        </w:rPr>
        <w:t>et al.</w:t>
      </w:r>
      <w:r w:rsidRPr="0023149C">
        <w:rPr>
          <w:rFonts w:ascii="Times New Roman" w:eastAsia="Times New Roman" w:hAnsi="Times New Roman"/>
          <w:color w:val="222222"/>
          <w:lang w:val="en-CA" w:eastAsia="fr-CA"/>
        </w:rPr>
        <w:t>, 2015. The construction of a reliable absolute chronology for the last two millennia in an anthropogenically disturbed peat bog: Limitations and advantages of using a radio-isotopic proxy and age-depth modelling. Quat</w:t>
      </w:r>
      <w:r>
        <w:rPr>
          <w:rFonts w:ascii="Times New Roman" w:eastAsia="Times New Roman" w:hAnsi="Times New Roman"/>
          <w:color w:val="222222"/>
          <w:lang w:val="en-CA" w:eastAsia="fr-CA"/>
        </w:rPr>
        <w:t>ernary</w:t>
      </w:r>
      <w:r w:rsidRPr="0023149C">
        <w:rPr>
          <w:rFonts w:ascii="Times New Roman" w:eastAsia="Times New Roman" w:hAnsi="Times New Roman"/>
          <w:color w:val="222222"/>
          <w:lang w:val="en-CA" w:eastAsia="fr-CA"/>
        </w:rPr>
        <w:t xml:space="preserve"> Geochronol</w:t>
      </w:r>
      <w:r>
        <w:rPr>
          <w:rFonts w:ascii="Times New Roman" w:eastAsia="Times New Roman" w:hAnsi="Times New Roman"/>
          <w:color w:val="222222"/>
          <w:lang w:val="en-CA" w:eastAsia="fr-CA"/>
        </w:rPr>
        <w:t>ogy</w:t>
      </w:r>
      <w:r w:rsidRPr="0023149C">
        <w:rPr>
          <w:rFonts w:ascii="Times New Roman" w:eastAsia="Times New Roman" w:hAnsi="Times New Roman"/>
          <w:color w:val="222222"/>
          <w:lang w:val="en-CA" w:eastAsia="fr-CA"/>
        </w:rPr>
        <w:t>. 25, 83–95.</w:t>
      </w:r>
    </w:p>
    <w:p w14:paraId="0115BC77" w14:textId="1BD510A5" w:rsidR="003C6E4E" w:rsidRPr="000255C9" w:rsidRDefault="003C6E4E" w:rsidP="00C703EE">
      <w:pPr>
        <w:pStyle w:val="EndNoteBibliography"/>
        <w:ind w:left="720" w:hanging="720"/>
        <w:rPr>
          <w:rFonts w:ascii="Times New Roman" w:hAnsi="Times New Roman"/>
          <w:noProof/>
        </w:rPr>
      </w:pPr>
      <w:r w:rsidRPr="00EE42E4">
        <w:rPr>
          <w:rFonts w:ascii="Times New Roman" w:hAnsi="Times New Roman"/>
          <w:noProof/>
          <w:lang w:val="en-CA"/>
        </w:rPr>
        <w:t>Garneau M</w:t>
      </w:r>
      <w:r w:rsidR="00AF62E5" w:rsidRPr="00EE42E4">
        <w:rPr>
          <w:rFonts w:ascii="Times New Roman" w:hAnsi="Times New Roman"/>
          <w:noProof/>
          <w:lang w:val="en-CA"/>
        </w:rPr>
        <w:t>.</w:t>
      </w:r>
      <w:r w:rsidRPr="00EE42E4">
        <w:rPr>
          <w:rFonts w:ascii="Times New Roman" w:hAnsi="Times New Roman"/>
          <w:noProof/>
          <w:lang w:val="en-CA"/>
        </w:rPr>
        <w:t>, van Bellen S</w:t>
      </w:r>
      <w:r w:rsidR="00AF62E5" w:rsidRPr="00EE42E4">
        <w:rPr>
          <w:rFonts w:ascii="Times New Roman" w:hAnsi="Times New Roman"/>
          <w:noProof/>
          <w:lang w:val="en-CA"/>
        </w:rPr>
        <w:t>.</w:t>
      </w:r>
      <w:r w:rsidRPr="00EE42E4">
        <w:rPr>
          <w:rFonts w:ascii="Times New Roman" w:hAnsi="Times New Roman"/>
          <w:noProof/>
          <w:lang w:val="en-CA"/>
        </w:rPr>
        <w:t>, Magnan G</w:t>
      </w:r>
      <w:r w:rsidR="00AF62E5" w:rsidRPr="00EE42E4">
        <w:rPr>
          <w:rFonts w:ascii="Times New Roman" w:hAnsi="Times New Roman"/>
          <w:noProof/>
          <w:lang w:val="en-CA"/>
        </w:rPr>
        <w:t>.</w:t>
      </w:r>
      <w:r w:rsidRPr="00EE42E4">
        <w:rPr>
          <w:rFonts w:ascii="Times New Roman" w:hAnsi="Times New Roman"/>
          <w:noProof/>
          <w:lang w:val="en-CA"/>
        </w:rPr>
        <w:t>, et al.</w:t>
      </w:r>
      <w:r w:rsidR="00152893" w:rsidRPr="00EE42E4">
        <w:rPr>
          <w:rFonts w:ascii="Times New Roman" w:hAnsi="Times New Roman"/>
          <w:noProof/>
          <w:lang w:val="en-CA"/>
        </w:rPr>
        <w:t>,</w:t>
      </w:r>
      <w:r w:rsidRPr="00EE42E4">
        <w:rPr>
          <w:rFonts w:ascii="Times New Roman" w:hAnsi="Times New Roman"/>
          <w:noProof/>
          <w:lang w:val="en-CA"/>
        </w:rPr>
        <w:t xml:space="preserve"> 2014</w:t>
      </w:r>
      <w:r w:rsidR="00152893" w:rsidRPr="00EE42E4">
        <w:rPr>
          <w:rFonts w:ascii="Times New Roman" w:hAnsi="Times New Roman"/>
          <w:noProof/>
          <w:lang w:val="en-CA"/>
        </w:rPr>
        <w:t>.</w:t>
      </w:r>
      <w:r w:rsidRPr="00EE42E4">
        <w:rPr>
          <w:rFonts w:ascii="Times New Roman" w:hAnsi="Times New Roman"/>
          <w:noProof/>
          <w:lang w:val="en-CA"/>
        </w:rPr>
        <w:t xml:space="preserve"> </w:t>
      </w:r>
      <w:r w:rsidRPr="000255C9">
        <w:rPr>
          <w:rFonts w:ascii="Times New Roman" w:hAnsi="Times New Roman"/>
          <w:noProof/>
        </w:rPr>
        <w:t>Holocene carbon dynamics of boreal and subarctic peatlands from Québec, Canada. The Holocene</w:t>
      </w:r>
      <w:r w:rsidR="006653C6">
        <w:rPr>
          <w:rFonts w:ascii="Times New Roman" w:hAnsi="Times New Roman"/>
          <w:noProof/>
        </w:rPr>
        <w:t>,</w:t>
      </w:r>
      <w:r w:rsidRPr="000255C9">
        <w:rPr>
          <w:rFonts w:ascii="Times New Roman" w:hAnsi="Times New Roman"/>
          <w:noProof/>
        </w:rPr>
        <w:t xml:space="preserve"> 1-11.</w:t>
      </w:r>
    </w:p>
    <w:p w14:paraId="641310FE" w14:textId="180061F1" w:rsidR="00B560E6" w:rsidRPr="000255C9" w:rsidRDefault="00B560E6" w:rsidP="00B560E6">
      <w:pPr>
        <w:pStyle w:val="EndNoteBibliography"/>
        <w:ind w:left="720" w:hanging="720"/>
        <w:rPr>
          <w:rFonts w:ascii="Times New Roman" w:hAnsi="Times New Roman"/>
          <w:noProof/>
        </w:rPr>
      </w:pPr>
      <w:r w:rsidRPr="000255C9">
        <w:rPr>
          <w:rFonts w:ascii="Times New Roman" w:hAnsi="Times New Roman"/>
          <w:noProof/>
          <w:lang w:val="en-CA"/>
        </w:rPr>
        <w:t>Gignac, D.</w:t>
      </w:r>
      <w:r w:rsidR="00152893" w:rsidRPr="000255C9">
        <w:rPr>
          <w:rFonts w:ascii="Times New Roman" w:hAnsi="Times New Roman"/>
          <w:noProof/>
          <w:lang w:val="en-CA"/>
        </w:rPr>
        <w:t>,</w:t>
      </w:r>
      <w:r w:rsidRPr="000255C9">
        <w:rPr>
          <w:rFonts w:ascii="Times New Roman" w:hAnsi="Times New Roman"/>
          <w:noProof/>
          <w:lang w:val="en-CA"/>
        </w:rPr>
        <w:t xml:space="preserve"> 1992. Niche structure, resource partitioning and species interactions of mire bryophytes relative to climatic and ecological gradients in western Canada. Bryologist 95, 406–418.</w:t>
      </w:r>
    </w:p>
    <w:p w14:paraId="39EBD588" w14:textId="39A37074" w:rsidR="003C6E4E" w:rsidRPr="000255C9" w:rsidRDefault="003C6E4E" w:rsidP="00C703EE">
      <w:pPr>
        <w:pStyle w:val="EndNoteBibliography"/>
        <w:ind w:left="720" w:hanging="720"/>
        <w:rPr>
          <w:rFonts w:ascii="Times New Roman" w:hAnsi="Times New Roman"/>
          <w:noProof/>
        </w:rPr>
      </w:pPr>
      <w:r w:rsidRPr="009C4F97">
        <w:rPr>
          <w:rFonts w:ascii="Times New Roman" w:hAnsi="Times New Roman"/>
          <w:noProof/>
          <w:lang w:val="en-CA"/>
        </w:rPr>
        <w:t>Gignac L</w:t>
      </w:r>
      <w:r w:rsidR="00AF62E5" w:rsidRPr="009C4F97">
        <w:rPr>
          <w:rFonts w:ascii="Times New Roman" w:hAnsi="Times New Roman"/>
          <w:noProof/>
          <w:lang w:val="en-CA"/>
        </w:rPr>
        <w:t>.</w:t>
      </w:r>
      <w:r w:rsidRPr="009C4F97">
        <w:rPr>
          <w:rFonts w:ascii="Times New Roman" w:hAnsi="Times New Roman"/>
          <w:noProof/>
          <w:lang w:val="en-CA"/>
        </w:rPr>
        <w:t>D</w:t>
      </w:r>
      <w:r w:rsidR="00AF62E5" w:rsidRPr="009C4F97">
        <w:rPr>
          <w:rFonts w:ascii="Times New Roman" w:hAnsi="Times New Roman"/>
          <w:noProof/>
          <w:lang w:val="en-CA"/>
        </w:rPr>
        <w:t>.</w:t>
      </w:r>
      <w:r w:rsidRPr="009C4F97">
        <w:rPr>
          <w:rFonts w:ascii="Times New Roman" w:hAnsi="Times New Roman"/>
          <w:noProof/>
          <w:lang w:val="en-CA"/>
        </w:rPr>
        <w:t>, Vitt D</w:t>
      </w:r>
      <w:r w:rsidR="00AF62E5" w:rsidRPr="009C4F97">
        <w:rPr>
          <w:rFonts w:ascii="Times New Roman" w:hAnsi="Times New Roman"/>
          <w:noProof/>
          <w:lang w:val="en-CA"/>
        </w:rPr>
        <w:t>.</w:t>
      </w:r>
      <w:r w:rsidRPr="009C4F97">
        <w:rPr>
          <w:rFonts w:ascii="Times New Roman" w:hAnsi="Times New Roman"/>
          <w:noProof/>
          <w:lang w:val="en-CA"/>
        </w:rPr>
        <w:t>H</w:t>
      </w:r>
      <w:r w:rsidR="00AF62E5" w:rsidRPr="009C4F97">
        <w:rPr>
          <w:rFonts w:ascii="Times New Roman" w:hAnsi="Times New Roman"/>
          <w:noProof/>
          <w:lang w:val="en-CA"/>
        </w:rPr>
        <w:t>.</w:t>
      </w:r>
      <w:r w:rsidRPr="009C4F97">
        <w:rPr>
          <w:rFonts w:ascii="Times New Roman" w:hAnsi="Times New Roman"/>
          <w:noProof/>
          <w:lang w:val="en-CA"/>
        </w:rPr>
        <w:t>, Zoltai S</w:t>
      </w:r>
      <w:r w:rsidR="00AF62E5" w:rsidRPr="009C4F97">
        <w:rPr>
          <w:rFonts w:ascii="Times New Roman" w:hAnsi="Times New Roman"/>
          <w:noProof/>
          <w:lang w:val="en-CA"/>
        </w:rPr>
        <w:t>.</w:t>
      </w:r>
      <w:r w:rsidRPr="009C4F97">
        <w:rPr>
          <w:rFonts w:ascii="Times New Roman" w:hAnsi="Times New Roman"/>
          <w:noProof/>
          <w:lang w:val="en-CA"/>
        </w:rPr>
        <w:t>, et al.</w:t>
      </w:r>
      <w:r w:rsidR="00152893" w:rsidRPr="009C4F97">
        <w:rPr>
          <w:rFonts w:ascii="Times New Roman" w:hAnsi="Times New Roman"/>
          <w:noProof/>
          <w:lang w:val="en-CA"/>
        </w:rPr>
        <w:t>,</w:t>
      </w:r>
      <w:r w:rsidRPr="009C4F97">
        <w:rPr>
          <w:rFonts w:ascii="Times New Roman" w:hAnsi="Times New Roman"/>
          <w:noProof/>
          <w:lang w:val="en-CA"/>
        </w:rPr>
        <w:t xml:space="preserve"> 1991</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0255C9">
        <w:rPr>
          <w:rFonts w:ascii="Times New Roman" w:hAnsi="Times New Roman"/>
          <w:noProof/>
        </w:rPr>
        <w:t>Bryophyte response surfaces along climatic, chemical, and physical gradients in peatlands of western Canada. Nova Hedwigia 53</w:t>
      </w:r>
      <w:r w:rsidR="006653C6">
        <w:rPr>
          <w:rFonts w:ascii="Times New Roman" w:hAnsi="Times New Roman"/>
          <w:noProof/>
        </w:rPr>
        <w:t>,</w:t>
      </w:r>
      <w:r w:rsidRPr="000255C9">
        <w:rPr>
          <w:rFonts w:ascii="Times New Roman" w:hAnsi="Times New Roman"/>
          <w:noProof/>
        </w:rPr>
        <w:t xml:space="preserve"> 27-71.</w:t>
      </w:r>
    </w:p>
    <w:p w14:paraId="44A57E18" w14:textId="77777777" w:rsidR="00470723" w:rsidRDefault="00470723" w:rsidP="00C703EE">
      <w:pPr>
        <w:pStyle w:val="EndNoteBibliography"/>
        <w:ind w:left="720" w:hanging="720"/>
        <w:rPr>
          <w:rFonts w:ascii="Times New Roman" w:eastAsia="Times New Roman" w:hAnsi="Times New Roman"/>
          <w:color w:val="222222"/>
          <w:lang w:eastAsia="fr-CA"/>
        </w:rPr>
      </w:pPr>
      <w:r w:rsidRPr="00A53246">
        <w:rPr>
          <w:rFonts w:ascii="Times New Roman" w:eastAsia="Times New Roman" w:hAnsi="Times New Roman"/>
          <w:color w:val="222222"/>
          <w:lang w:val="fr-FR" w:eastAsia="fr-CA"/>
        </w:rPr>
        <w:lastRenderedPageBreak/>
        <w:t xml:space="preserve">Goodsite M.E., Rom W., Heinemeier J., et al., 2001. </w:t>
      </w:r>
      <w:r w:rsidRPr="0023149C">
        <w:rPr>
          <w:rFonts w:ascii="Times New Roman" w:eastAsia="Times New Roman" w:hAnsi="Times New Roman"/>
          <w:color w:val="222222"/>
          <w:lang w:val="en-CA" w:eastAsia="fr-CA"/>
        </w:rPr>
        <w:t xml:space="preserve">High-resolution AMS </w:t>
      </w:r>
      <w:r w:rsidRPr="0023149C">
        <w:rPr>
          <w:rFonts w:ascii="Times New Roman" w:eastAsia="Times New Roman" w:hAnsi="Times New Roman"/>
          <w:color w:val="222222"/>
          <w:vertAlign w:val="superscript"/>
          <w:lang w:val="en-CA" w:eastAsia="fr-CA"/>
        </w:rPr>
        <w:t>14</w:t>
      </w:r>
      <w:r w:rsidRPr="0023149C">
        <w:rPr>
          <w:rFonts w:ascii="Times New Roman" w:eastAsia="Times New Roman" w:hAnsi="Times New Roman"/>
          <w:color w:val="222222"/>
          <w:lang w:val="en-CA" w:eastAsia="fr-CA"/>
        </w:rPr>
        <w:t xml:space="preserve">C dating of post-bomb peat archives of atmospheric pollutants. </w:t>
      </w:r>
      <w:r w:rsidRPr="0023149C">
        <w:rPr>
          <w:rFonts w:ascii="Times New Roman" w:eastAsia="Times New Roman" w:hAnsi="Times New Roman"/>
          <w:color w:val="222222"/>
          <w:lang w:eastAsia="fr-CA"/>
        </w:rPr>
        <w:t>Radiocarbon 43, 495–515.</w:t>
      </w:r>
      <w:r>
        <w:rPr>
          <w:rFonts w:ascii="Times New Roman" w:eastAsia="Times New Roman" w:hAnsi="Times New Roman"/>
          <w:color w:val="222222"/>
          <w:lang w:eastAsia="fr-CA"/>
        </w:rPr>
        <w:t xml:space="preserve"> </w:t>
      </w:r>
      <w:r w:rsidRPr="0023149C">
        <w:rPr>
          <w:rFonts w:ascii="Times New Roman" w:eastAsia="Times New Roman" w:hAnsi="Times New Roman"/>
          <w:color w:val="222222"/>
          <w:lang w:eastAsia="fr-CA"/>
        </w:rPr>
        <w:t> </w:t>
      </w:r>
    </w:p>
    <w:p w14:paraId="29240995" w14:textId="57C151A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Halsey L</w:t>
      </w:r>
      <w:r w:rsidR="00AF62E5" w:rsidRPr="000255C9">
        <w:rPr>
          <w:rFonts w:ascii="Times New Roman" w:hAnsi="Times New Roman"/>
          <w:noProof/>
        </w:rPr>
        <w:t>.</w:t>
      </w:r>
      <w:r w:rsidRPr="000255C9">
        <w:rPr>
          <w:rFonts w:ascii="Times New Roman" w:hAnsi="Times New Roman"/>
          <w:noProof/>
        </w:rPr>
        <w:t>A</w:t>
      </w:r>
      <w:r w:rsidR="00AF62E5" w:rsidRPr="000255C9">
        <w:rPr>
          <w:rFonts w:ascii="Times New Roman" w:hAnsi="Times New Roman"/>
          <w:noProof/>
        </w:rPr>
        <w:t>.</w:t>
      </w:r>
      <w:r w:rsidRPr="000255C9">
        <w:rPr>
          <w:rFonts w:ascii="Times New Roman" w:hAnsi="Times New Roman"/>
          <w:noProof/>
        </w:rPr>
        <w:t>, Vitt D</w:t>
      </w:r>
      <w:r w:rsidR="00AF62E5" w:rsidRPr="000255C9">
        <w:rPr>
          <w:rFonts w:ascii="Times New Roman" w:hAnsi="Times New Roman"/>
          <w:noProof/>
        </w:rPr>
        <w:t>.</w:t>
      </w:r>
      <w:r w:rsidRPr="000255C9">
        <w:rPr>
          <w:rFonts w:ascii="Times New Roman" w:hAnsi="Times New Roman"/>
          <w:noProof/>
        </w:rPr>
        <w:t>H</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Zoltai S</w:t>
      </w:r>
      <w:r w:rsidR="00AF62E5" w:rsidRPr="000255C9">
        <w:rPr>
          <w:rFonts w:ascii="Times New Roman" w:hAnsi="Times New Roman"/>
          <w:noProof/>
        </w:rPr>
        <w:t>.</w:t>
      </w:r>
      <w:r w:rsidRPr="000255C9">
        <w:rPr>
          <w:rFonts w:ascii="Times New Roman" w:hAnsi="Times New Roman"/>
          <w:noProof/>
        </w:rPr>
        <w:t>C.</w:t>
      </w:r>
      <w:r w:rsidR="00152893" w:rsidRPr="000255C9">
        <w:rPr>
          <w:rFonts w:ascii="Times New Roman" w:hAnsi="Times New Roman"/>
          <w:noProof/>
        </w:rPr>
        <w:t>,</w:t>
      </w:r>
      <w:r w:rsidRPr="000255C9">
        <w:rPr>
          <w:rFonts w:ascii="Times New Roman" w:hAnsi="Times New Roman"/>
          <w:noProof/>
        </w:rPr>
        <w:t xml:space="preserve"> 1995</w:t>
      </w:r>
      <w:r w:rsidR="006F2BC3" w:rsidRPr="000255C9">
        <w:rPr>
          <w:rFonts w:ascii="Times New Roman" w:hAnsi="Times New Roman"/>
          <w:noProof/>
        </w:rPr>
        <w:t>a</w:t>
      </w:r>
      <w:r w:rsidR="00152893" w:rsidRPr="000255C9">
        <w:rPr>
          <w:rFonts w:ascii="Times New Roman" w:hAnsi="Times New Roman"/>
          <w:noProof/>
        </w:rPr>
        <w:t>.</w:t>
      </w:r>
      <w:r w:rsidRPr="000255C9">
        <w:rPr>
          <w:rFonts w:ascii="Times New Roman" w:hAnsi="Times New Roman"/>
          <w:noProof/>
        </w:rPr>
        <w:t xml:space="preserve"> Initiation and expansion of peatlands in Alberta, Canada. Climate, Landscape and Vegetation Change in the Canadian Prairie Provinces. Edmonton, AB: Natural Resources Canada, Canadian Forest Service, Northwest Region, Northern Forestry Centre, Edmonton, Alberta, University of Alberta Department of Geography, Edmonton, Alberta.</w:t>
      </w:r>
    </w:p>
    <w:p w14:paraId="3A536A5E" w14:textId="23E57CE8" w:rsidR="006F2BC3" w:rsidRPr="000255C9" w:rsidRDefault="006F2BC3" w:rsidP="006F2BC3">
      <w:pPr>
        <w:pStyle w:val="EndNoteBibliography"/>
        <w:ind w:left="720" w:hanging="720"/>
        <w:rPr>
          <w:rFonts w:ascii="Times New Roman" w:hAnsi="Times New Roman"/>
          <w:noProof/>
        </w:rPr>
      </w:pPr>
      <w:r w:rsidRPr="000255C9">
        <w:rPr>
          <w:rFonts w:ascii="Times New Roman" w:hAnsi="Times New Roman"/>
          <w:noProof/>
        </w:rPr>
        <w:t>Halsey L</w:t>
      </w:r>
      <w:r w:rsidR="00AF62E5" w:rsidRPr="000255C9">
        <w:rPr>
          <w:rFonts w:ascii="Times New Roman" w:hAnsi="Times New Roman"/>
          <w:noProof/>
        </w:rPr>
        <w:t>.</w:t>
      </w:r>
      <w:r w:rsidRPr="000255C9">
        <w:rPr>
          <w:rFonts w:ascii="Times New Roman" w:hAnsi="Times New Roman"/>
          <w:noProof/>
        </w:rPr>
        <w:t>A</w:t>
      </w:r>
      <w:r w:rsidR="00AF62E5" w:rsidRPr="000255C9">
        <w:rPr>
          <w:rFonts w:ascii="Times New Roman" w:hAnsi="Times New Roman"/>
          <w:noProof/>
        </w:rPr>
        <w:t>.</w:t>
      </w:r>
      <w:r w:rsidRPr="000255C9">
        <w:rPr>
          <w:rFonts w:ascii="Times New Roman" w:hAnsi="Times New Roman"/>
          <w:noProof/>
        </w:rPr>
        <w:t>, Vitt D</w:t>
      </w:r>
      <w:r w:rsidR="00AF62E5" w:rsidRPr="000255C9">
        <w:rPr>
          <w:rFonts w:ascii="Times New Roman" w:hAnsi="Times New Roman"/>
          <w:noProof/>
        </w:rPr>
        <w:t>.</w:t>
      </w:r>
      <w:r w:rsidRPr="000255C9">
        <w:rPr>
          <w:rFonts w:ascii="Times New Roman" w:hAnsi="Times New Roman"/>
          <w:noProof/>
        </w:rPr>
        <w:t>H</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Zoltai S</w:t>
      </w:r>
      <w:r w:rsidR="00AF62E5" w:rsidRPr="000255C9">
        <w:rPr>
          <w:rFonts w:ascii="Times New Roman" w:hAnsi="Times New Roman"/>
          <w:noProof/>
        </w:rPr>
        <w:t>.</w:t>
      </w:r>
      <w:r w:rsidRPr="000255C9">
        <w:rPr>
          <w:rFonts w:ascii="Times New Roman" w:hAnsi="Times New Roman"/>
          <w:noProof/>
        </w:rPr>
        <w:t>C.</w:t>
      </w:r>
      <w:r w:rsidR="00152893" w:rsidRPr="000255C9">
        <w:rPr>
          <w:rFonts w:ascii="Times New Roman" w:hAnsi="Times New Roman"/>
          <w:noProof/>
        </w:rPr>
        <w:t>,</w:t>
      </w:r>
      <w:r w:rsidRPr="000255C9">
        <w:rPr>
          <w:rFonts w:ascii="Times New Roman" w:hAnsi="Times New Roman"/>
          <w:noProof/>
        </w:rPr>
        <w:t xml:space="preserve"> 1995b</w:t>
      </w:r>
      <w:r w:rsidR="00152893" w:rsidRPr="000255C9">
        <w:rPr>
          <w:rFonts w:ascii="Times New Roman" w:hAnsi="Times New Roman"/>
          <w:noProof/>
        </w:rPr>
        <w:t>.</w:t>
      </w:r>
      <w:r w:rsidRPr="000255C9">
        <w:rPr>
          <w:rFonts w:ascii="Times New Roman" w:hAnsi="Times New Roman"/>
          <w:noProof/>
        </w:rPr>
        <w:t xml:space="preserve"> Disequilibrium response of permafrost in boreal continental western Canada to climate change. Climatic Change 30</w:t>
      </w:r>
      <w:r w:rsidR="006653C6">
        <w:rPr>
          <w:rFonts w:ascii="Times New Roman" w:hAnsi="Times New Roman"/>
          <w:noProof/>
        </w:rPr>
        <w:t>,</w:t>
      </w:r>
      <w:r w:rsidRPr="000255C9">
        <w:rPr>
          <w:rFonts w:ascii="Times New Roman" w:hAnsi="Times New Roman"/>
          <w:noProof/>
        </w:rPr>
        <w:t xml:space="preserve"> 57-73.</w:t>
      </w:r>
    </w:p>
    <w:p w14:paraId="14136D10" w14:textId="77777777" w:rsidR="00F554DA" w:rsidRPr="00371677" w:rsidRDefault="00F554DA" w:rsidP="00F554DA">
      <w:pPr>
        <w:pStyle w:val="EndNoteBibliography"/>
        <w:ind w:left="720" w:hanging="720"/>
        <w:rPr>
          <w:rFonts w:ascii="Times New Roman" w:hAnsi="Times New Roman"/>
          <w:b/>
          <w:noProof/>
          <w:lang w:val="en-CA"/>
        </w:rPr>
      </w:pPr>
      <w:r w:rsidRPr="00F554DA">
        <w:rPr>
          <w:rFonts w:ascii="Times New Roman" w:hAnsi="Times New Roman"/>
          <w:noProof/>
          <w:lang w:val="en-CA"/>
        </w:rPr>
        <w:t>Hodgkins S.B., Tfaily M.M., McCalley C.K., et al., 2014. Changes in peat chemistry associated with permafrost thaw increase greenhouse gas production. </w:t>
      </w:r>
      <w:r w:rsidRPr="00F554DA">
        <w:rPr>
          <w:rFonts w:ascii="Times New Roman" w:hAnsi="Times New Roman"/>
          <w:iCs/>
          <w:noProof/>
          <w:lang w:val="en-CA"/>
        </w:rPr>
        <w:t>Proceedings of the National Academy of Sciences</w:t>
      </w:r>
      <w:r w:rsidRPr="00F554DA">
        <w:rPr>
          <w:rFonts w:ascii="Times New Roman" w:hAnsi="Times New Roman"/>
          <w:noProof/>
          <w:lang w:val="en-CA"/>
        </w:rPr>
        <w:t> </w:t>
      </w:r>
      <w:r w:rsidRPr="00F554DA">
        <w:rPr>
          <w:rFonts w:ascii="Times New Roman" w:hAnsi="Times New Roman"/>
          <w:iCs/>
          <w:noProof/>
          <w:lang w:val="en-CA"/>
        </w:rPr>
        <w:t>111,</w:t>
      </w:r>
      <w:r w:rsidRPr="00F554DA">
        <w:rPr>
          <w:rFonts w:ascii="Times New Roman" w:hAnsi="Times New Roman"/>
          <w:noProof/>
          <w:lang w:val="en-CA"/>
        </w:rPr>
        <w:t xml:space="preserve"> 5819-5824.</w:t>
      </w:r>
    </w:p>
    <w:p w14:paraId="669053CC" w14:textId="14A0AEEC"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Hua Q</w:t>
      </w:r>
      <w:r w:rsidR="000255C9">
        <w:rPr>
          <w:rFonts w:ascii="Times New Roman" w:hAnsi="Times New Roman"/>
          <w:noProof/>
        </w:rPr>
        <w:t>.</w:t>
      </w:r>
      <w:r w:rsidRPr="000255C9">
        <w:rPr>
          <w:rFonts w:ascii="Times New Roman" w:hAnsi="Times New Roman"/>
          <w:noProof/>
        </w:rPr>
        <w:t>, Barbetti M</w:t>
      </w:r>
      <w:r w:rsidR="000255C9">
        <w:rPr>
          <w:rFonts w:ascii="Times New Roman" w:hAnsi="Times New Roman"/>
          <w:noProof/>
        </w:rPr>
        <w:t>.,</w:t>
      </w:r>
      <w:r w:rsidRPr="000255C9">
        <w:rPr>
          <w:rFonts w:ascii="Times New Roman" w:hAnsi="Times New Roman"/>
          <w:noProof/>
        </w:rPr>
        <w:t xml:space="preserve"> Rakowski A</w:t>
      </w:r>
      <w:r w:rsidR="00AF62E5" w:rsidRPr="000255C9">
        <w:rPr>
          <w:rFonts w:ascii="Times New Roman" w:hAnsi="Times New Roman"/>
          <w:noProof/>
        </w:rPr>
        <w:t>.</w:t>
      </w:r>
      <w:r w:rsidRPr="000255C9">
        <w:rPr>
          <w:rFonts w:ascii="Times New Roman" w:hAnsi="Times New Roman"/>
          <w:noProof/>
        </w:rPr>
        <w:t>Z.</w:t>
      </w:r>
      <w:r w:rsidR="00152893" w:rsidRPr="000255C9">
        <w:rPr>
          <w:rFonts w:ascii="Times New Roman" w:hAnsi="Times New Roman"/>
          <w:noProof/>
        </w:rPr>
        <w:t>,</w:t>
      </w:r>
      <w:r w:rsidRPr="000255C9">
        <w:rPr>
          <w:rFonts w:ascii="Times New Roman" w:hAnsi="Times New Roman"/>
          <w:noProof/>
        </w:rPr>
        <w:t xml:space="preserve"> 2013</w:t>
      </w:r>
      <w:r w:rsidR="00152893" w:rsidRPr="000255C9">
        <w:rPr>
          <w:rFonts w:ascii="Times New Roman" w:hAnsi="Times New Roman"/>
          <w:noProof/>
        </w:rPr>
        <w:t>.</w:t>
      </w:r>
      <w:r w:rsidRPr="000255C9">
        <w:rPr>
          <w:rFonts w:ascii="Times New Roman" w:hAnsi="Times New Roman"/>
          <w:noProof/>
        </w:rPr>
        <w:t xml:space="preserve"> Atmospheric radiocarbon for the period 1950–2010. Radiocarbon 55</w:t>
      </w:r>
      <w:r w:rsidR="006653C6">
        <w:rPr>
          <w:rFonts w:ascii="Times New Roman" w:hAnsi="Times New Roman"/>
          <w:noProof/>
        </w:rPr>
        <w:t>,</w:t>
      </w:r>
      <w:r w:rsidRPr="000255C9">
        <w:rPr>
          <w:rFonts w:ascii="Times New Roman" w:hAnsi="Times New Roman"/>
          <w:noProof/>
        </w:rPr>
        <w:t xml:space="preserve"> 2059-2072.</w:t>
      </w:r>
    </w:p>
    <w:p w14:paraId="49EB9B91" w14:textId="0A469CA4"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Jones M</w:t>
      </w:r>
      <w:r w:rsidR="00AF62E5" w:rsidRPr="000255C9">
        <w:rPr>
          <w:rFonts w:ascii="Times New Roman" w:hAnsi="Times New Roman"/>
          <w:noProof/>
        </w:rPr>
        <w:t>.</w:t>
      </w:r>
      <w:r w:rsidRPr="000255C9">
        <w:rPr>
          <w:rFonts w:ascii="Times New Roman" w:hAnsi="Times New Roman"/>
          <w:noProof/>
        </w:rPr>
        <w:t>C</w:t>
      </w:r>
      <w:r w:rsidR="00AF62E5" w:rsidRPr="000255C9">
        <w:rPr>
          <w:rFonts w:ascii="Times New Roman" w:hAnsi="Times New Roman"/>
          <w:noProof/>
        </w:rPr>
        <w:t>.</w:t>
      </w:r>
      <w:r w:rsidRPr="000255C9">
        <w:rPr>
          <w:rFonts w:ascii="Times New Roman" w:hAnsi="Times New Roman"/>
          <w:noProof/>
        </w:rPr>
        <w:t>, Wooller M</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Peteet D</w:t>
      </w:r>
      <w:r w:rsidR="00AF62E5" w:rsidRPr="000255C9">
        <w:rPr>
          <w:rFonts w:ascii="Times New Roman" w:hAnsi="Times New Roman"/>
          <w:noProof/>
        </w:rPr>
        <w:t>.</w:t>
      </w:r>
      <w:r w:rsidRPr="000255C9">
        <w:rPr>
          <w:rFonts w:ascii="Times New Roman" w:hAnsi="Times New Roman"/>
          <w:noProof/>
        </w:rPr>
        <w:t>M.</w:t>
      </w:r>
      <w:r w:rsidR="00152893" w:rsidRPr="000255C9">
        <w:rPr>
          <w:rFonts w:ascii="Times New Roman" w:hAnsi="Times New Roman"/>
          <w:noProof/>
        </w:rPr>
        <w:t>,</w:t>
      </w:r>
      <w:r w:rsidRPr="000255C9">
        <w:rPr>
          <w:rFonts w:ascii="Times New Roman" w:hAnsi="Times New Roman"/>
          <w:noProof/>
        </w:rPr>
        <w:t xml:space="preserve"> 2014</w:t>
      </w:r>
      <w:r w:rsidR="00152893" w:rsidRPr="000255C9">
        <w:rPr>
          <w:rFonts w:ascii="Times New Roman" w:hAnsi="Times New Roman"/>
          <w:noProof/>
        </w:rPr>
        <w:t>.</w:t>
      </w:r>
      <w:r w:rsidRPr="000255C9">
        <w:rPr>
          <w:rFonts w:ascii="Times New Roman" w:hAnsi="Times New Roman"/>
          <w:noProof/>
        </w:rPr>
        <w:t xml:space="preserve"> A deglacial and Holocene record of climate variability in south-central Alaska from stable oxygen isotopes and plant macrofossils in peat. Quaternary Science Reviews 87</w:t>
      </w:r>
      <w:r w:rsidR="006653C6">
        <w:rPr>
          <w:rFonts w:ascii="Times New Roman" w:hAnsi="Times New Roman"/>
          <w:noProof/>
        </w:rPr>
        <w:t>,</w:t>
      </w:r>
      <w:r w:rsidRPr="000255C9">
        <w:rPr>
          <w:rFonts w:ascii="Times New Roman" w:hAnsi="Times New Roman"/>
          <w:noProof/>
        </w:rPr>
        <w:t xml:space="preserve"> 1-11.</w:t>
      </w:r>
    </w:p>
    <w:p w14:paraId="3836B186" w14:textId="77777777" w:rsidR="00F554DA" w:rsidRPr="0001015B" w:rsidRDefault="00F554DA" w:rsidP="00F554DA">
      <w:pPr>
        <w:pStyle w:val="EndNoteBibliography"/>
        <w:ind w:left="720" w:hanging="720"/>
        <w:rPr>
          <w:rFonts w:ascii="Times New Roman" w:hAnsi="Times New Roman"/>
          <w:b/>
          <w:noProof/>
          <w:lang w:val="en-CA"/>
        </w:rPr>
      </w:pPr>
      <w:r w:rsidRPr="0001015B">
        <w:rPr>
          <w:rFonts w:ascii="Times New Roman" w:hAnsi="Times New Roman"/>
          <w:noProof/>
          <w:lang w:val="en-CA"/>
        </w:rPr>
        <w:t xml:space="preserve">Jones M.C., Harden J., O'donnell J. et al., 2017. </w:t>
      </w:r>
      <w:r w:rsidRPr="00F554DA">
        <w:rPr>
          <w:rFonts w:ascii="Times New Roman" w:hAnsi="Times New Roman"/>
          <w:noProof/>
          <w:lang w:val="en-CA"/>
        </w:rPr>
        <w:t>Rapid carbon loss and slow recovery following permafrost thaw in boreal peatlands. </w:t>
      </w:r>
      <w:r w:rsidRPr="00F554DA">
        <w:rPr>
          <w:rFonts w:ascii="Times New Roman" w:hAnsi="Times New Roman"/>
          <w:iCs/>
          <w:noProof/>
          <w:lang w:val="en-CA"/>
        </w:rPr>
        <w:t>Global Change Biology</w:t>
      </w:r>
      <w:r w:rsidRPr="00F554DA">
        <w:rPr>
          <w:rFonts w:ascii="Times New Roman" w:hAnsi="Times New Roman"/>
          <w:noProof/>
          <w:lang w:val="en-CA"/>
        </w:rPr>
        <w:t> </w:t>
      </w:r>
      <w:r w:rsidRPr="00F554DA">
        <w:rPr>
          <w:rFonts w:ascii="Times New Roman" w:hAnsi="Times New Roman"/>
          <w:iCs/>
          <w:noProof/>
          <w:lang w:val="en-CA"/>
        </w:rPr>
        <w:t>23</w:t>
      </w:r>
      <w:r w:rsidRPr="00F554DA">
        <w:rPr>
          <w:rFonts w:ascii="Times New Roman" w:hAnsi="Times New Roman"/>
          <w:noProof/>
          <w:lang w:val="en-CA"/>
        </w:rPr>
        <w:t>, 1109-1127.</w:t>
      </w:r>
    </w:p>
    <w:p w14:paraId="6EBBD713" w14:textId="19A5B605" w:rsidR="003C6E4E" w:rsidRPr="000255C9" w:rsidRDefault="00063BA9" w:rsidP="00C703EE">
      <w:pPr>
        <w:pStyle w:val="EndNoteBibliography"/>
        <w:ind w:left="720" w:hanging="720"/>
        <w:rPr>
          <w:rFonts w:ascii="Times New Roman" w:hAnsi="Times New Roman"/>
          <w:noProof/>
          <w:lang w:val="fr-CA"/>
        </w:rPr>
      </w:pPr>
      <w:r w:rsidRPr="000255C9">
        <w:rPr>
          <w:rFonts w:ascii="Times New Roman" w:hAnsi="Times New Roman"/>
          <w:noProof/>
        </w:rPr>
        <w:t>Juggins S.</w:t>
      </w:r>
      <w:r w:rsidR="00152893" w:rsidRPr="000255C9">
        <w:rPr>
          <w:rFonts w:ascii="Times New Roman" w:hAnsi="Times New Roman"/>
          <w:noProof/>
        </w:rPr>
        <w:t>,</w:t>
      </w:r>
      <w:r w:rsidRPr="000255C9">
        <w:rPr>
          <w:rFonts w:ascii="Times New Roman" w:hAnsi="Times New Roman"/>
          <w:noProof/>
        </w:rPr>
        <w:t xml:space="preserve"> 2015</w:t>
      </w:r>
      <w:r w:rsidR="00152893" w:rsidRPr="000255C9">
        <w:rPr>
          <w:rFonts w:ascii="Times New Roman" w:hAnsi="Times New Roman"/>
          <w:noProof/>
        </w:rPr>
        <w:t>.</w:t>
      </w:r>
      <w:r w:rsidRPr="000255C9">
        <w:rPr>
          <w:rFonts w:ascii="Times New Roman" w:hAnsi="Times New Roman"/>
          <w:noProof/>
        </w:rPr>
        <w:t xml:space="preserve"> R</w:t>
      </w:r>
      <w:r w:rsidR="003C6E4E" w:rsidRPr="000255C9">
        <w:rPr>
          <w:rFonts w:ascii="Times New Roman" w:hAnsi="Times New Roman"/>
          <w:noProof/>
        </w:rPr>
        <w:t xml:space="preserve">ioja: Analysis of Quaternary Science Data. </w:t>
      </w:r>
      <w:r w:rsidR="003C6E4E" w:rsidRPr="000255C9">
        <w:rPr>
          <w:rFonts w:ascii="Times New Roman" w:hAnsi="Times New Roman"/>
          <w:noProof/>
          <w:lang w:val="fr-CA"/>
        </w:rPr>
        <w:t>R package version 0.9-7. http://cran.r-project.org/package=rioja.</w:t>
      </w:r>
    </w:p>
    <w:p w14:paraId="3736E618" w14:textId="5FAACB79"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Kuhry P.</w:t>
      </w:r>
      <w:r w:rsidR="00152893" w:rsidRPr="000255C9">
        <w:rPr>
          <w:rFonts w:ascii="Times New Roman" w:hAnsi="Times New Roman"/>
          <w:noProof/>
        </w:rPr>
        <w:t>,</w:t>
      </w:r>
      <w:r w:rsidRPr="000255C9">
        <w:rPr>
          <w:rFonts w:ascii="Times New Roman" w:hAnsi="Times New Roman"/>
          <w:noProof/>
        </w:rPr>
        <w:t xml:space="preserve"> 1994</w:t>
      </w:r>
      <w:r w:rsidR="00152893" w:rsidRPr="000255C9">
        <w:rPr>
          <w:rFonts w:ascii="Times New Roman" w:hAnsi="Times New Roman"/>
          <w:noProof/>
        </w:rPr>
        <w:t>.</w:t>
      </w:r>
      <w:r w:rsidRPr="000255C9">
        <w:rPr>
          <w:rFonts w:ascii="Times New Roman" w:hAnsi="Times New Roman"/>
          <w:noProof/>
        </w:rPr>
        <w:t xml:space="preserve"> The role of fire in the development of Sphagnum-dominated peatlands in western boreal Canada. Journal of Ecology 82</w:t>
      </w:r>
      <w:r w:rsidR="006653C6">
        <w:rPr>
          <w:rFonts w:ascii="Times New Roman" w:hAnsi="Times New Roman"/>
          <w:noProof/>
        </w:rPr>
        <w:t>,</w:t>
      </w:r>
      <w:r w:rsidRPr="000255C9">
        <w:rPr>
          <w:rFonts w:ascii="Times New Roman" w:hAnsi="Times New Roman"/>
          <w:noProof/>
        </w:rPr>
        <w:t xml:space="preserve"> 899-910.</w:t>
      </w:r>
    </w:p>
    <w:p w14:paraId="5025F9AA" w14:textId="6F6CC87D"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Kuhry P</w:t>
      </w:r>
      <w:r w:rsidR="00AF62E5" w:rsidRPr="000255C9">
        <w:rPr>
          <w:rFonts w:ascii="Times New Roman" w:hAnsi="Times New Roman"/>
          <w:noProof/>
        </w:rPr>
        <w:t>.</w:t>
      </w:r>
      <w:r w:rsidR="000255C9">
        <w:rPr>
          <w:rFonts w:ascii="Times New Roman" w:hAnsi="Times New Roman"/>
          <w:noProof/>
        </w:rPr>
        <w:t>,</w:t>
      </w:r>
      <w:r w:rsidRPr="000255C9">
        <w:rPr>
          <w:rFonts w:ascii="Times New Roman" w:hAnsi="Times New Roman"/>
          <w:noProof/>
        </w:rPr>
        <w:t xml:space="preserve"> Vitt D</w:t>
      </w:r>
      <w:r w:rsidR="00AF62E5" w:rsidRPr="000255C9">
        <w:rPr>
          <w:rFonts w:ascii="Times New Roman" w:hAnsi="Times New Roman"/>
          <w:noProof/>
        </w:rPr>
        <w:t>.</w:t>
      </w:r>
      <w:r w:rsidRPr="000255C9">
        <w:rPr>
          <w:rFonts w:ascii="Times New Roman" w:hAnsi="Times New Roman"/>
          <w:noProof/>
        </w:rPr>
        <w:t>H.</w:t>
      </w:r>
      <w:r w:rsidR="00152893" w:rsidRPr="000255C9">
        <w:rPr>
          <w:rFonts w:ascii="Times New Roman" w:hAnsi="Times New Roman"/>
          <w:noProof/>
        </w:rPr>
        <w:t>,</w:t>
      </w:r>
      <w:r w:rsidRPr="000255C9">
        <w:rPr>
          <w:rFonts w:ascii="Times New Roman" w:hAnsi="Times New Roman"/>
          <w:noProof/>
        </w:rPr>
        <w:t xml:space="preserve"> 1996</w:t>
      </w:r>
      <w:r w:rsidR="00152893" w:rsidRPr="000255C9">
        <w:rPr>
          <w:rFonts w:ascii="Times New Roman" w:hAnsi="Times New Roman"/>
          <w:noProof/>
        </w:rPr>
        <w:t>.</w:t>
      </w:r>
      <w:r w:rsidRPr="000255C9">
        <w:rPr>
          <w:rFonts w:ascii="Times New Roman" w:hAnsi="Times New Roman"/>
          <w:noProof/>
        </w:rPr>
        <w:t xml:space="preserve"> Fossil carbon/nitrogen ratios as a measure of peat decomposition. Ecology 77</w:t>
      </w:r>
      <w:r w:rsidR="006653C6">
        <w:rPr>
          <w:rFonts w:ascii="Times New Roman" w:hAnsi="Times New Roman"/>
          <w:noProof/>
        </w:rPr>
        <w:t>,</w:t>
      </w:r>
      <w:r w:rsidRPr="000255C9">
        <w:rPr>
          <w:rFonts w:ascii="Times New Roman" w:hAnsi="Times New Roman"/>
          <w:noProof/>
        </w:rPr>
        <w:t xml:space="preserve"> 271-275.</w:t>
      </w:r>
    </w:p>
    <w:p w14:paraId="5BE7CB85" w14:textId="6D502B3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Laine J.</w:t>
      </w:r>
      <w:r w:rsidR="00152893" w:rsidRPr="000255C9">
        <w:rPr>
          <w:rFonts w:ascii="Times New Roman" w:hAnsi="Times New Roman"/>
          <w:noProof/>
        </w:rPr>
        <w:t>,</w:t>
      </w:r>
      <w:r w:rsidRPr="000255C9">
        <w:rPr>
          <w:rFonts w:ascii="Times New Roman" w:hAnsi="Times New Roman"/>
          <w:noProof/>
        </w:rPr>
        <w:t xml:space="preserve"> 2009</w:t>
      </w:r>
      <w:r w:rsidR="00152893" w:rsidRPr="000255C9">
        <w:rPr>
          <w:rFonts w:ascii="Times New Roman" w:hAnsi="Times New Roman"/>
          <w:noProof/>
        </w:rPr>
        <w:t>.</w:t>
      </w:r>
      <w:r w:rsidRPr="000255C9">
        <w:rPr>
          <w:rFonts w:ascii="Times New Roman" w:hAnsi="Times New Roman"/>
          <w:noProof/>
        </w:rPr>
        <w:t xml:space="preserve"> The intricate beauty of Sphagnum mosses : a Finnish guide for identification, Helsinki: University of Helsinki Department of Forest Ecology.</w:t>
      </w:r>
    </w:p>
    <w:p w14:paraId="66778235" w14:textId="28B7E643"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lang w:val="fr-CA"/>
        </w:rPr>
        <w:t>Lamarre A</w:t>
      </w:r>
      <w:r w:rsidR="00AF62E5" w:rsidRPr="000255C9">
        <w:rPr>
          <w:rFonts w:ascii="Times New Roman" w:hAnsi="Times New Roman"/>
          <w:noProof/>
          <w:lang w:val="fr-CA"/>
        </w:rPr>
        <w:t>.</w:t>
      </w:r>
      <w:r w:rsidRPr="000255C9">
        <w:rPr>
          <w:rFonts w:ascii="Times New Roman" w:hAnsi="Times New Roman"/>
          <w:noProof/>
          <w:lang w:val="fr-CA"/>
        </w:rPr>
        <w:t>, Garneau M</w:t>
      </w:r>
      <w:r w:rsidR="00AF62E5" w:rsidRPr="000255C9">
        <w:rPr>
          <w:rFonts w:ascii="Times New Roman" w:hAnsi="Times New Roman"/>
          <w:noProof/>
          <w:lang w:val="fr-CA"/>
        </w:rPr>
        <w:t>.,</w:t>
      </w:r>
      <w:r w:rsidRPr="000255C9">
        <w:rPr>
          <w:rFonts w:ascii="Times New Roman" w:hAnsi="Times New Roman"/>
          <w:noProof/>
          <w:lang w:val="fr-CA"/>
        </w:rPr>
        <w:t xml:space="preserve"> Asnong H.</w:t>
      </w:r>
      <w:r w:rsidR="00152893" w:rsidRPr="000255C9">
        <w:rPr>
          <w:rFonts w:ascii="Times New Roman" w:hAnsi="Times New Roman"/>
          <w:noProof/>
          <w:lang w:val="fr-CA"/>
        </w:rPr>
        <w:t>,</w:t>
      </w:r>
      <w:r w:rsidRPr="000255C9">
        <w:rPr>
          <w:rFonts w:ascii="Times New Roman" w:hAnsi="Times New Roman"/>
          <w:noProof/>
          <w:lang w:val="fr-CA"/>
        </w:rPr>
        <w:t xml:space="preserve"> 2012</w:t>
      </w:r>
      <w:r w:rsidR="00152893" w:rsidRPr="000255C9">
        <w:rPr>
          <w:rFonts w:ascii="Times New Roman" w:hAnsi="Times New Roman"/>
          <w:noProof/>
          <w:lang w:val="fr-CA"/>
        </w:rPr>
        <w:t>.</w:t>
      </w:r>
      <w:r w:rsidRPr="000255C9">
        <w:rPr>
          <w:rFonts w:ascii="Times New Roman" w:hAnsi="Times New Roman"/>
          <w:noProof/>
          <w:lang w:val="fr-CA"/>
        </w:rPr>
        <w:t xml:space="preserve"> </w:t>
      </w:r>
      <w:r w:rsidRPr="000255C9">
        <w:rPr>
          <w:rFonts w:ascii="Times New Roman" w:hAnsi="Times New Roman"/>
          <w:noProof/>
        </w:rPr>
        <w:t>Holocene paleohydrological reconstruction and carbon accumulation of a permafrost peatland using testate amoeba and macrofossil analyses, Kuujjuarapik, subarctic Québec, Canada. Review of Palaeobotany and Palynology 186</w:t>
      </w:r>
      <w:r w:rsidR="006653C6">
        <w:rPr>
          <w:rFonts w:ascii="Times New Roman" w:hAnsi="Times New Roman"/>
          <w:noProof/>
        </w:rPr>
        <w:t>,</w:t>
      </w:r>
      <w:r w:rsidRPr="000255C9">
        <w:rPr>
          <w:rFonts w:ascii="Times New Roman" w:hAnsi="Times New Roman"/>
          <w:noProof/>
        </w:rPr>
        <w:t xml:space="preserve"> 131-141.</w:t>
      </w:r>
    </w:p>
    <w:p w14:paraId="11CB23BE" w14:textId="13992B72" w:rsidR="003C6E4E" w:rsidRPr="000255C9" w:rsidRDefault="003C6E4E" w:rsidP="00C703EE">
      <w:pPr>
        <w:pStyle w:val="EndNoteBibliography"/>
        <w:ind w:left="720" w:hanging="720"/>
        <w:rPr>
          <w:rFonts w:ascii="Times New Roman" w:hAnsi="Times New Roman"/>
          <w:noProof/>
          <w:lang w:val="fr-CA"/>
        </w:rPr>
      </w:pPr>
      <w:r w:rsidRPr="009C4F97">
        <w:rPr>
          <w:rFonts w:ascii="Times New Roman" w:hAnsi="Times New Roman"/>
          <w:noProof/>
          <w:lang w:val="en-CA"/>
        </w:rPr>
        <w:t>Lapp S</w:t>
      </w:r>
      <w:r w:rsidR="007C7056" w:rsidRPr="009C4F97">
        <w:rPr>
          <w:rFonts w:ascii="Times New Roman" w:hAnsi="Times New Roman"/>
          <w:noProof/>
          <w:lang w:val="en-CA"/>
        </w:rPr>
        <w:t>.</w:t>
      </w:r>
      <w:r w:rsidRPr="009C4F97">
        <w:rPr>
          <w:rFonts w:ascii="Times New Roman" w:hAnsi="Times New Roman"/>
          <w:noProof/>
          <w:lang w:val="en-CA"/>
        </w:rPr>
        <w:t>L</w:t>
      </w:r>
      <w:r w:rsidR="007C7056" w:rsidRPr="009C4F97">
        <w:rPr>
          <w:rFonts w:ascii="Times New Roman" w:hAnsi="Times New Roman"/>
          <w:noProof/>
          <w:lang w:val="en-CA"/>
        </w:rPr>
        <w:t>.</w:t>
      </w:r>
      <w:r w:rsidRPr="009C4F97">
        <w:rPr>
          <w:rFonts w:ascii="Times New Roman" w:hAnsi="Times New Roman"/>
          <w:noProof/>
          <w:lang w:val="en-CA"/>
        </w:rPr>
        <w:t>, St. Jacques J</w:t>
      </w:r>
      <w:r w:rsidR="007C7056" w:rsidRPr="009C4F97">
        <w:rPr>
          <w:rFonts w:ascii="Times New Roman" w:hAnsi="Times New Roman"/>
          <w:noProof/>
          <w:lang w:val="en-CA"/>
        </w:rPr>
        <w:t>.</w:t>
      </w:r>
      <w:r w:rsidRPr="009C4F97">
        <w:rPr>
          <w:rFonts w:ascii="Times New Roman" w:hAnsi="Times New Roman"/>
          <w:noProof/>
          <w:lang w:val="en-CA"/>
        </w:rPr>
        <w:t>M</w:t>
      </w:r>
      <w:r w:rsidR="007C7056" w:rsidRPr="009C4F97">
        <w:rPr>
          <w:rFonts w:ascii="Times New Roman" w:hAnsi="Times New Roman"/>
          <w:noProof/>
          <w:lang w:val="en-CA"/>
        </w:rPr>
        <w:t>.</w:t>
      </w:r>
      <w:r w:rsidRPr="009C4F97">
        <w:rPr>
          <w:rFonts w:ascii="Times New Roman" w:hAnsi="Times New Roman"/>
          <w:noProof/>
          <w:lang w:val="en-CA"/>
        </w:rPr>
        <w:t>, Sauchyn D</w:t>
      </w:r>
      <w:r w:rsidR="007C7056" w:rsidRPr="009C4F97">
        <w:rPr>
          <w:rFonts w:ascii="Times New Roman" w:hAnsi="Times New Roman"/>
          <w:noProof/>
          <w:lang w:val="en-CA"/>
        </w:rPr>
        <w:t>.</w:t>
      </w:r>
      <w:r w:rsidRPr="009C4F97">
        <w:rPr>
          <w:rFonts w:ascii="Times New Roman" w:hAnsi="Times New Roman"/>
          <w:noProof/>
          <w:lang w:val="en-CA"/>
        </w:rPr>
        <w:t>J</w:t>
      </w:r>
      <w:r w:rsidR="007C7056" w:rsidRPr="009C4F97">
        <w:rPr>
          <w:rFonts w:ascii="Times New Roman" w:hAnsi="Times New Roman"/>
          <w:noProof/>
          <w:lang w:val="en-CA"/>
        </w:rPr>
        <w:t>.</w:t>
      </w:r>
      <w:r w:rsidRPr="009C4F97">
        <w:rPr>
          <w:rFonts w:ascii="Times New Roman" w:hAnsi="Times New Roman"/>
          <w:noProof/>
          <w:lang w:val="en-CA"/>
        </w:rPr>
        <w:t>, et al.</w:t>
      </w:r>
      <w:r w:rsidR="00152893" w:rsidRPr="009C4F97">
        <w:rPr>
          <w:rFonts w:ascii="Times New Roman" w:hAnsi="Times New Roman"/>
          <w:noProof/>
          <w:lang w:val="en-CA"/>
        </w:rPr>
        <w:t>,</w:t>
      </w:r>
      <w:r w:rsidRPr="009C4F97">
        <w:rPr>
          <w:rFonts w:ascii="Times New Roman" w:hAnsi="Times New Roman"/>
          <w:noProof/>
          <w:lang w:val="en-CA"/>
        </w:rPr>
        <w:t xml:space="preserve"> 2013</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0255C9">
        <w:rPr>
          <w:rFonts w:ascii="Times New Roman" w:hAnsi="Times New Roman"/>
          <w:noProof/>
        </w:rPr>
        <w:t xml:space="preserve">Forcing of hydroclimatic variability in the northwestern Great Plains since AD 1406. </w:t>
      </w:r>
      <w:r w:rsidRPr="000255C9">
        <w:rPr>
          <w:rFonts w:ascii="Times New Roman" w:hAnsi="Times New Roman"/>
          <w:noProof/>
          <w:lang w:val="fr-CA"/>
        </w:rPr>
        <w:t>Quaternary International 310</w:t>
      </w:r>
      <w:r w:rsidR="006653C6">
        <w:rPr>
          <w:rFonts w:ascii="Times New Roman" w:hAnsi="Times New Roman"/>
          <w:noProof/>
          <w:lang w:val="fr-CA"/>
        </w:rPr>
        <w:t>,</w:t>
      </w:r>
      <w:r w:rsidRPr="000255C9">
        <w:rPr>
          <w:rFonts w:ascii="Times New Roman" w:hAnsi="Times New Roman"/>
          <w:noProof/>
          <w:lang w:val="fr-CA"/>
        </w:rPr>
        <w:t xml:space="preserve"> 47-61.</w:t>
      </w:r>
    </w:p>
    <w:p w14:paraId="3926E67F" w14:textId="6391CBDB" w:rsidR="003C6E4E" w:rsidRPr="000255C9" w:rsidRDefault="003C6E4E" w:rsidP="00C703EE">
      <w:pPr>
        <w:pStyle w:val="EndNoteBibliography"/>
        <w:ind w:left="720" w:hanging="720"/>
        <w:rPr>
          <w:rFonts w:ascii="Times New Roman" w:hAnsi="Times New Roman"/>
          <w:noProof/>
          <w:lang w:val="fr-CA"/>
        </w:rPr>
      </w:pPr>
      <w:r w:rsidRPr="000255C9">
        <w:rPr>
          <w:rFonts w:ascii="Times New Roman" w:hAnsi="Times New Roman"/>
          <w:noProof/>
          <w:lang w:val="fr-CA"/>
        </w:rPr>
        <w:t>Lévesque P</w:t>
      </w:r>
      <w:r w:rsidR="007C7056" w:rsidRPr="000255C9">
        <w:rPr>
          <w:rFonts w:ascii="Times New Roman" w:hAnsi="Times New Roman"/>
          <w:noProof/>
          <w:lang w:val="fr-CA"/>
        </w:rPr>
        <w:t>.</w:t>
      </w:r>
      <w:r w:rsidRPr="000255C9">
        <w:rPr>
          <w:rFonts w:ascii="Times New Roman" w:hAnsi="Times New Roman"/>
          <w:noProof/>
          <w:lang w:val="fr-CA"/>
        </w:rPr>
        <w:t>E</w:t>
      </w:r>
      <w:r w:rsidR="007C7056" w:rsidRPr="000255C9">
        <w:rPr>
          <w:rFonts w:ascii="Times New Roman" w:hAnsi="Times New Roman"/>
          <w:noProof/>
          <w:lang w:val="fr-CA"/>
        </w:rPr>
        <w:t>.</w:t>
      </w:r>
      <w:r w:rsidRPr="000255C9">
        <w:rPr>
          <w:rFonts w:ascii="Times New Roman" w:hAnsi="Times New Roman"/>
          <w:noProof/>
          <w:lang w:val="fr-CA"/>
        </w:rPr>
        <w:t>M</w:t>
      </w:r>
      <w:r w:rsidR="007C7056" w:rsidRPr="000255C9">
        <w:rPr>
          <w:rFonts w:ascii="Times New Roman" w:hAnsi="Times New Roman"/>
          <w:noProof/>
          <w:lang w:val="fr-CA"/>
        </w:rPr>
        <w:t>.</w:t>
      </w:r>
      <w:r w:rsidRPr="000255C9">
        <w:rPr>
          <w:rFonts w:ascii="Times New Roman" w:hAnsi="Times New Roman"/>
          <w:noProof/>
          <w:lang w:val="fr-CA"/>
        </w:rPr>
        <w:t>, Dinel H</w:t>
      </w:r>
      <w:r w:rsidR="007C7056" w:rsidRPr="000255C9">
        <w:rPr>
          <w:rFonts w:ascii="Times New Roman" w:hAnsi="Times New Roman"/>
          <w:noProof/>
          <w:lang w:val="fr-CA"/>
        </w:rPr>
        <w:t>.,</w:t>
      </w:r>
      <w:r w:rsidRPr="000255C9">
        <w:rPr>
          <w:rFonts w:ascii="Times New Roman" w:hAnsi="Times New Roman"/>
          <w:noProof/>
          <w:lang w:val="fr-CA"/>
        </w:rPr>
        <w:t xml:space="preserve"> Larouche A.</w:t>
      </w:r>
      <w:r w:rsidR="00152893" w:rsidRPr="000255C9">
        <w:rPr>
          <w:rFonts w:ascii="Times New Roman" w:hAnsi="Times New Roman"/>
          <w:noProof/>
          <w:lang w:val="fr-CA"/>
        </w:rPr>
        <w:t>,</w:t>
      </w:r>
      <w:r w:rsidRPr="000255C9">
        <w:rPr>
          <w:rFonts w:ascii="Times New Roman" w:hAnsi="Times New Roman"/>
          <w:noProof/>
          <w:lang w:val="fr-CA"/>
        </w:rPr>
        <w:t xml:space="preserve"> 1988</w:t>
      </w:r>
      <w:r w:rsidR="00152893" w:rsidRPr="000255C9">
        <w:rPr>
          <w:rFonts w:ascii="Times New Roman" w:hAnsi="Times New Roman"/>
          <w:noProof/>
          <w:lang w:val="fr-CA"/>
        </w:rPr>
        <w:t>.</w:t>
      </w:r>
      <w:r w:rsidRPr="000255C9">
        <w:rPr>
          <w:rFonts w:ascii="Times New Roman" w:hAnsi="Times New Roman"/>
          <w:noProof/>
          <w:lang w:val="fr-CA"/>
        </w:rPr>
        <w:t xml:space="preserve"> Guide illustré des macrofossiles végétaux des tourbières du Canada. In: Canada A (ed). Ottawa: Centre de recherche sur les terres; Direction générale de la recherche, 65.</w:t>
      </w:r>
    </w:p>
    <w:p w14:paraId="24657200" w14:textId="5FAA3AFF"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lang w:val="fr-CA"/>
        </w:rPr>
        <w:t>Luckman B</w:t>
      </w:r>
      <w:r w:rsidR="007C7056" w:rsidRPr="000255C9">
        <w:rPr>
          <w:rFonts w:ascii="Times New Roman" w:hAnsi="Times New Roman"/>
          <w:noProof/>
          <w:lang w:val="fr-CA"/>
        </w:rPr>
        <w:t>.</w:t>
      </w:r>
      <w:r w:rsidRPr="000255C9">
        <w:rPr>
          <w:rFonts w:ascii="Times New Roman" w:hAnsi="Times New Roman"/>
          <w:noProof/>
          <w:lang w:val="fr-CA"/>
        </w:rPr>
        <w:t>H</w:t>
      </w:r>
      <w:r w:rsidR="007C7056" w:rsidRPr="000255C9">
        <w:rPr>
          <w:rFonts w:ascii="Times New Roman" w:hAnsi="Times New Roman"/>
          <w:noProof/>
          <w:lang w:val="fr-CA"/>
        </w:rPr>
        <w:t>.</w:t>
      </w:r>
      <w:r w:rsidRPr="000255C9">
        <w:rPr>
          <w:rFonts w:ascii="Times New Roman" w:hAnsi="Times New Roman"/>
          <w:noProof/>
          <w:lang w:val="fr-CA"/>
        </w:rPr>
        <w:t>, Briffa K</w:t>
      </w:r>
      <w:r w:rsidR="007C7056" w:rsidRPr="000255C9">
        <w:rPr>
          <w:rFonts w:ascii="Times New Roman" w:hAnsi="Times New Roman"/>
          <w:noProof/>
          <w:lang w:val="fr-CA"/>
        </w:rPr>
        <w:t>.</w:t>
      </w:r>
      <w:r w:rsidRPr="000255C9">
        <w:rPr>
          <w:rFonts w:ascii="Times New Roman" w:hAnsi="Times New Roman"/>
          <w:noProof/>
          <w:lang w:val="fr-CA"/>
        </w:rPr>
        <w:t>R</w:t>
      </w:r>
      <w:r w:rsidR="007C7056" w:rsidRPr="000255C9">
        <w:rPr>
          <w:rFonts w:ascii="Times New Roman" w:hAnsi="Times New Roman"/>
          <w:noProof/>
          <w:lang w:val="fr-CA"/>
        </w:rPr>
        <w:t>.</w:t>
      </w:r>
      <w:r w:rsidRPr="000255C9">
        <w:rPr>
          <w:rFonts w:ascii="Times New Roman" w:hAnsi="Times New Roman"/>
          <w:noProof/>
          <w:lang w:val="fr-CA"/>
        </w:rPr>
        <w:t>, Jones P</w:t>
      </w:r>
      <w:r w:rsidR="007C7056" w:rsidRPr="000255C9">
        <w:rPr>
          <w:rFonts w:ascii="Times New Roman" w:hAnsi="Times New Roman"/>
          <w:noProof/>
          <w:lang w:val="fr-CA"/>
        </w:rPr>
        <w:t>.</w:t>
      </w:r>
      <w:r w:rsidRPr="000255C9">
        <w:rPr>
          <w:rFonts w:ascii="Times New Roman" w:hAnsi="Times New Roman"/>
          <w:noProof/>
          <w:lang w:val="fr-CA"/>
        </w:rPr>
        <w:t>D</w:t>
      </w:r>
      <w:r w:rsidR="007C7056" w:rsidRPr="000255C9">
        <w:rPr>
          <w:rFonts w:ascii="Times New Roman" w:hAnsi="Times New Roman"/>
          <w:noProof/>
          <w:lang w:val="fr-CA"/>
        </w:rPr>
        <w:t>.</w:t>
      </w:r>
      <w:r w:rsidRPr="000255C9">
        <w:rPr>
          <w:rFonts w:ascii="Times New Roman" w:hAnsi="Times New Roman"/>
          <w:noProof/>
          <w:lang w:val="fr-CA"/>
        </w:rPr>
        <w:t>, et al.</w:t>
      </w:r>
      <w:r w:rsidR="00152893" w:rsidRPr="000255C9">
        <w:rPr>
          <w:rFonts w:ascii="Times New Roman" w:hAnsi="Times New Roman"/>
          <w:noProof/>
          <w:lang w:val="fr-CA"/>
        </w:rPr>
        <w:t>,</w:t>
      </w:r>
      <w:r w:rsidRPr="000255C9">
        <w:rPr>
          <w:rFonts w:ascii="Times New Roman" w:hAnsi="Times New Roman"/>
          <w:noProof/>
          <w:lang w:val="fr-CA"/>
        </w:rPr>
        <w:t xml:space="preserve"> 1997</w:t>
      </w:r>
      <w:r w:rsidR="00152893" w:rsidRPr="000255C9">
        <w:rPr>
          <w:rFonts w:ascii="Times New Roman" w:hAnsi="Times New Roman"/>
          <w:noProof/>
          <w:lang w:val="fr-CA"/>
        </w:rPr>
        <w:t>.</w:t>
      </w:r>
      <w:r w:rsidRPr="000255C9">
        <w:rPr>
          <w:rFonts w:ascii="Times New Roman" w:hAnsi="Times New Roman"/>
          <w:noProof/>
          <w:lang w:val="fr-CA"/>
        </w:rPr>
        <w:t xml:space="preserve"> </w:t>
      </w:r>
      <w:r w:rsidRPr="000255C9">
        <w:rPr>
          <w:rFonts w:ascii="Times New Roman" w:hAnsi="Times New Roman"/>
          <w:noProof/>
        </w:rPr>
        <w:t>Tree-ring based reconstruction of summer temperatures at the Columbia Icefield, Alberta, Canada, AD 1073-1983. The Holocene 7</w:t>
      </w:r>
      <w:r w:rsidR="006653C6">
        <w:rPr>
          <w:rFonts w:ascii="Times New Roman" w:hAnsi="Times New Roman"/>
          <w:noProof/>
        </w:rPr>
        <w:t>,</w:t>
      </w:r>
      <w:r w:rsidRPr="000255C9">
        <w:rPr>
          <w:rFonts w:ascii="Times New Roman" w:hAnsi="Times New Roman"/>
          <w:noProof/>
        </w:rPr>
        <w:t xml:space="preserve"> 375-389.</w:t>
      </w:r>
    </w:p>
    <w:p w14:paraId="62D33800" w14:textId="7ECA4448"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Luckman B</w:t>
      </w:r>
      <w:r w:rsidR="007C7056" w:rsidRPr="000255C9">
        <w:rPr>
          <w:rFonts w:ascii="Times New Roman" w:hAnsi="Times New Roman"/>
          <w:noProof/>
        </w:rPr>
        <w:t>.</w:t>
      </w:r>
      <w:r w:rsidRPr="000255C9">
        <w:rPr>
          <w:rFonts w:ascii="Times New Roman" w:hAnsi="Times New Roman"/>
          <w:noProof/>
        </w:rPr>
        <w:t>H</w:t>
      </w:r>
      <w:r w:rsidR="007C7056" w:rsidRPr="000255C9">
        <w:rPr>
          <w:rFonts w:ascii="Times New Roman" w:hAnsi="Times New Roman"/>
          <w:noProof/>
        </w:rPr>
        <w:t>.,</w:t>
      </w:r>
      <w:r w:rsidRPr="000255C9">
        <w:rPr>
          <w:rFonts w:ascii="Times New Roman" w:hAnsi="Times New Roman"/>
          <w:noProof/>
        </w:rPr>
        <w:t xml:space="preserve"> Wilson R</w:t>
      </w:r>
      <w:r w:rsidR="007C7056" w:rsidRPr="000255C9">
        <w:rPr>
          <w:rFonts w:ascii="Times New Roman" w:hAnsi="Times New Roman"/>
          <w:noProof/>
        </w:rPr>
        <w:t>.</w:t>
      </w:r>
      <w:r w:rsidRPr="000255C9">
        <w:rPr>
          <w:rFonts w:ascii="Times New Roman" w:hAnsi="Times New Roman"/>
          <w:noProof/>
        </w:rPr>
        <w:t>J</w:t>
      </w:r>
      <w:r w:rsidR="007C7056" w:rsidRPr="000255C9">
        <w:rPr>
          <w:rFonts w:ascii="Times New Roman" w:hAnsi="Times New Roman"/>
          <w:noProof/>
        </w:rPr>
        <w:t>.</w:t>
      </w:r>
      <w:r w:rsidRPr="000255C9">
        <w:rPr>
          <w:rFonts w:ascii="Times New Roman" w:hAnsi="Times New Roman"/>
          <w:noProof/>
        </w:rPr>
        <w:t>S.</w:t>
      </w:r>
      <w:r w:rsidR="00152893" w:rsidRPr="000255C9">
        <w:rPr>
          <w:rFonts w:ascii="Times New Roman" w:hAnsi="Times New Roman"/>
          <w:noProof/>
        </w:rPr>
        <w:t>,</w:t>
      </w:r>
      <w:r w:rsidRPr="000255C9">
        <w:rPr>
          <w:rFonts w:ascii="Times New Roman" w:hAnsi="Times New Roman"/>
          <w:noProof/>
        </w:rPr>
        <w:t xml:space="preserve"> 2005</w:t>
      </w:r>
      <w:r w:rsidR="00152893" w:rsidRPr="000255C9">
        <w:rPr>
          <w:rFonts w:ascii="Times New Roman" w:hAnsi="Times New Roman"/>
          <w:noProof/>
        </w:rPr>
        <w:t>.</w:t>
      </w:r>
      <w:r w:rsidRPr="000255C9">
        <w:rPr>
          <w:rFonts w:ascii="Times New Roman" w:hAnsi="Times New Roman"/>
          <w:noProof/>
        </w:rPr>
        <w:t xml:space="preserve"> Summer temperatures in the Canadian Rockies during the last millennium: a revised record. Climate Dynamics 24</w:t>
      </w:r>
      <w:r w:rsidR="006653C6">
        <w:rPr>
          <w:rFonts w:ascii="Times New Roman" w:hAnsi="Times New Roman"/>
          <w:noProof/>
        </w:rPr>
        <w:t>,</w:t>
      </w:r>
      <w:r w:rsidRPr="000255C9">
        <w:rPr>
          <w:rFonts w:ascii="Times New Roman" w:hAnsi="Times New Roman"/>
          <w:noProof/>
        </w:rPr>
        <w:t xml:space="preserve"> 131-144.</w:t>
      </w:r>
    </w:p>
    <w:p w14:paraId="72159ED3" w14:textId="44117D4D" w:rsidR="006430B4" w:rsidRPr="000255C9" w:rsidRDefault="006430B4" w:rsidP="00C703EE">
      <w:pPr>
        <w:pStyle w:val="EndNoteBibliography"/>
        <w:ind w:left="720" w:hanging="720"/>
        <w:rPr>
          <w:rFonts w:ascii="Times New Roman" w:hAnsi="Times New Roman"/>
          <w:noProof/>
          <w:lang w:val="en-CA"/>
        </w:rPr>
      </w:pPr>
      <w:r w:rsidRPr="009C4F97">
        <w:rPr>
          <w:rFonts w:ascii="Times New Roman" w:hAnsi="Times New Roman"/>
          <w:noProof/>
          <w:lang w:val="en-CA"/>
        </w:rPr>
        <w:t>Magnan, G</w:t>
      </w:r>
      <w:r w:rsidR="007C7056" w:rsidRPr="009C4F97">
        <w:rPr>
          <w:rFonts w:ascii="Times New Roman" w:hAnsi="Times New Roman"/>
          <w:noProof/>
          <w:lang w:val="en-CA"/>
        </w:rPr>
        <w:t>.</w:t>
      </w:r>
      <w:r w:rsidRPr="009C4F97">
        <w:rPr>
          <w:rFonts w:ascii="Times New Roman" w:hAnsi="Times New Roman"/>
          <w:noProof/>
          <w:lang w:val="en-CA"/>
        </w:rPr>
        <w:t>, Lavoie M</w:t>
      </w:r>
      <w:r w:rsidR="007C7056" w:rsidRPr="009C4F97">
        <w:rPr>
          <w:rFonts w:ascii="Times New Roman" w:hAnsi="Times New Roman"/>
          <w:noProof/>
          <w:lang w:val="en-CA"/>
        </w:rPr>
        <w:t>.,</w:t>
      </w:r>
      <w:r w:rsidRPr="009C4F97">
        <w:rPr>
          <w:rFonts w:ascii="Times New Roman" w:hAnsi="Times New Roman"/>
          <w:noProof/>
          <w:lang w:val="en-CA"/>
        </w:rPr>
        <w:t xml:space="preserve"> Payette S.</w:t>
      </w:r>
      <w:r w:rsidR="00152893" w:rsidRPr="009C4F97">
        <w:rPr>
          <w:rFonts w:ascii="Times New Roman" w:hAnsi="Times New Roman"/>
          <w:noProof/>
          <w:lang w:val="en-CA"/>
        </w:rPr>
        <w:t>,</w:t>
      </w:r>
      <w:r w:rsidRPr="009C4F97">
        <w:rPr>
          <w:rFonts w:ascii="Times New Roman" w:hAnsi="Times New Roman"/>
          <w:noProof/>
          <w:lang w:val="en-CA"/>
        </w:rPr>
        <w:t xml:space="preserve"> 2012</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0255C9">
        <w:rPr>
          <w:rFonts w:ascii="Times New Roman" w:hAnsi="Times New Roman"/>
          <w:noProof/>
          <w:lang w:val="en-CA"/>
        </w:rPr>
        <w:t>Impact of fire on long-term vegetation dynamics of ombrotrophic peatlands in northwestern Québec, Canada. Quaternary Research 77</w:t>
      </w:r>
      <w:r w:rsidR="006653C6">
        <w:rPr>
          <w:rFonts w:ascii="Times New Roman" w:hAnsi="Times New Roman"/>
          <w:noProof/>
          <w:lang w:val="en-CA"/>
        </w:rPr>
        <w:t>,</w:t>
      </w:r>
      <w:r w:rsidRPr="000255C9">
        <w:rPr>
          <w:rFonts w:ascii="Times New Roman" w:hAnsi="Times New Roman"/>
          <w:noProof/>
          <w:lang w:val="en-CA"/>
        </w:rPr>
        <w:t xml:space="preserve"> 110-121.</w:t>
      </w:r>
    </w:p>
    <w:p w14:paraId="5C183536" w14:textId="6B2AD2BC"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Mann M</w:t>
      </w:r>
      <w:r w:rsidR="007C7056" w:rsidRPr="000255C9">
        <w:rPr>
          <w:rFonts w:ascii="Times New Roman" w:hAnsi="Times New Roman"/>
          <w:noProof/>
        </w:rPr>
        <w:t>.</w:t>
      </w:r>
      <w:r w:rsidRPr="000255C9">
        <w:rPr>
          <w:rFonts w:ascii="Times New Roman" w:hAnsi="Times New Roman"/>
          <w:noProof/>
        </w:rPr>
        <w:t>E</w:t>
      </w:r>
      <w:r w:rsidR="007C7056" w:rsidRPr="000255C9">
        <w:rPr>
          <w:rFonts w:ascii="Times New Roman" w:hAnsi="Times New Roman"/>
          <w:noProof/>
        </w:rPr>
        <w:t>.</w:t>
      </w:r>
      <w:r w:rsidRPr="000255C9">
        <w:rPr>
          <w:rFonts w:ascii="Times New Roman" w:hAnsi="Times New Roman"/>
          <w:noProof/>
        </w:rPr>
        <w:t>, Zhang Z</w:t>
      </w:r>
      <w:r w:rsidR="007C7056" w:rsidRPr="000255C9">
        <w:rPr>
          <w:rFonts w:ascii="Times New Roman" w:hAnsi="Times New Roman"/>
          <w:noProof/>
        </w:rPr>
        <w:t>.</w:t>
      </w:r>
      <w:r w:rsidRPr="000255C9">
        <w:rPr>
          <w:rFonts w:ascii="Times New Roman" w:hAnsi="Times New Roman"/>
          <w:noProof/>
        </w:rPr>
        <w:t>, Rutherford S</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2009</w:t>
      </w:r>
      <w:r w:rsidR="00152893" w:rsidRPr="000255C9">
        <w:rPr>
          <w:rFonts w:ascii="Times New Roman" w:hAnsi="Times New Roman"/>
          <w:noProof/>
        </w:rPr>
        <w:t>.</w:t>
      </w:r>
      <w:r w:rsidRPr="000255C9">
        <w:rPr>
          <w:rFonts w:ascii="Times New Roman" w:hAnsi="Times New Roman"/>
          <w:noProof/>
        </w:rPr>
        <w:t xml:space="preserve"> Global signatures and dynamical origins of the Little Ice Age and Medieval Climate Anomaly. Science 326</w:t>
      </w:r>
      <w:r w:rsidR="006653C6">
        <w:rPr>
          <w:rFonts w:ascii="Times New Roman" w:hAnsi="Times New Roman"/>
          <w:noProof/>
        </w:rPr>
        <w:t>,</w:t>
      </w:r>
      <w:r w:rsidRPr="000255C9">
        <w:rPr>
          <w:rFonts w:ascii="Times New Roman" w:hAnsi="Times New Roman"/>
          <w:noProof/>
        </w:rPr>
        <w:t xml:space="preserve"> 1256-1260.</w:t>
      </w:r>
    </w:p>
    <w:p w14:paraId="27BE30F6" w14:textId="47DB94FB"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lastRenderedPageBreak/>
        <w:t>Mauquoy D</w:t>
      </w:r>
      <w:r w:rsidR="007C7056" w:rsidRPr="000255C9">
        <w:rPr>
          <w:rFonts w:ascii="Times New Roman" w:hAnsi="Times New Roman"/>
          <w:noProof/>
        </w:rPr>
        <w:t>.</w:t>
      </w:r>
      <w:r w:rsidRPr="000255C9">
        <w:rPr>
          <w:rFonts w:ascii="Times New Roman" w:hAnsi="Times New Roman"/>
          <w:noProof/>
        </w:rPr>
        <w:t>, Hughes P</w:t>
      </w:r>
      <w:r w:rsidR="007C7056" w:rsidRPr="000255C9">
        <w:rPr>
          <w:rFonts w:ascii="Times New Roman" w:hAnsi="Times New Roman"/>
          <w:noProof/>
        </w:rPr>
        <w:t>.</w:t>
      </w:r>
      <w:r w:rsidRPr="000255C9">
        <w:rPr>
          <w:rFonts w:ascii="Times New Roman" w:hAnsi="Times New Roman"/>
          <w:noProof/>
        </w:rPr>
        <w:t>D</w:t>
      </w:r>
      <w:r w:rsidR="007C7056" w:rsidRPr="000255C9">
        <w:rPr>
          <w:rFonts w:ascii="Times New Roman" w:hAnsi="Times New Roman"/>
          <w:noProof/>
        </w:rPr>
        <w:t>.</w:t>
      </w:r>
      <w:r w:rsidRPr="000255C9">
        <w:rPr>
          <w:rFonts w:ascii="Times New Roman" w:hAnsi="Times New Roman"/>
          <w:noProof/>
        </w:rPr>
        <w:t>M</w:t>
      </w:r>
      <w:r w:rsidR="007C7056" w:rsidRPr="000255C9">
        <w:rPr>
          <w:rFonts w:ascii="Times New Roman" w:hAnsi="Times New Roman"/>
          <w:noProof/>
        </w:rPr>
        <w:t>.,</w:t>
      </w:r>
      <w:r w:rsidRPr="000255C9">
        <w:rPr>
          <w:rFonts w:ascii="Times New Roman" w:hAnsi="Times New Roman"/>
          <w:noProof/>
        </w:rPr>
        <w:t xml:space="preserve"> van Geel B.</w:t>
      </w:r>
      <w:r w:rsidR="00152893" w:rsidRPr="000255C9">
        <w:rPr>
          <w:rFonts w:ascii="Times New Roman" w:hAnsi="Times New Roman"/>
          <w:noProof/>
        </w:rPr>
        <w:t>,</w:t>
      </w:r>
      <w:r w:rsidRPr="000255C9">
        <w:rPr>
          <w:rFonts w:ascii="Times New Roman" w:hAnsi="Times New Roman"/>
          <w:noProof/>
        </w:rPr>
        <w:t xml:space="preserve"> 2010</w:t>
      </w:r>
      <w:r w:rsidR="00152893" w:rsidRPr="000255C9">
        <w:rPr>
          <w:rFonts w:ascii="Times New Roman" w:hAnsi="Times New Roman"/>
          <w:noProof/>
        </w:rPr>
        <w:t>.</w:t>
      </w:r>
      <w:r w:rsidRPr="000255C9">
        <w:rPr>
          <w:rFonts w:ascii="Times New Roman" w:hAnsi="Times New Roman"/>
          <w:noProof/>
        </w:rPr>
        <w:t xml:space="preserve"> A protocol for plant macrofossil analysis of peat deposits. Mires and Peat 7</w:t>
      </w:r>
      <w:r w:rsidR="006653C6">
        <w:rPr>
          <w:rFonts w:ascii="Times New Roman" w:hAnsi="Times New Roman"/>
          <w:noProof/>
        </w:rPr>
        <w:t>,</w:t>
      </w:r>
      <w:r w:rsidRPr="000255C9">
        <w:rPr>
          <w:rFonts w:ascii="Times New Roman" w:hAnsi="Times New Roman"/>
          <w:noProof/>
        </w:rPr>
        <w:t xml:space="preserve"> 1-5.</w:t>
      </w:r>
    </w:p>
    <w:p w14:paraId="466906C3" w14:textId="7B486F23"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Mauquoy D</w:t>
      </w:r>
      <w:r w:rsidR="007C7056" w:rsidRPr="000255C9">
        <w:rPr>
          <w:rFonts w:ascii="Times New Roman" w:hAnsi="Times New Roman"/>
          <w:noProof/>
        </w:rPr>
        <w:t>.,</w:t>
      </w:r>
      <w:r w:rsidRPr="000255C9">
        <w:rPr>
          <w:rFonts w:ascii="Times New Roman" w:hAnsi="Times New Roman"/>
          <w:noProof/>
        </w:rPr>
        <w:t xml:space="preserve"> van Geel B.</w:t>
      </w:r>
      <w:r w:rsidR="00152893" w:rsidRPr="000255C9">
        <w:rPr>
          <w:rFonts w:ascii="Times New Roman" w:hAnsi="Times New Roman"/>
          <w:noProof/>
        </w:rPr>
        <w:t>,</w:t>
      </w:r>
      <w:r w:rsidRPr="000255C9">
        <w:rPr>
          <w:rFonts w:ascii="Times New Roman" w:hAnsi="Times New Roman"/>
          <w:noProof/>
        </w:rPr>
        <w:t xml:space="preserve"> 2007</w:t>
      </w:r>
      <w:r w:rsidR="00152893" w:rsidRPr="000255C9">
        <w:rPr>
          <w:rFonts w:ascii="Times New Roman" w:hAnsi="Times New Roman"/>
          <w:noProof/>
        </w:rPr>
        <w:t>.</w:t>
      </w:r>
      <w:r w:rsidRPr="000255C9">
        <w:rPr>
          <w:rFonts w:ascii="Times New Roman" w:hAnsi="Times New Roman"/>
          <w:noProof/>
        </w:rPr>
        <w:t xml:space="preserve"> Mire and peat macros. In: Elias SA (ed) Encyclopedia of Quaternary Science. Amsterdam: Elsevier, 2315-2336.</w:t>
      </w:r>
    </w:p>
    <w:p w14:paraId="463545EC" w14:textId="1BAF890F" w:rsidR="003C6E4E" w:rsidRPr="000255C9" w:rsidRDefault="003C6E4E" w:rsidP="00C703EE">
      <w:pPr>
        <w:pStyle w:val="EndNoteBibliography"/>
        <w:ind w:left="720" w:hanging="720"/>
        <w:rPr>
          <w:rFonts w:ascii="Times New Roman" w:hAnsi="Times New Roman"/>
          <w:noProof/>
          <w:lang w:val="en-CA"/>
        </w:rPr>
      </w:pPr>
      <w:r w:rsidRPr="000255C9">
        <w:rPr>
          <w:rFonts w:ascii="Times New Roman" w:hAnsi="Times New Roman"/>
          <w:noProof/>
        </w:rPr>
        <w:t>Mauquoy D</w:t>
      </w:r>
      <w:r w:rsidR="007C7056" w:rsidRPr="000255C9">
        <w:rPr>
          <w:rFonts w:ascii="Times New Roman" w:hAnsi="Times New Roman"/>
          <w:noProof/>
        </w:rPr>
        <w:t>.</w:t>
      </w:r>
      <w:r w:rsidRPr="000255C9">
        <w:rPr>
          <w:rFonts w:ascii="Times New Roman" w:hAnsi="Times New Roman"/>
          <w:noProof/>
        </w:rPr>
        <w:t>, van Geel B</w:t>
      </w:r>
      <w:r w:rsidR="007C7056" w:rsidRPr="000255C9">
        <w:rPr>
          <w:rFonts w:ascii="Times New Roman" w:hAnsi="Times New Roman"/>
          <w:noProof/>
        </w:rPr>
        <w:t>.</w:t>
      </w:r>
      <w:r w:rsidRPr="000255C9">
        <w:rPr>
          <w:rFonts w:ascii="Times New Roman" w:hAnsi="Times New Roman"/>
          <w:noProof/>
        </w:rPr>
        <w:t>, Blaauw M</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2002</w:t>
      </w:r>
      <w:r w:rsidR="00152893" w:rsidRPr="000255C9">
        <w:rPr>
          <w:rFonts w:ascii="Times New Roman" w:hAnsi="Times New Roman"/>
          <w:noProof/>
        </w:rPr>
        <w:t>.</w:t>
      </w:r>
      <w:r w:rsidRPr="000255C9">
        <w:rPr>
          <w:rFonts w:ascii="Times New Roman" w:hAnsi="Times New Roman"/>
          <w:noProof/>
        </w:rPr>
        <w:t xml:space="preserve"> Evidence from northwest European bogs shows 'Little Ice Age' climatic changes driven by variations in solar activity. </w:t>
      </w:r>
      <w:r w:rsidRPr="000255C9">
        <w:rPr>
          <w:rFonts w:ascii="Times New Roman" w:hAnsi="Times New Roman"/>
          <w:noProof/>
          <w:lang w:val="en-CA"/>
        </w:rPr>
        <w:t>The Holocene 12</w:t>
      </w:r>
      <w:r w:rsidR="006653C6">
        <w:rPr>
          <w:rFonts w:ascii="Times New Roman" w:hAnsi="Times New Roman"/>
          <w:noProof/>
          <w:lang w:val="en-CA"/>
        </w:rPr>
        <w:t>,</w:t>
      </w:r>
      <w:r w:rsidRPr="000255C9">
        <w:rPr>
          <w:rFonts w:ascii="Times New Roman" w:hAnsi="Times New Roman"/>
          <w:noProof/>
          <w:lang w:val="en-CA"/>
        </w:rPr>
        <w:t xml:space="preserve"> 1-6.</w:t>
      </w:r>
    </w:p>
    <w:p w14:paraId="5AA20599" w14:textId="77777777" w:rsidR="00AA0EA1" w:rsidRPr="00AA0EA1" w:rsidRDefault="00AA0EA1" w:rsidP="00AA0EA1">
      <w:pPr>
        <w:pStyle w:val="EndNoteBibliography"/>
        <w:ind w:left="720" w:hanging="720"/>
        <w:rPr>
          <w:rFonts w:ascii="Times New Roman" w:hAnsi="Times New Roman"/>
          <w:noProof/>
          <w:lang w:val="en-CA"/>
        </w:rPr>
      </w:pPr>
      <w:r w:rsidRPr="00AA0EA1">
        <w:rPr>
          <w:rFonts w:ascii="Times New Roman" w:hAnsi="Times New Roman"/>
          <w:noProof/>
          <w:lang w:val="en-CA"/>
        </w:rPr>
        <w:t>McCalley C.K., Woodcroft B.J., Hodgkins S.B. et al., 2014. Methane dynamics regulated by microbial community response to permafrost thaw. </w:t>
      </w:r>
      <w:r w:rsidRPr="00AA0EA1">
        <w:rPr>
          <w:rFonts w:ascii="Times New Roman" w:hAnsi="Times New Roman"/>
          <w:iCs/>
          <w:noProof/>
          <w:lang w:val="en-CA"/>
        </w:rPr>
        <w:t>Nature</w:t>
      </w:r>
      <w:r w:rsidRPr="00AA0EA1">
        <w:rPr>
          <w:rFonts w:ascii="Times New Roman" w:hAnsi="Times New Roman"/>
          <w:noProof/>
          <w:lang w:val="en-CA"/>
        </w:rPr>
        <w:t>, </w:t>
      </w:r>
      <w:r w:rsidRPr="00AA0EA1">
        <w:rPr>
          <w:rFonts w:ascii="Times New Roman" w:hAnsi="Times New Roman"/>
          <w:iCs/>
          <w:noProof/>
          <w:lang w:val="en-CA"/>
        </w:rPr>
        <w:t>514</w:t>
      </w:r>
      <w:r w:rsidRPr="00AA0EA1">
        <w:rPr>
          <w:rFonts w:ascii="Times New Roman" w:hAnsi="Times New Roman"/>
          <w:noProof/>
          <w:lang w:val="en-CA"/>
        </w:rPr>
        <w:t>, 478-481.</w:t>
      </w:r>
    </w:p>
    <w:p w14:paraId="6E4CAEB7" w14:textId="3EF1CD68" w:rsidR="00FB0ED0" w:rsidRDefault="00FB0ED0" w:rsidP="00FB0ED0">
      <w:pPr>
        <w:pStyle w:val="EndNoteBibliography"/>
        <w:ind w:left="720" w:hanging="720"/>
        <w:rPr>
          <w:rFonts w:ascii="Times New Roman" w:hAnsi="Times New Roman"/>
          <w:noProof/>
        </w:rPr>
      </w:pPr>
      <w:r w:rsidRPr="009B340A">
        <w:rPr>
          <w:rFonts w:ascii="Times New Roman" w:hAnsi="Times New Roman"/>
          <w:noProof/>
        </w:rPr>
        <w:t xml:space="preserve">Mullan-Boudreau G. et al., </w:t>
      </w:r>
      <w:r w:rsidR="00371677" w:rsidRPr="009B340A">
        <w:rPr>
          <w:rFonts w:ascii="Times New Roman" w:hAnsi="Times New Roman"/>
          <w:noProof/>
        </w:rPr>
        <w:t>(under revi</w:t>
      </w:r>
      <w:r w:rsidR="00371677">
        <w:rPr>
          <w:rFonts w:ascii="Times New Roman" w:hAnsi="Times New Roman"/>
          <w:noProof/>
        </w:rPr>
        <w:t>ew</w:t>
      </w:r>
      <w:r w:rsidR="00371677" w:rsidRPr="009B340A">
        <w:rPr>
          <w:rFonts w:ascii="Times New Roman" w:hAnsi="Times New Roman"/>
          <w:noProof/>
        </w:rPr>
        <w:t>)</w:t>
      </w:r>
      <w:r w:rsidR="00371677">
        <w:rPr>
          <w:rFonts w:ascii="Times New Roman" w:hAnsi="Times New Roman"/>
          <w:noProof/>
        </w:rPr>
        <w:t xml:space="preserve">. </w:t>
      </w:r>
      <w:r w:rsidRPr="009B340A">
        <w:rPr>
          <w:rFonts w:ascii="Times New Roman" w:hAnsi="Times New Roman"/>
          <w:noProof/>
        </w:rPr>
        <w:t>Reconstructing past rates of atmospheric dust deposition in the Athabasca Bituminous Sands region using peat cores</w:t>
      </w:r>
      <w:r w:rsidR="00371677">
        <w:rPr>
          <w:rFonts w:ascii="Times New Roman" w:hAnsi="Times New Roman"/>
          <w:noProof/>
        </w:rPr>
        <w:t>.</w:t>
      </w:r>
      <w:r w:rsidRPr="009B340A">
        <w:rPr>
          <w:rFonts w:ascii="Times New Roman" w:hAnsi="Times New Roman"/>
          <w:noProof/>
        </w:rPr>
        <w:t xml:space="preserve"> Land Degradation and Development</w:t>
      </w:r>
    </w:p>
    <w:p w14:paraId="38C39FC2" w14:textId="77777777" w:rsidR="00AA0EA1" w:rsidRPr="00AA0EA1" w:rsidRDefault="00AA0EA1" w:rsidP="00AA0EA1">
      <w:pPr>
        <w:ind w:left="720" w:hanging="720"/>
        <w:jc w:val="both"/>
        <w:rPr>
          <w:rFonts w:ascii="Times New Roman" w:hAnsi="Times New Roman"/>
          <w:lang w:val="en-CA"/>
        </w:rPr>
      </w:pPr>
      <w:r w:rsidRPr="00AA0EA1">
        <w:rPr>
          <w:rFonts w:ascii="Times New Roman" w:hAnsi="Times New Roman"/>
          <w:lang w:val="en-CA"/>
        </w:rPr>
        <w:t>Myers-Smith I.H., Harden J.W., Wilmking M., et al., 2008. Wetland succession in a permafrost collapse: interactions between fire and thermokarst. </w:t>
      </w:r>
      <w:r w:rsidRPr="00AA0EA1">
        <w:rPr>
          <w:rFonts w:ascii="Times New Roman" w:hAnsi="Times New Roman"/>
          <w:iCs/>
          <w:lang w:val="en-CA"/>
        </w:rPr>
        <w:t>Biogeosciences</w:t>
      </w:r>
      <w:r w:rsidRPr="00AA0EA1">
        <w:rPr>
          <w:rFonts w:ascii="Times New Roman" w:hAnsi="Times New Roman"/>
          <w:lang w:val="en-CA"/>
        </w:rPr>
        <w:t> 5, 1273-1286.</w:t>
      </w:r>
    </w:p>
    <w:p w14:paraId="74F1745F" w14:textId="54F4DC03" w:rsidR="005E5A6D" w:rsidRPr="000255C9" w:rsidRDefault="005E5A6D" w:rsidP="002A1A1B">
      <w:pPr>
        <w:ind w:left="720" w:hanging="720"/>
        <w:jc w:val="both"/>
        <w:rPr>
          <w:rFonts w:ascii="Times New Roman" w:hAnsi="Times New Roman"/>
        </w:rPr>
      </w:pPr>
      <w:r w:rsidRPr="00A53246">
        <w:rPr>
          <w:rFonts w:ascii="Times New Roman" w:hAnsi="Times New Roman"/>
          <w:lang w:val="fr-FR"/>
        </w:rPr>
        <w:t xml:space="preserve">Nilsson, M., Klarqvist, M., Bohlin, E., </w:t>
      </w:r>
      <w:r w:rsidR="00152893" w:rsidRPr="00A53246">
        <w:rPr>
          <w:rFonts w:ascii="Times New Roman" w:hAnsi="Times New Roman"/>
          <w:lang w:val="fr-FR"/>
        </w:rPr>
        <w:t>et al.,</w:t>
      </w:r>
      <w:r w:rsidRPr="00A53246">
        <w:rPr>
          <w:rFonts w:ascii="Times New Roman" w:hAnsi="Times New Roman"/>
          <w:lang w:val="fr-FR"/>
        </w:rPr>
        <w:t xml:space="preserve"> 2001. </w:t>
      </w:r>
      <w:r w:rsidRPr="000255C9">
        <w:rPr>
          <w:rFonts w:ascii="Times New Roman" w:hAnsi="Times New Roman"/>
        </w:rPr>
        <w:t xml:space="preserve">Variation in </w:t>
      </w:r>
      <w:r w:rsidRPr="002A1A1B">
        <w:rPr>
          <w:rFonts w:ascii="Times New Roman" w:hAnsi="Times New Roman"/>
          <w:vertAlign w:val="superscript"/>
        </w:rPr>
        <w:t>14</w:t>
      </w:r>
      <w:r w:rsidRPr="000255C9">
        <w:rPr>
          <w:rFonts w:ascii="Times New Roman" w:hAnsi="Times New Roman"/>
        </w:rPr>
        <w:t xml:space="preserve">C age of macrofossils </w:t>
      </w:r>
      <w:r w:rsidRPr="000255C9">
        <w:rPr>
          <w:rFonts w:ascii="Times New Roman" w:hAnsi="Times New Roman"/>
        </w:rPr>
        <w:tab/>
        <w:t>and</w:t>
      </w:r>
      <w:r w:rsidR="002A1A1B">
        <w:rPr>
          <w:rFonts w:ascii="Times New Roman" w:hAnsi="Times New Roman"/>
        </w:rPr>
        <w:t xml:space="preserve"> </w:t>
      </w:r>
      <w:r w:rsidRPr="000255C9">
        <w:rPr>
          <w:rFonts w:ascii="Times New Roman" w:hAnsi="Times New Roman"/>
        </w:rPr>
        <w:t>different fractions of minute peat samples dated by AMS. The Holocene 11</w:t>
      </w:r>
      <w:r w:rsidR="006653C6">
        <w:rPr>
          <w:rFonts w:ascii="Times New Roman" w:hAnsi="Times New Roman"/>
        </w:rPr>
        <w:t>,</w:t>
      </w:r>
      <w:r w:rsidRPr="000255C9">
        <w:rPr>
          <w:rFonts w:ascii="Times New Roman" w:hAnsi="Times New Roman"/>
        </w:rPr>
        <w:t xml:space="preserve"> 579-586. </w:t>
      </w:r>
    </w:p>
    <w:p w14:paraId="2A4FD70D" w14:textId="3CD07B3B" w:rsidR="00D84000" w:rsidRDefault="00D84000" w:rsidP="005E5A6D">
      <w:pPr>
        <w:jc w:val="both"/>
        <w:rPr>
          <w:rFonts w:ascii="Times New Roman" w:hAnsi="Times New Roman"/>
        </w:rPr>
      </w:pPr>
      <w:r>
        <w:rPr>
          <w:rFonts w:ascii="Times New Roman" w:hAnsi="Times New Roman"/>
        </w:rPr>
        <w:t xml:space="preserve">Oksanen, P.O., 2006. Holocene development of the Vaisjeäggi palsa mire, Finnish Lapland. </w:t>
      </w:r>
      <w:r>
        <w:rPr>
          <w:rFonts w:ascii="Times New Roman" w:hAnsi="Times New Roman"/>
        </w:rPr>
        <w:tab/>
        <w:t>Boreas 35, 81-95.</w:t>
      </w:r>
    </w:p>
    <w:p w14:paraId="1CEED606" w14:textId="06B8CCAE" w:rsidR="002A1A1B" w:rsidRPr="002A1A1B" w:rsidRDefault="002A1A1B" w:rsidP="002A1A1B">
      <w:pPr>
        <w:pStyle w:val="EndNoteBibliography"/>
        <w:ind w:left="720" w:hanging="720"/>
        <w:rPr>
          <w:rFonts w:ascii="Times New Roman" w:hAnsi="Times New Roman"/>
          <w:noProof/>
          <w:lang w:val="en-CA"/>
        </w:rPr>
      </w:pPr>
      <w:r w:rsidRPr="002A1A1B">
        <w:rPr>
          <w:rFonts w:ascii="Times New Roman" w:hAnsi="Times New Roman"/>
          <w:noProof/>
          <w:lang w:val="en-CA"/>
        </w:rPr>
        <w:t xml:space="preserve">Péwé, T.L., 1975. Quaternary geology of Alaska, Professional Paper </w:t>
      </w:r>
      <w:r w:rsidR="007C0F22">
        <w:rPr>
          <w:rFonts w:ascii="Times New Roman" w:hAnsi="Times New Roman"/>
          <w:noProof/>
          <w:lang w:val="en-CA"/>
        </w:rPr>
        <w:t>385</w:t>
      </w:r>
      <w:r w:rsidRPr="002A1A1B">
        <w:rPr>
          <w:rFonts w:ascii="Times New Roman" w:hAnsi="Times New Roman"/>
          <w:noProof/>
          <w:lang w:val="en-CA"/>
        </w:rPr>
        <w:t>.</w:t>
      </w:r>
    </w:p>
    <w:p w14:paraId="1D47449A" w14:textId="1EB3DA73" w:rsidR="00470723" w:rsidRDefault="00470723" w:rsidP="00AA0EA1">
      <w:pPr>
        <w:pStyle w:val="EndNoteBibliography"/>
        <w:ind w:left="720" w:hanging="720"/>
        <w:rPr>
          <w:rFonts w:ascii="Times New Roman" w:hAnsi="Times New Roman"/>
          <w:noProof/>
          <w:lang w:val="en-CA"/>
        </w:rPr>
      </w:pPr>
      <w:r w:rsidRPr="00470723">
        <w:rPr>
          <w:rFonts w:ascii="Times New Roman" w:eastAsia="Times New Roman" w:hAnsi="Times New Roman"/>
          <w:color w:val="222222"/>
          <w:lang w:val="fr-CA" w:eastAsia="fr-CA"/>
        </w:rPr>
        <w:t xml:space="preserve">Piotrowska N., De Vleeschouwer F., Sikorski J., et al., 2010. </w:t>
      </w:r>
      <w:r w:rsidRPr="002E653A">
        <w:rPr>
          <w:rFonts w:ascii="Times New Roman" w:eastAsia="Times New Roman" w:hAnsi="Times New Roman"/>
          <w:color w:val="222222"/>
          <w:lang w:val="en-CA" w:eastAsia="fr-CA"/>
        </w:rPr>
        <w:t xml:space="preserve">Intercomparison of radiocarbon bomb pulse and </w:t>
      </w:r>
      <w:r w:rsidRPr="002E653A">
        <w:rPr>
          <w:rFonts w:ascii="Times New Roman" w:eastAsia="Times New Roman" w:hAnsi="Times New Roman"/>
          <w:color w:val="222222"/>
          <w:vertAlign w:val="superscript"/>
          <w:lang w:val="en-CA" w:eastAsia="fr-CA"/>
        </w:rPr>
        <w:t>210</w:t>
      </w:r>
      <w:r w:rsidRPr="002E653A">
        <w:rPr>
          <w:rFonts w:ascii="Times New Roman" w:eastAsia="Times New Roman" w:hAnsi="Times New Roman"/>
          <w:color w:val="222222"/>
          <w:lang w:val="en-CA" w:eastAsia="fr-CA"/>
        </w:rPr>
        <w:t>Pb age models. A study in a peat bog core from North Poland. </w:t>
      </w:r>
      <w:r w:rsidRPr="002E653A">
        <w:rPr>
          <w:rFonts w:ascii="Times New Roman" w:eastAsia="Times New Roman" w:hAnsi="Times New Roman"/>
          <w:i/>
          <w:iCs/>
          <w:color w:val="222222"/>
          <w:lang w:val="en-CA" w:eastAsia="fr-CA"/>
        </w:rPr>
        <w:t>Nuclear Instruments and Methods in Physics Research Section B: Beam Interactions with Materials and Atoms</w:t>
      </w:r>
      <w:r w:rsidRPr="002E653A">
        <w:rPr>
          <w:rFonts w:ascii="Times New Roman" w:eastAsia="Times New Roman" w:hAnsi="Times New Roman"/>
          <w:color w:val="222222"/>
          <w:lang w:val="en-CA" w:eastAsia="fr-CA"/>
        </w:rPr>
        <w:t>, </w:t>
      </w:r>
      <w:r w:rsidRPr="002E653A">
        <w:rPr>
          <w:rFonts w:ascii="Times New Roman" w:eastAsia="Times New Roman" w:hAnsi="Times New Roman"/>
          <w:i/>
          <w:iCs/>
          <w:color w:val="222222"/>
          <w:lang w:val="en-CA" w:eastAsia="fr-CA"/>
        </w:rPr>
        <w:t>268</w:t>
      </w:r>
      <w:r w:rsidRPr="002E653A">
        <w:rPr>
          <w:rFonts w:ascii="Times New Roman" w:eastAsia="Times New Roman" w:hAnsi="Times New Roman"/>
          <w:color w:val="222222"/>
          <w:lang w:val="en-CA" w:eastAsia="fr-CA"/>
        </w:rPr>
        <w:t>(7), 1163-1166.</w:t>
      </w:r>
    </w:p>
    <w:p w14:paraId="24FEE872" w14:textId="77777777" w:rsidR="00AA0EA1" w:rsidRPr="00AA0EA1" w:rsidRDefault="00AA0EA1" w:rsidP="00AA0EA1">
      <w:pPr>
        <w:pStyle w:val="EndNoteBibliography"/>
        <w:ind w:left="720" w:hanging="720"/>
        <w:rPr>
          <w:rFonts w:ascii="Times New Roman" w:hAnsi="Times New Roman"/>
          <w:noProof/>
          <w:lang w:val="en-CA"/>
        </w:rPr>
      </w:pPr>
      <w:r w:rsidRPr="00AA0EA1">
        <w:rPr>
          <w:rFonts w:ascii="Times New Roman" w:hAnsi="Times New Roman"/>
          <w:noProof/>
          <w:lang w:val="en-CA"/>
        </w:rPr>
        <w:t>Prater J.L., Chanton J.P., Whiting G.J., 2007. Variation in methane production pathways associated with permafrost decomposition in collapse scar bogs of Alberta, Canada. </w:t>
      </w:r>
      <w:r w:rsidRPr="00AA0EA1">
        <w:rPr>
          <w:rFonts w:ascii="Times New Roman" w:hAnsi="Times New Roman"/>
          <w:iCs/>
          <w:noProof/>
          <w:lang w:val="en-CA"/>
        </w:rPr>
        <w:t>Global Biogeochemical Cycles</w:t>
      </w:r>
      <w:r w:rsidRPr="00AA0EA1">
        <w:rPr>
          <w:rFonts w:ascii="Times New Roman" w:hAnsi="Times New Roman"/>
          <w:noProof/>
          <w:lang w:val="en-CA"/>
        </w:rPr>
        <w:t> </w:t>
      </w:r>
      <w:r w:rsidRPr="00AA0EA1">
        <w:rPr>
          <w:rFonts w:ascii="Times New Roman" w:hAnsi="Times New Roman"/>
          <w:iCs/>
          <w:noProof/>
          <w:lang w:val="en-CA"/>
        </w:rPr>
        <w:t>21, GB4004.</w:t>
      </w:r>
    </w:p>
    <w:p w14:paraId="2E075D32" w14:textId="7B338D3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Price D</w:t>
      </w:r>
      <w:r w:rsidR="007C7056" w:rsidRPr="000255C9">
        <w:rPr>
          <w:rFonts w:ascii="Times New Roman" w:hAnsi="Times New Roman"/>
          <w:noProof/>
        </w:rPr>
        <w:t>.</w:t>
      </w:r>
      <w:r w:rsidRPr="000255C9">
        <w:rPr>
          <w:rFonts w:ascii="Times New Roman" w:hAnsi="Times New Roman"/>
          <w:noProof/>
        </w:rPr>
        <w:t>T</w:t>
      </w:r>
      <w:r w:rsidR="007C7056" w:rsidRPr="000255C9">
        <w:rPr>
          <w:rFonts w:ascii="Times New Roman" w:hAnsi="Times New Roman"/>
          <w:noProof/>
        </w:rPr>
        <w:t>.</w:t>
      </w:r>
      <w:r w:rsidRPr="000255C9">
        <w:rPr>
          <w:rFonts w:ascii="Times New Roman" w:hAnsi="Times New Roman"/>
          <w:noProof/>
        </w:rPr>
        <w:t>, Alfaro R</w:t>
      </w:r>
      <w:r w:rsidR="007C7056" w:rsidRPr="000255C9">
        <w:rPr>
          <w:rFonts w:ascii="Times New Roman" w:hAnsi="Times New Roman"/>
          <w:noProof/>
        </w:rPr>
        <w:t>.</w:t>
      </w:r>
      <w:r w:rsidRPr="000255C9">
        <w:rPr>
          <w:rFonts w:ascii="Times New Roman" w:hAnsi="Times New Roman"/>
          <w:noProof/>
        </w:rPr>
        <w:t>I</w:t>
      </w:r>
      <w:r w:rsidR="007C7056" w:rsidRPr="000255C9">
        <w:rPr>
          <w:rFonts w:ascii="Times New Roman" w:hAnsi="Times New Roman"/>
          <w:noProof/>
        </w:rPr>
        <w:t>.</w:t>
      </w:r>
      <w:r w:rsidRPr="000255C9">
        <w:rPr>
          <w:rFonts w:ascii="Times New Roman" w:hAnsi="Times New Roman"/>
          <w:noProof/>
        </w:rPr>
        <w:t>, Brown K</w:t>
      </w:r>
      <w:r w:rsidR="007C7056" w:rsidRPr="000255C9">
        <w:rPr>
          <w:rFonts w:ascii="Times New Roman" w:hAnsi="Times New Roman"/>
          <w:noProof/>
        </w:rPr>
        <w:t>.</w:t>
      </w:r>
      <w:r w:rsidRPr="000255C9">
        <w:rPr>
          <w:rFonts w:ascii="Times New Roman" w:hAnsi="Times New Roman"/>
          <w:noProof/>
        </w:rPr>
        <w:t>J</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2013</w:t>
      </w:r>
      <w:r w:rsidR="00152893" w:rsidRPr="000255C9">
        <w:rPr>
          <w:rFonts w:ascii="Times New Roman" w:hAnsi="Times New Roman"/>
          <w:noProof/>
        </w:rPr>
        <w:t>.</w:t>
      </w:r>
      <w:r w:rsidRPr="000255C9">
        <w:rPr>
          <w:rFonts w:ascii="Times New Roman" w:hAnsi="Times New Roman"/>
          <w:noProof/>
        </w:rPr>
        <w:t xml:space="preserve"> Anticipating the consequences of climate change for Canada’s boreal forest ecosystems. Environmental Reviews 21</w:t>
      </w:r>
      <w:r w:rsidR="006653C6">
        <w:rPr>
          <w:rFonts w:ascii="Times New Roman" w:hAnsi="Times New Roman"/>
          <w:noProof/>
        </w:rPr>
        <w:t>,</w:t>
      </w:r>
      <w:r w:rsidRPr="000255C9">
        <w:rPr>
          <w:rFonts w:ascii="Times New Roman" w:hAnsi="Times New Roman"/>
          <w:noProof/>
        </w:rPr>
        <w:t xml:space="preserve"> 322-365.</w:t>
      </w:r>
    </w:p>
    <w:p w14:paraId="07774CC0" w14:textId="77777777" w:rsidR="00D506D1" w:rsidRPr="00280647" w:rsidRDefault="00D506D1" w:rsidP="00D506D1">
      <w:pPr>
        <w:pStyle w:val="EndNoteBibliography"/>
        <w:ind w:left="720" w:hanging="720"/>
        <w:rPr>
          <w:rFonts w:ascii="Times New Roman" w:hAnsi="Times New Roman"/>
          <w:noProof/>
          <w:lang w:val="fr-FR"/>
        </w:rPr>
      </w:pPr>
      <w:r w:rsidRPr="000255C9">
        <w:rPr>
          <w:rFonts w:ascii="Times New Roman" w:hAnsi="Times New Roman"/>
          <w:noProof/>
          <w:lang w:val="en-CA"/>
        </w:rPr>
        <w:t xml:space="preserve">Reimer, P.J., Bard, E., Bayliss, A., et al., 2013. IntCal13 and Marine13 Radiocarbon Age Calibration Curves 0-50,000 Years cal BP. </w:t>
      </w:r>
      <w:r w:rsidRPr="00280647">
        <w:rPr>
          <w:rFonts w:ascii="Times New Roman" w:hAnsi="Times New Roman"/>
          <w:noProof/>
          <w:lang w:val="fr-FR"/>
        </w:rPr>
        <w:t>Radiocarbon, 55(4).</w:t>
      </w:r>
    </w:p>
    <w:p w14:paraId="27B75F2E" w14:textId="567EA9DD" w:rsidR="002A1A1B" w:rsidRPr="002A1A1B" w:rsidRDefault="002A1A1B" w:rsidP="002A1A1B">
      <w:pPr>
        <w:pStyle w:val="EndNoteBibliography"/>
        <w:ind w:left="720" w:hanging="720"/>
        <w:rPr>
          <w:rFonts w:ascii="Times New Roman" w:hAnsi="Times New Roman"/>
          <w:noProof/>
          <w:lang w:val="en-CA"/>
        </w:rPr>
      </w:pPr>
      <w:r w:rsidRPr="00EE42E4">
        <w:rPr>
          <w:rFonts w:ascii="Times New Roman" w:hAnsi="Times New Roman"/>
          <w:noProof/>
          <w:lang w:val="fr-FR"/>
        </w:rPr>
        <w:t xml:space="preserve">Reyes, A.V., Jensen, B.J.L., Zazula, G.D., et al., (2010). </w:t>
      </w:r>
      <w:r w:rsidRPr="002A1A1B">
        <w:rPr>
          <w:rFonts w:ascii="Times New Roman" w:hAnsi="Times New Roman"/>
          <w:noProof/>
          <w:lang w:val="en-CA"/>
        </w:rPr>
        <w:t>A late-Middle Pleistocene (Marine Isotope Stage 6) vegetated surface buried by Old Crow tephra at the Palisades, interior Alaska. Quaternary Science Reviews 29, 801–811.</w:t>
      </w:r>
    </w:p>
    <w:p w14:paraId="6B8F0294" w14:textId="1FD4EE27"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Robinson S</w:t>
      </w:r>
      <w:r w:rsidR="007C7056" w:rsidRPr="000255C9">
        <w:rPr>
          <w:rFonts w:ascii="Times New Roman" w:hAnsi="Times New Roman"/>
          <w:noProof/>
        </w:rPr>
        <w:t>.</w:t>
      </w:r>
      <w:r w:rsidRPr="000255C9">
        <w:rPr>
          <w:rFonts w:ascii="Times New Roman" w:hAnsi="Times New Roman"/>
          <w:noProof/>
        </w:rPr>
        <w:t>D</w:t>
      </w:r>
      <w:r w:rsidR="007C7056" w:rsidRPr="000255C9">
        <w:rPr>
          <w:rFonts w:ascii="Times New Roman" w:hAnsi="Times New Roman"/>
          <w:noProof/>
        </w:rPr>
        <w:t>.,</w:t>
      </w:r>
      <w:r w:rsidRPr="000255C9">
        <w:rPr>
          <w:rFonts w:ascii="Times New Roman" w:hAnsi="Times New Roman"/>
          <w:noProof/>
        </w:rPr>
        <w:t xml:space="preserve"> Moore T</w:t>
      </w:r>
      <w:r w:rsidR="007C7056" w:rsidRPr="000255C9">
        <w:rPr>
          <w:rFonts w:ascii="Times New Roman" w:hAnsi="Times New Roman"/>
          <w:noProof/>
        </w:rPr>
        <w:t>.</w:t>
      </w:r>
      <w:r w:rsidRPr="000255C9">
        <w:rPr>
          <w:rFonts w:ascii="Times New Roman" w:hAnsi="Times New Roman"/>
          <w:noProof/>
        </w:rPr>
        <w:t>R.</w:t>
      </w:r>
      <w:r w:rsidR="00152893" w:rsidRPr="000255C9">
        <w:rPr>
          <w:rFonts w:ascii="Times New Roman" w:hAnsi="Times New Roman"/>
          <w:noProof/>
        </w:rPr>
        <w:t>,</w:t>
      </w:r>
      <w:r w:rsidRPr="000255C9">
        <w:rPr>
          <w:rFonts w:ascii="Times New Roman" w:hAnsi="Times New Roman"/>
          <w:noProof/>
        </w:rPr>
        <w:t xml:space="preserve"> 2000</w:t>
      </w:r>
      <w:r w:rsidR="00152893" w:rsidRPr="000255C9">
        <w:rPr>
          <w:rFonts w:ascii="Times New Roman" w:hAnsi="Times New Roman"/>
          <w:noProof/>
        </w:rPr>
        <w:t>.</w:t>
      </w:r>
      <w:r w:rsidRPr="000255C9">
        <w:rPr>
          <w:rFonts w:ascii="Times New Roman" w:hAnsi="Times New Roman"/>
          <w:noProof/>
        </w:rPr>
        <w:t xml:space="preserve"> The influence of permafrost and fire upon carbon accumulation in high boreal peatlands, Northwest Territories, Canada. Arctic, Antarctic, and Alpine Research 32</w:t>
      </w:r>
      <w:r w:rsidR="006653C6">
        <w:rPr>
          <w:rFonts w:ascii="Times New Roman" w:hAnsi="Times New Roman"/>
          <w:noProof/>
        </w:rPr>
        <w:t>,</w:t>
      </w:r>
      <w:r w:rsidRPr="000255C9">
        <w:rPr>
          <w:rFonts w:ascii="Times New Roman" w:hAnsi="Times New Roman"/>
          <w:noProof/>
        </w:rPr>
        <w:t xml:space="preserve"> 155-166.</w:t>
      </w:r>
    </w:p>
    <w:p w14:paraId="4D203913" w14:textId="77A027B2" w:rsidR="00D84000" w:rsidRPr="00D84000" w:rsidRDefault="00D84000" w:rsidP="005917B2">
      <w:pPr>
        <w:pStyle w:val="EndNoteBibliography"/>
        <w:ind w:left="720" w:hanging="720"/>
        <w:rPr>
          <w:rFonts w:ascii="Times New Roman" w:hAnsi="Times New Roman"/>
          <w:noProof/>
          <w:lang w:val="en-CA"/>
        </w:rPr>
      </w:pPr>
      <w:r w:rsidRPr="00D506D1">
        <w:rPr>
          <w:rFonts w:ascii="Times New Roman" w:hAnsi="Times New Roman"/>
          <w:noProof/>
          <w:lang w:val="en-CA"/>
        </w:rPr>
        <w:t xml:space="preserve">Sannel, A.B.K., Kuhry, P. 2009. </w:t>
      </w:r>
      <w:r w:rsidRPr="00D84000">
        <w:rPr>
          <w:rFonts w:ascii="Times New Roman" w:hAnsi="Times New Roman"/>
          <w:noProof/>
          <w:lang w:val="en-CA"/>
        </w:rPr>
        <w:t xml:space="preserve">Holocene peat growth and decay dynamics in sub-arctic peat plateaus, west-central Canada. </w:t>
      </w:r>
      <w:r>
        <w:rPr>
          <w:rFonts w:ascii="Times New Roman" w:hAnsi="Times New Roman"/>
          <w:noProof/>
          <w:lang w:val="en-CA"/>
        </w:rPr>
        <w:t>Boreas. 36, 13-24.</w:t>
      </w:r>
    </w:p>
    <w:p w14:paraId="783A503B" w14:textId="6634CFED" w:rsidR="005917B2" w:rsidRPr="007976EA" w:rsidRDefault="005917B2" w:rsidP="005917B2">
      <w:pPr>
        <w:pStyle w:val="EndNoteBibliography"/>
        <w:ind w:left="720" w:hanging="720"/>
        <w:rPr>
          <w:rFonts w:ascii="Times New Roman" w:hAnsi="Times New Roman"/>
          <w:noProof/>
          <w:lang w:val="en-CA"/>
        </w:rPr>
      </w:pPr>
      <w:r w:rsidRPr="000255C9">
        <w:rPr>
          <w:rFonts w:ascii="Times New Roman" w:hAnsi="Times New Roman"/>
          <w:noProof/>
          <w:lang w:val="en-CA"/>
        </w:rPr>
        <w:t>Sauchyn D</w:t>
      </w:r>
      <w:r w:rsidR="007C7056" w:rsidRPr="000255C9">
        <w:rPr>
          <w:rFonts w:ascii="Times New Roman" w:hAnsi="Times New Roman"/>
          <w:noProof/>
          <w:lang w:val="en-CA"/>
        </w:rPr>
        <w:t>.</w:t>
      </w:r>
      <w:r w:rsidRPr="000255C9">
        <w:rPr>
          <w:rFonts w:ascii="Times New Roman" w:hAnsi="Times New Roman"/>
          <w:noProof/>
          <w:lang w:val="en-CA"/>
        </w:rPr>
        <w:t>J</w:t>
      </w:r>
      <w:r w:rsidR="007C7056" w:rsidRPr="000255C9">
        <w:rPr>
          <w:rFonts w:ascii="Times New Roman" w:hAnsi="Times New Roman"/>
          <w:noProof/>
          <w:lang w:val="en-CA"/>
        </w:rPr>
        <w:t>.</w:t>
      </w:r>
      <w:r w:rsidRPr="000255C9">
        <w:rPr>
          <w:rFonts w:ascii="Times New Roman" w:hAnsi="Times New Roman"/>
          <w:noProof/>
          <w:lang w:val="en-CA"/>
        </w:rPr>
        <w:t>, St-Jacques, J</w:t>
      </w:r>
      <w:r w:rsidR="007C7056" w:rsidRPr="000255C9">
        <w:rPr>
          <w:rFonts w:ascii="Times New Roman" w:hAnsi="Times New Roman"/>
          <w:noProof/>
          <w:lang w:val="en-CA"/>
        </w:rPr>
        <w:t>.</w:t>
      </w:r>
      <w:r w:rsidRPr="000255C9">
        <w:rPr>
          <w:rFonts w:ascii="Times New Roman" w:hAnsi="Times New Roman"/>
          <w:noProof/>
          <w:lang w:val="en-CA"/>
        </w:rPr>
        <w:t>-M</w:t>
      </w:r>
      <w:r w:rsidR="007C7056" w:rsidRPr="000255C9">
        <w:rPr>
          <w:rFonts w:ascii="Times New Roman" w:hAnsi="Times New Roman"/>
          <w:noProof/>
          <w:lang w:val="en-CA"/>
        </w:rPr>
        <w:t>.</w:t>
      </w:r>
      <w:r w:rsidRPr="000255C9">
        <w:rPr>
          <w:rFonts w:ascii="Times New Roman" w:hAnsi="Times New Roman"/>
          <w:noProof/>
          <w:lang w:val="en-CA"/>
        </w:rPr>
        <w:t xml:space="preserve"> and Luckman B</w:t>
      </w:r>
      <w:r w:rsidR="00152893" w:rsidRPr="000255C9">
        <w:rPr>
          <w:rFonts w:ascii="Times New Roman" w:hAnsi="Times New Roman"/>
          <w:noProof/>
          <w:lang w:val="en-CA"/>
        </w:rPr>
        <w:t>.,</w:t>
      </w:r>
      <w:r w:rsidRPr="000255C9">
        <w:rPr>
          <w:rFonts w:ascii="Times New Roman" w:hAnsi="Times New Roman"/>
          <w:noProof/>
          <w:lang w:val="en-CA"/>
        </w:rPr>
        <w:t xml:space="preserve"> 2015</w:t>
      </w:r>
      <w:r w:rsidR="00152893" w:rsidRPr="000255C9">
        <w:rPr>
          <w:rFonts w:ascii="Times New Roman" w:hAnsi="Times New Roman"/>
          <w:noProof/>
          <w:lang w:val="en-CA"/>
        </w:rPr>
        <w:t>.</w:t>
      </w:r>
      <w:r w:rsidRPr="000255C9">
        <w:rPr>
          <w:rFonts w:ascii="Times New Roman" w:hAnsi="Times New Roman"/>
          <w:noProof/>
          <w:lang w:val="en-CA"/>
        </w:rPr>
        <w:t xml:space="preserve"> Long-term reliability of the Athabasca river (Alberta, Canada) as the water source for oil sands mining. </w:t>
      </w:r>
      <w:r w:rsidRPr="007976EA">
        <w:rPr>
          <w:rFonts w:ascii="Times New Roman" w:hAnsi="Times New Roman"/>
          <w:noProof/>
          <w:lang w:val="en-CA"/>
        </w:rPr>
        <w:t>PNAS 112</w:t>
      </w:r>
      <w:r w:rsidR="006653C6" w:rsidRPr="007976EA">
        <w:rPr>
          <w:rFonts w:ascii="Times New Roman" w:hAnsi="Times New Roman"/>
          <w:noProof/>
          <w:lang w:val="en-CA"/>
        </w:rPr>
        <w:t>,</w:t>
      </w:r>
      <w:r w:rsidRPr="007976EA">
        <w:rPr>
          <w:rFonts w:ascii="Times New Roman" w:hAnsi="Times New Roman"/>
          <w:noProof/>
          <w:lang w:val="en-CA"/>
        </w:rPr>
        <w:t xml:space="preserve"> 12621-12626.</w:t>
      </w:r>
    </w:p>
    <w:p w14:paraId="282500AA" w14:textId="77777777" w:rsidR="002871C3" w:rsidRPr="00371677" w:rsidRDefault="002871C3" w:rsidP="002871C3">
      <w:pPr>
        <w:pStyle w:val="EndNoteBibliography"/>
        <w:ind w:left="720" w:hanging="720"/>
        <w:rPr>
          <w:rFonts w:ascii="Times New Roman" w:hAnsi="Times New Roman"/>
          <w:b/>
          <w:noProof/>
          <w:lang w:val="en-CA"/>
        </w:rPr>
      </w:pPr>
      <w:r w:rsidRPr="002871C3">
        <w:rPr>
          <w:rFonts w:ascii="Times New Roman" w:hAnsi="Times New Roman"/>
          <w:noProof/>
          <w:lang w:val="en-CA"/>
        </w:rPr>
        <w:t>Seppälä M., 2011. Synthesis of studies of palsa formation underlining the importance of local environmental and physical characteristics. </w:t>
      </w:r>
      <w:r w:rsidRPr="002871C3">
        <w:rPr>
          <w:rFonts w:ascii="Times New Roman" w:hAnsi="Times New Roman"/>
          <w:iCs/>
          <w:noProof/>
          <w:lang w:val="en-CA"/>
        </w:rPr>
        <w:t>Quaternary Research</w:t>
      </w:r>
      <w:r w:rsidRPr="002871C3">
        <w:rPr>
          <w:rFonts w:ascii="Times New Roman" w:hAnsi="Times New Roman"/>
          <w:noProof/>
          <w:lang w:val="en-CA"/>
        </w:rPr>
        <w:t> </w:t>
      </w:r>
      <w:r w:rsidRPr="002871C3">
        <w:rPr>
          <w:rFonts w:ascii="Times New Roman" w:hAnsi="Times New Roman"/>
          <w:iCs/>
          <w:noProof/>
          <w:lang w:val="en-CA"/>
        </w:rPr>
        <w:t>75</w:t>
      </w:r>
      <w:r w:rsidRPr="002871C3">
        <w:rPr>
          <w:rFonts w:ascii="Times New Roman" w:hAnsi="Times New Roman"/>
          <w:noProof/>
          <w:lang w:val="en-CA"/>
        </w:rPr>
        <w:t>, 366-370.</w:t>
      </w:r>
    </w:p>
    <w:p w14:paraId="7024E144" w14:textId="440A66EE" w:rsidR="005917B2" w:rsidRPr="000255C9" w:rsidRDefault="005917B2" w:rsidP="00C703EE">
      <w:pPr>
        <w:pStyle w:val="EndNoteBibliography"/>
        <w:ind w:left="720" w:hanging="720"/>
        <w:rPr>
          <w:rFonts w:ascii="Times New Roman" w:hAnsi="Times New Roman"/>
          <w:noProof/>
        </w:rPr>
      </w:pPr>
      <w:r w:rsidRPr="00371677">
        <w:rPr>
          <w:rFonts w:ascii="Times New Roman" w:hAnsi="Times New Roman"/>
          <w:noProof/>
          <w:lang w:val="en-CA"/>
        </w:rPr>
        <w:t>Shotyk W</w:t>
      </w:r>
      <w:r w:rsidR="007C7056" w:rsidRPr="00371677">
        <w:rPr>
          <w:rFonts w:ascii="Times New Roman" w:hAnsi="Times New Roman"/>
          <w:noProof/>
          <w:lang w:val="en-CA"/>
        </w:rPr>
        <w:t>.</w:t>
      </w:r>
      <w:r w:rsidRPr="00371677">
        <w:rPr>
          <w:rFonts w:ascii="Times New Roman" w:hAnsi="Times New Roman"/>
          <w:noProof/>
          <w:lang w:val="en-CA"/>
        </w:rPr>
        <w:t>, Belland R</w:t>
      </w:r>
      <w:r w:rsidR="007C7056" w:rsidRPr="00371677">
        <w:rPr>
          <w:rFonts w:ascii="Times New Roman" w:hAnsi="Times New Roman"/>
          <w:noProof/>
          <w:lang w:val="en-CA"/>
        </w:rPr>
        <w:t>.</w:t>
      </w:r>
      <w:r w:rsidRPr="00371677">
        <w:rPr>
          <w:rFonts w:ascii="Times New Roman" w:hAnsi="Times New Roman"/>
          <w:noProof/>
          <w:lang w:val="en-CA"/>
        </w:rPr>
        <w:t>, Duke J</w:t>
      </w:r>
      <w:r w:rsidR="007C7056" w:rsidRPr="00371677">
        <w:rPr>
          <w:rFonts w:ascii="Times New Roman" w:hAnsi="Times New Roman"/>
          <w:noProof/>
          <w:lang w:val="en-CA"/>
        </w:rPr>
        <w:t>.</w:t>
      </w:r>
      <w:r w:rsidRPr="00371677">
        <w:rPr>
          <w:rFonts w:ascii="Times New Roman" w:hAnsi="Times New Roman"/>
          <w:noProof/>
          <w:lang w:val="en-CA"/>
        </w:rPr>
        <w:t>, et al.</w:t>
      </w:r>
      <w:r w:rsidR="00152893" w:rsidRPr="00371677">
        <w:rPr>
          <w:rFonts w:ascii="Times New Roman" w:hAnsi="Times New Roman"/>
          <w:noProof/>
          <w:lang w:val="en-CA"/>
        </w:rPr>
        <w:t>,</w:t>
      </w:r>
      <w:r w:rsidRPr="00371677">
        <w:rPr>
          <w:rFonts w:ascii="Times New Roman" w:hAnsi="Times New Roman"/>
          <w:noProof/>
          <w:lang w:val="en-CA"/>
        </w:rPr>
        <w:t xml:space="preserve"> 2014</w:t>
      </w:r>
      <w:r w:rsidR="00152893" w:rsidRPr="00371677">
        <w:rPr>
          <w:rFonts w:ascii="Times New Roman" w:hAnsi="Times New Roman"/>
          <w:noProof/>
          <w:lang w:val="en-CA"/>
        </w:rPr>
        <w:t>.</w:t>
      </w:r>
      <w:r w:rsidRPr="00371677">
        <w:rPr>
          <w:rFonts w:ascii="Times New Roman" w:hAnsi="Times New Roman"/>
          <w:noProof/>
          <w:lang w:val="en-CA"/>
        </w:rPr>
        <w:t xml:space="preserve"> </w:t>
      </w:r>
      <w:r w:rsidRPr="000255C9">
        <w:rPr>
          <w:rFonts w:ascii="Times New Roman" w:hAnsi="Times New Roman"/>
          <w:noProof/>
        </w:rPr>
        <w:t>Sphagnum mosses from 21 ombrotrophic bogs in the Athabasca Bituminous Sands region show no significant atmospheric contamination of “heavy metals” Environmental Science &amp; Technology 48</w:t>
      </w:r>
      <w:r w:rsidR="006653C6">
        <w:rPr>
          <w:rFonts w:ascii="Times New Roman" w:hAnsi="Times New Roman"/>
          <w:noProof/>
        </w:rPr>
        <w:t>,</w:t>
      </w:r>
      <w:r w:rsidRPr="000255C9">
        <w:rPr>
          <w:rFonts w:ascii="Times New Roman" w:hAnsi="Times New Roman"/>
          <w:noProof/>
        </w:rPr>
        <w:t xml:space="preserve"> 12603-12611</w:t>
      </w:r>
    </w:p>
    <w:p w14:paraId="2A081482" w14:textId="2F322E84" w:rsidR="005917B2" w:rsidRDefault="005917B2" w:rsidP="00C703EE">
      <w:pPr>
        <w:pStyle w:val="EndNoteBibliography"/>
        <w:ind w:left="720" w:hanging="720"/>
        <w:rPr>
          <w:rFonts w:ascii="Times New Roman" w:hAnsi="Times New Roman"/>
          <w:noProof/>
        </w:rPr>
      </w:pPr>
      <w:r w:rsidRPr="000255C9">
        <w:rPr>
          <w:rFonts w:ascii="Times New Roman" w:hAnsi="Times New Roman"/>
          <w:noProof/>
        </w:rPr>
        <w:lastRenderedPageBreak/>
        <w:t>Shotyk W</w:t>
      </w:r>
      <w:r w:rsidR="007C7056" w:rsidRPr="000255C9">
        <w:rPr>
          <w:rFonts w:ascii="Times New Roman" w:hAnsi="Times New Roman"/>
          <w:noProof/>
        </w:rPr>
        <w:t>.</w:t>
      </w:r>
      <w:r w:rsidRPr="000255C9">
        <w:rPr>
          <w:rFonts w:ascii="Times New Roman" w:hAnsi="Times New Roman"/>
          <w:noProof/>
        </w:rPr>
        <w:t>, Appleby P</w:t>
      </w:r>
      <w:r w:rsidR="007C7056" w:rsidRPr="000255C9">
        <w:rPr>
          <w:rFonts w:ascii="Times New Roman" w:hAnsi="Times New Roman"/>
          <w:noProof/>
        </w:rPr>
        <w:t>.</w:t>
      </w:r>
      <w:r w:rsidRPr="000255C9">
        <w:rPr>
          <w:rFonts w:ascii="Times New Roman" w:hAnsi="Times New Roman"/>
          <w:noProof/>
        </w:rPr>
        <w:t>G</w:t>
      </w:r>
      <w:r w:rsidR="007C7056" w:rsidRPr="000255C9">
        <w:rPr>
          <w:rFonts w:ascii="Times New Roman" w:hAnsi="Times New Roman"/>
          <w:noProof/>
        </w:rPr>
        <w:t>.</w:t>
      </w:r>
      <w:r w:rsidRPr="000255C9">
        <w:rPr>
          <w:rFonts w:ascii="Times New Roman" w:hAnsi="Times New Roman"/>
          <w:noProof/>
        </w:rPr>
        <w:t>, Bicalho B</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2016</w:t>
      </w:r>
      <w:r w:rsidR="00152893" w:rsidRPr="000255C9">
        <w:rPr>
          <w:rFonts w:ascii="Times New Roman" w:hAnsi="Times New Roman"/>
          <w:noProof/>
        </w:rPr>
        <w:t>.</w:t>
      </w:r>
      <w:r w:rsidRPr="000255C9">
        <w:rPr>
          <w:rFonts w:ascii="Times New Roman" w:hAnsi="Times New Roman"/>
          <w:noProof/>
        </w:rPr>
        <w:t xml:space="preserve"> Peat bogs in northern Alberta, Canada reveal decades of declining atmospheric Pb contamination. Geophysical Research Letters 43, doi:10.1002/2016GL070952.</w:t>
      </w:r>
    </w:p>
    <w:p w14:paraId="7A4CF547" w14:textId="48BB4341" w:rsidR="00984A73" w:rsidRPr="00371677" w:rsidRDefault="00984A73" w:rsidP="00C703EE">
      <w:pPr>
        <w:pStyle w:val="EndNoteBibliography"/>
        <w:ind w:left="720" w:hanging="720"/>
        <w:rPr>
          <w:rFonts w:ascii="Times New Roman" w:hAnsi="Times New Roman"/>
          <w:noProof/>
          <w:lang w:val="en-CA"/>
        </w:rPr>
      </w:pPr>
      <w:r>
        <w:rPr>
          <w:rFonts w:ascii="Times New Roman" w:hAnsi="Times New Roman"/>
          <w:noProof/>
        </w:rPr>
        <w:t xml:space="preserve">Shotyk W., Appleby P.G., Bicalho B., et al., 2017. Peat bogs document decades of declining atmospheric contamination by trace metals in the Athabasca bituminous sands region. </w:t>
      </w:r>
      <w:r w:rsidRPr="00371677">
        <w:rPr>
          <w:rFonts w:ascii="Times New Roman" w:hAnsi="Times New Roman"/>
          <w:noProof/>
          <w:lang w:val="en-CA"/>
        </w:rPr>
        <w:t>Environmental Science &amp; Technology 51, 6237-6249.</w:t>
      </w:r>
    </w:p>
    <w:p w14:paraId="00BA245F" w14:textId="77777777" w:rsidR="002871C3" w:rsidRPr="002871C3" w:rsidRDefault="002871C3" w:rsidP="002871C3">
      <w:pPr>
        <w:pStyle w:val="EndNoteBibliography"/>
        <w:ind w:left="720" w:hanging="720"/>
        <w:rPr>
          <w:rFonts w:ascii="Times New Roman" w:hAnsi="Times New Roman"/>
          <w:b/>
          <w:noProof/>
          <w:lang w:val="en-CA"/>
        </w:rPr>
      </w:pPr>
      <w:r w:rsidRPr="00371677">
        <w:rPr>
          <w:rFonts w:ascii="Times New Roman" w:hAnsi="Times New Roman"/>
          <w:noProof/>
          <w:lang w:val="en-CA"/>
        </w:rPr>
        <w:t xml:space="preserve">Shur Y.L., Jorgenson M.T., 2007. </w:t>
      </w:r>
      <w:r w:rsidRPr="002871C3">
        <w:rPr>
          <w:rFonts w:ascii="Times New Roman" w:hAnsi="Times New Roman"/>
          <w:noProof/>
          <w:lang w:val="en-CA"/>
        </w:rPr>
        <w:t>Patterns of permafrost formation and degradation in relation to climate and ecosystems. </w:t>
      </w:r>
      <w:r w:rsidRPr="002871C3">
        <w:rPr>
          <w:rFonts w:ascii="Times New Roman" w:hAnsi="Times New Roman"/>
          <w:iCs/>
          <w:noProof/>
          <w:lang w:val="en-CA"/>
        </w:rPr>
        <w:t>Permafrost and Periglacial Processes</w:t>
      </w:r>
      <w:r w:rsidRPr="002871C3">
        <w:rPr>
          <w:rFonts w:ascii="Times New Roman" w:hAnsi="Times New Roman"/>
          <w:noProof/>
          <w:lang w:val="en-CA"/>
        </w:rPr>
        <w:t> </w:t>
      </w:r>
      <w:r w:rsidRPr="002871C3">
        <w:rPr>
          <w:rFonts w:ascii="Times New Roman" w:hAnsi="Times New Roman"/>
          <w:iCs/>
          <w:noProof/>
          <w:lang w:val="en-CA"/>
        </w:rPr>
        <w:t>18</w:t>
      </w:r>
      <w:r w:rsidRPr="002871C3">
        <w:rPr>
          <w:rFonts w:ascii="Times New Roman" w:hAnsi="Times New Roman"/>
          <w:noProof/>
          <w:lang w:val="en-CA"/>
        </w:rPr>
        <w:t>, 7-19.</w:t>
      </w:r>
    </w:p>
    <w:p w14:paraId="6356139B" w14:textId="77777777" w:rsidR="00FB0ED0" w:rsidRPr="000255C9" w:rsidRDefault="00FB0ED0" w:rsidP="00FB0ED0">
      <w:pPr>
        <w:pStyle w:val="EndNoteBibliography"/>
        <w:ind w:left="720" w:hanging="720"/>
        <w:rPr>
          <w:rFonts w:ascii="Times New Roman" w:hAnsi="Times New Roman"/>
          <w:noProof/>
        </w:rPr>
      </w:pPr>
      <w:r w:rsidRPr="00371677">
        <w:rPr>
          <w:rFonts w:ascii="Times New Roman" w:hAnsi="Times New Roman"/>
          <w:noProof/>
          <w:lang w:val="en-CA"/>
        </w:rPr>
        <w:t xml:space="preserve">Sinnatamby R.N., Yi Y., Sokal M.A., et al., 2009. </w:t>
      </w:r>
      <w:r w:rsidRPr="000255C9">
        <w:rPr>
          <w:rFonts w:ascii="Times New Roman" w:hAnsi="Times New Roman"/>
          <w:noProof/>
        </w:rPr>
        <w:t>Historical and paleolimnological evidence for expansion of Lake Athabasca (Canada) during the Little Ice Age. Journal of Paleolimnology 43</w:t>
      </w:r>
      <w:r>
        <w:rPr>
          <w:rFonts w:ascii="Times New Roman" w:hAnsi="Times New Roman"/>
          <w:noProof/>
        </w:rPr>
        <w:t>,</w:t>
      </w:r>
      <w:r w:rsidRPr="000255C9">
        <w:rPr>
          <w:rFonts w:ascii="Times New Roman" w:hAnsi="Times New Roman"/>
          <w:noProof/>
        </w:rPr>
        <w:t xml:space="preserve"> 705-717.</w:t>
      </w:r>
    </w:p>
    <w:p w14:paraId="002DAC18" w14:textId="77777777" w:rsidR="002871C3" w:rsidRPr="002871C3" w:rsidRDefault="002871C3" w:rsidP="002871C3">
      <w:pPr>
        <w:pStyle w:val="EndNoteBibliography"/>
        <w:ind w:left="720" w:hanging="720"/>
        <w:rPr>
          <w:rFonts w:ascii="Times New Roman" w:hAnsi="Times New Roman"/>
          <w:b/>
          <w:noProof/>
          <w:lang w:val="en-CA"/>
        </w:rPr>
      </w:pPr>
      <w:r w:rsidRPr="002871C3">
        <w:rPr>
          <w:rFonts w:ascii="Times New Roman" w:hAnsi="Times New Roman"/>
          <w:noProof/>
          <w:lang w:val="en-CA"/>
        </w:rPr>
        <w:t>Smith M.W., Riseborough D.W., 2002. Climate and the limits of permafrost: a zonal analysis. </w:t>
      </w:r>
      <w:r w:rsidRPr="002871C3">
        <w:rPr>
          <w:rFonts w:ascii="Times New Roman" w:hAnsi="Times New Roman"/>
          <w:iCs/>
          <w:noProof/>
          <w:lang w:val="en-CA"/>
        </w:rPr>
        <w:t>Permafrost and Periglacial Processes</w:t>
      </w:r>
      <w:r w:rsidRPr="002871C3">
        <w:rPr>
          <w:rFonts w:ascii="Times New Roman" w:hAnsi="Times New Roman"/>
          <w:noProof/>
          <w:lang w:val="en-CA"/>
        </w:rPr>
        <w:t> </w:t>
      </w:r>
      <w:r w:rsidRPr="002871C3">
        <w:rPr>
          <w:rFonts w:ascii="Times New Roman" w:hAnsi="Times New Roman"/>
          <w:iCs/>
          <w:noProof/>
          <w:lang w:val="en-CA"/>
        </w:rPr>
        <w:t>13</w:t>
      </w:r>
      <w:r w:rsidRPr="002871C3">
        <w:rPr>
          <w:rFonts w:ascii="Times New Roman" w:hAnsi="Times New Roman"/>
          <w:noProof/>
          <w:lang w:val="en-CA"/>
        </w:rPr>
        <w:t>, 1-15.</w:t>
      </w:r>
    </w:p>
    <w:p w14:paraId="0A88586F" w14:textId="77777777" w:rsidR="000F783E" w:rsidRPr="000F783E" w:rsidRDefault="000F783E" w:rsidP="000F783E">
      <w:pPr>
        <w:pStyle w:val="EndNoteBibliography"/>
        <w:ind w:left="720" w:hanging="720"/>
        <w:rPr>
          <w:rFonts w:ascii="Times New Roman" w:hAnsi="Times New Roman"/>
          <w:noProof/>
        </w:rPr>
      </w:pPr>
      <w:r w:rsidRPr="000F783E">
        <w:rPr>
          <w:rFonts w:ascii="Times New Roman" w:hAnsi="Times New Roman"/>
          <w:noProof/>
        </w:rPr>
        <w:t>Stevenson, F.J., 1982. Humus Chemistry. Genesis, Composition, Reactions. Wiley &amp; Sons, New York. pp. 443.</w:t>
      </w:r>
    </w:p>
    <w:p w14:paraId="6862E98A" w14:textId="1A19885F"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St. George S</w:t>
      </w:r>
      <w:r w:rsidR="007C7056" w:rsidRPr="000255C9">
        <w:rPr>
          <w:rFonts w:ascii="Times New Roman" w:hAnsi="Times New Roman"/>
          <w:noProof/>
        </w:rPr>
        <w:t>.</w:t>
      </w:r>
      <w:r w:rsidRPr="000255C9">
        <w:rPr>
          <w:rFonts w:ascii="Times New Roman" w:hAnsi="Times New Roman"/>
          <w:noProof/>
        </w:rPr>
        <w:t>, Meko D</w:t>
      </w:r>
      <w:r w:rsidR="007C7056" w:rsidRPr="000255C9">
        <w:rPr>
          <w:rFonts w:ascii="Times New Roman" w:hAnsi="Times New Roman"/>
          <w:noProof/>
        </w:rPr>
        <w:t>.</w:t>
      </w:r>
      <w:r w:rsidRPr="000255C9">
        <w:rPr>
          <w:rFonts w:ascii="Times New Roman" w:hAnsi="Times New Roman"/>
          <w:noProof/>
        </w:rPr>
        <w:t>M</w:t>
      </w:r>
      <w:r w:rsidR="007C7056" w:rsidRPr="000255C9">
        <w:rPr>
          <w:rFonts w:ascii="Times New Roman" w:hAnsi="Times New Roman"/>
          <w:noProof/>
        </w:rPr>
        <w:t>.</w:t>
      </w:r>
      <w:r w:rsidRPr="000255C9">
        <w:rPr>
          <w:rFonts w:ascii="Times New Roman" w:hAnsi="Times New Roman"/>
          <w:noProof/>
        </w:rPr>
        <w:t>, Girardin M</w:t>
      </w:r>
      <w:r w:rsidR="007C7056" w:rsidRPr="000255C9">
        <w:rPr>
          <w:rFonts w:ascii="Times New Roman" w:hAnsi="Times New Roman"/>
          <w:noProof/>
        </w:rPr>
        <w:t>.</w:t>
      </w:r>
      <w:r w:rsidRPr="000255C9">
        <w:rPr>
          <w:rFonts w:ascii="Times New Roman" w:hAnsi="Times New Roman"/>
          <w:noProof/>
        </w:rPr>
        <w:t>-P</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2009</w:t>
      </w:r>
      <w:r w:rsidR="00152893" w:rsidRPr="000255C9">
        <w:rPr>
          <w:rFonts w:ascii="Times New Roman" w:hAnsi="Times New Roman"/>
          <w:noProof/>
        </w:rPr>
        <w:t>.</w:t>
      </w:r>
      <w:r w:rsidRPr="000255C9">
        <w:rPr>
          <w:rFonts w:ascii="Times New Roman" w:hAnsi="Times New Roman"/>
          <w:noProof/>
        </w:rPr>
        <w:t xml:space="preserve"> The </w:t>
      </w:r>
      <w:r w:rsidR="00C703EE" w:rsidRPr="000255C9">
        <w:rPr>
          <w:rFonts w:ascii="Times New Roman" w:hAnsi="Times New Roman"/>
          <w:noProof/>
        </w:rPr>
        <w:t>t</w:t>
      </w:r>
      <w:r w:rsidRPr="000255C9">
        <w:rPr>
          <w:rFonts w:ascii="Times New Roman" w:hAnsi="Times New Roman"/>
          <w:noProof/>
        </w:rPr>
        <w:t>ree-</w:t>
      </w:r>
      <w:r w:rsidR="00C703EE" w:rsidRPr="000255C9">
        <w:rPr>
          <w:rFonts w:ascii="Times New Roman" w:hAnsi="Times New Roman"/>
          <w:noProof/>
        </w:rPr>
        <w:t>r</w:t>
      </w:r>
      <w:r w:rsidRPr="000255C9">
        <w:rPr>
          <w:rFonts w:ascii="Times New Roman" w:hAnsi="Times New Roman"/>
          <w:noProof/>
        </w:rPr>
        <w:t xml:space="preserve">ing </w:t>
      </w:r>
      <w:r w:rsidR="00C703EE" w:rsidRPr="000255C9">
        <w:rPr>
          <w:rFonts w:ascii="Times New Roman" w:hAnsi="Times New Roman"/>
          <w:noProof/>
        </w:rPr>
        <w:t>r</w:t>
      </w:r>
      <w:r w:rsidRPr="000255C9">
        <w:rPr>
          <w:rFonts w:ascii="Times New Roman" w:hAnsi="Times New Roman"/>
          <w:noProof/>
        </w:rPr>
        <w:t xml:space="preserve">ecord of </w:t>
      </w:r>
      <w:r w:rsidR="00C703EE" w:rsidRPr="000255C9">
        <w:rPr>
          <w:rFonts w:ascii="Times New Roman" w:hAnsi="Times New Roman"/>
          <w:noProof/>
        </w:rPr>
        <w:t>d</w:t>
      </w:r>
      <w:r w:rsidRPr="000255C9">
        <w:rPr>
          <w:rFonts w:ascii="Times New Roman" w:hAnsi="Times New Roman"/>
          <w:noProof/>
        </w:rPr>
        <w:t>rought on the Canadian Prairies. Journal of Climate 22</w:t>
      </w:r>
      <w:r w:rsidR="006653C6">
        <w:rPr>
          <w:rFonts w:ascii="Times New Roman" w:hAnsi="Times New Roman"/>
          <w:noProof/>
        </w:rPr>
        <w:t>,</w:t>
      </w:r>
      <w:r w:rsidRPr="000255C9">
        <w:rPr>
          <w:rFonts w:ascii="Times New Roman" w:hAnsi="Times New Roman"/>
          <w:noProof/>
        </w:rPr>
        <w:t xml:space="preserve"> 689-710.</w:t>
      </w:r>
    </w:p>
    <w:p w14:paraId="35A6440D" w14:textId="06400B27"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Swindles G</w:t>
      </w:r>
      <w:r w:rsidR="007C7056" w:rsidRPr="000255C9">
        <w:rPr>
          <w:rFonts w:ascii="Times New Roman" w:hAnsi="Times New Roman"/>
          <w:noProof/>
        </w:rPr>
        <w:t>.</w:t>
      </w:r>
      <w:r w:rsidRPr="000255C9">
        <w:rPr>
          <w:rFonts w:ascii="Times New Roman" w:hAnsi="Times New Roman"/>
          <w:noProof/>
        </w:rPr>
        <w:t>T</w:t>
      </w:r>
      <w:r w:rsidR="007C7056" w:rsidRPr="000255C9">
        <w:rPr>
          <w:rFonts w:ascii="Times New Roman" w:hAnsi="Times New Roman"/>
          <w:noProof/>
        </w:rPr>
        <w:t>.</w:t>
      </w:r>
      <w:r w:rsidRPr="000255C9">
        <w:rPr>
          <w:rFonts w:ascii="Times New Roman" w:hAnsi="Times New Roman"/>
          <w:noProof/>
        </w:rPr>
        <w:t>, Blundell A</w:t>
      </w:r>
      <w:r w:rsidR="007C7056" w:rsidRPr="000255C9">
        <w:rPr>
          <w:rFonts w:ascii="Times New Roman" w:hAnsi="Times New Roman"/>
          <w:noProof/>
        </w:rPr>
        <w:t>.</w:t>
      </w:r>
      <w:r w:rsidRPr="000255C9">
        <w:rPr>
          <w:rFonts w:ascii="Times New Roman" w:hAnsi="Times New Roman"/>
          <w:noProof/>
        </w:rPr>
        <w:t>, Roe H</w:t>
      </w:r>
      <w:r w:rsidR="007C7056" w:rsidRPr="000255C9">
        <w:rPr>
          <w:rFonts w:ascii="Times New Roman" w:hAnsi="Times New Roman"/>
          <w:noProof/>
        </w:rPr>
        <w:t>.</w:t>
      </w:r>
      <w:r w:rsidRPr="000255C9">
        <w:rPr>
          <w:rFonts w:ascii="Times New Roman" w:hAnsi="Times New Roman"/>
          <w:noProof/>
        </w:rPr>
        <w:t>M</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2010</w:t>
      </w:r>
      <w:r w:rsidR="00152893" w:rsidRPr="000255C9">
        <w:rPr>
          <w:rFonts w:ascii="Times New Roman" w:hAnsi="Times New Roman"/>
          <w:noProof/>
        </w:rPr>
        <w:t>.</w:t>
      </w:r>
      <w:r w:rsidRPr="000255C9">
        <w:rPr>
          <w:rFonts w:ascii="Times New Roman" w:hAnsi="Times New Roman"/>
          <w:noProof/>
        </w:rPr>
        <w:t xml:space="preserve"> A 4500-year proxy climate record from peatlands in the North of Ireland: the identification of widespread summer 'drought phases'? Quaternary Science Reviews 29</w:t>
      </w:r>
      <w:r w:rsidR="006653C6">
        <w:rPr>
          <w:rFonts w:ascii="Times New Roman" w:hAnsi="Times New Roman"/>
          <w:noProof/>
        </w:rPr>
        <w:t>,</w:t>
      </w:r>
      <w:r w:rsidRPr="000255C9">
        <w:rPr>
          <w:rFonts w:ascii="Times New Roman" w:hAnsi="Times New Roman"/>
          <w:noProof/>
        </w:rPr>
        <w:t xml:space="preserve"> 1577-1589.</w:t>
      </w:r>
    </w:p>
    <w:p w14:paraId="468D764C" w14:textId="10AA6F4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Swindles G</w:t>
      </w:r>
      <w:r w:rsidR="007C7056" w:rsidRPr="000255C9">
        <w:rPr>
          <w:rFonts w:ascii="Times New Roman" w:hAnsi="Times New Roman"/>
          <w:noProof/>
        </w:rPr>
        <w:t>.</w:t>
      </w:r>
      <w:r w:rsidRPr="000255C9">
        <w:rPr>
          <w:rFonts w:ascii="Times New Roman" w:hAnsi="Times New Roman"/>
          <w:noProof/>
        </w:rPr>
        <w:t>T</w:t>
      </w:r>
      <w:r w:rsidR="007C7056" w:rsidRPr="000255C9">
        <w:rPr>
          <w:rFonts w:ascii="Times New Roman" w:hAnsi="Times New Roman"/>
          <w:noProof/>
        </w:rPr>
        <w:t>.</w:t>
      </w:r>
      <w:r w:rsidRPr="000255C9">
        <w:rPr>
          <w:rFonts w:ascii="Times New Roman" w:hAnsi="Times New Roman"/>
          <w:noProof/>
        </w:rPr>
        <w:t>, Morris P</w:t>
      </w:r>
      <w:r w:rsidR="007C7056" w:rsidRPr="000255C9">
        <w:rPr>
          <w:rFonts w:ascii="Times New Roman" w:hAnsi="Times New Roman"/>
          <w:noProof/>
        </w:rPr>
        <w:t>.</w:t>
      </w:r>
      <w:r w:rsidRPr="000255C9">
        <w:rPr>
          <w:rFonts w:ascii="Times New Roman" w:hAnsi="Times New Roman"/>
          <w:noProof/>
        </w:rPr>
        <w:t>J</w:t>
      </w:r>
      <w:r w:rsidR="007C7056" w:rsidRPr="000255C9">
        <w:rPr>
          <w:rFonts w:ascii="Times New Roman" w:hAnsi="Times New Roman"/>
          <w:noProof/>
        </w:rPr>
        <w:t>.</w:t>
      </w:r>
      <w:r w:rsidRPr="000255C9">
        <w:rPr>
          <w:rFonts w:ascii="Times New Roman" w:hAnsi="Times New Roman"/>
          <w:noProof/>
        </w:rPr>
        <w:t>, Baird A</w:t>
      </w:r>
      <w:r w:rsidR="007C7056" w:rsidRPr="000255C9">
        <w:rPr>
          <w:rFonts w:ascii="Times New Roman" w:hAnsi="Times New Roman"/>
          <w:noProof/>
        </w:rPr>
        <w:t>.</w:t>
      </w:r>
      <w:r w:rsidRPr="000255C9">
        <w:rPr>
          <w:rFonts w:ascii="Times New Roman" w:hAnsi="Times New Roman"/>
          <w:noProof/>
        </w:rPr>
        <w:t>J</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2012</w:t>
      </w:r>
      <w:r w:rsidR="00152893" w:rsidRPr="000255C9">
        <w:rPr>
          <w:rFonts w:ascii="Times New Roman" w:hAnsi="Times New Roman"/>
          <w:noProof/>
        </w:rPr>
        <w:t>.</w:t>
      </w:r>
      <w:r w:rsidRPr="000255C9">
        <w:rPr>
          <w:rFonts w:ascii="Times New Roman" w:hAnsi="Times New Roman"/>
          <w:noProof/>
        </w:rPr>
        <w:t xml:space="preserve"> Ecohydrological feedbacks confound peat-based climate reconstructions. Geophysical Research Letters 39</w:t>
      </w:r>
      <w:r w:rsidR="006653C6">
        <w:rPr>
          <w:rFonts w:ascii="Times New Roman" w:hAnsi="Times New Roman"/>
          <w:noProof/>
        </w:rPr>
        <w:t xml:space="preserve">, </w:t>
      </w:r>
      <w:r w:rsidR="006653C6">
        <w:rPr>
          <w:rFonts w:ascii="Times New Roman" w:hAnsi="Times New Roman"/>
          <w:noProof/>
          <w:lang w:val="en-CA"/>
        </w:rPr>
        <w:t>d</w:t>
      </w:r>
      <w:r w:rsidR="006653C6" w:rsidRPr="006653C6">
        <w:rPr>
          <w:rFonts w:ascii="Times New Roman" w:hAnsi="Times New Roman"/>
          <w:noProof/>
          <w:lang w:val="en-CA"/>
        </w:rPr>
        <w:t>oi</w:t>
      </w:r>
      <w:r w:rsidR="006653C6">
        <w:rPr>
          <w:rFonts w:ascii="Times New Roman" w:hAnsi="Times New Roman"/>
          <w:noProof/>
          <w:lang w:val="en-CA"/>
        </w:rPr>
        <w:t>:</w:t>
      </w:r>
      <w:r w:rsidR="006653C6" w:rsidRPr="006653C6">
        <w:rPr>
          <w:rFonts w:ascii="Times New Roman" w:hAnsi="Times New Roman"/>
          <w:noProof/>
          <w:lang w:val="en-CA"/>
        </w:rPr>
        <w:t>10.1029/2012GL051500, 2012</w:t>
      </w:r>
    </w:p>
    <w:p w14:paraId="3C0017B4" w14:textId="646F9453" w:rsidR="003C6E4E" w:rsidRPr="000255C9" w:rsidRDefault="003C6E4E" w:rsidP="00C703EE">
      <w:pPr>
        <w:pStyle w:val="EndNoteBibliography"/>
        <w:ind w:left="720" w:hanging="720"/>
        <w:rPr>
          <w:rFonts w:ascii="Times New Roman" w:hAnsi="Times New Roman"/>
          <w:noProof/>
        </w:rPr>
      </w:pPr>
      <w:r w:rsidRPr="006653C6">
        <w:rPr>
          <w:rFonts w:ascii="Times New Roman" w:hAnsi="Times New Roman"/>
          <w:noProof/>
          <w:lang w:val="en-CA"/>
        </w:rPr>
        <w:t>Ter Braak C</w:t>
      </w:r>
      <w:r w:rsidR="007C7056" w:rsidRPr="006653C6">
        <w:rPr>
          <w:rFonts w:ascii="Times New Roman" w:hAnsi="Times New Roman"/>
          <w:noProof/>
          <w:lang w:val="en-CA"/>
        </w:rPr>
        <w:t>.</w:t>
      </w:r>
      <w:r w:rsidRPr="006653C6">
        <w:rPr>
          <w:rFonts w:ascii="Times New Roman" w:hAnsi="Times New Roman"/>
          <w:noProof/>
          <w:lang w:val="en-CA"/>
        </w:rPr>
        <w:t>J</w:t>
      </w:r>
      <w:r w:rsidR="007C7056" w:rsidRPr="006653C6">
        <w:rPr>
          <w:rFonts w:ascii="Times New Roman" w:hAnsi="Times New Roman"/>
          <w:noProof/>
          <w:lang w:val="en-CA"/>
        </w:rPr>
        <w:t>.</w:t>
      </w:r>
      <w:r w:rsidRPr="006653C6">
        <w:rPr>
          <w:rFonts w:ascii="Times New Roman" w:hAnsi="Times New Roman"/>
          <w:noProof/>
          <w:lang w:val="en-CA"/>
        </w:rPr>
        <w:t>F</w:t>
      </w:r>
      <w:r w:rsidR="007C7056" w:rsidRPr="006653C6">
        <w:rPr>
          <w:rFonts w:ascii="Times New Roman" w:hAnsi="Times New Roman"/>
          <w:noProof/>
          <w:lang w:val="en-CA"/>
        </w:rPr>
        <w:t>.,</w:t>
      </w:r>
      <w:r w:rsidRPr="006653C6">
        <w:rPr>
          <w:rFonts w:ascii="Times New Roman" w:hAnsi="Times New Roman"/>
          <w:noProof/>
          <w:lang w:val="en-CA"/>
        </w:rPr>
        <w:t xml:space="preserve"> Prentice C</w:t>
      </w:r>
      <w:r w:rsidR="007C7056" w:rsidRPr="006653C6">
        <w:rPr>
          <w:rFonts w:ascii="Times New Roman" w:hAnsi="Times New Roman"/>
          <w:noProof/>
          <w:lang w:val="en-CA"/>
        </w:rPr>
        <w:t>.</w:t>
      </w:r>
      <w:r w:rsidRPr="006653C6">
        <w:rPr>
          <w:rFonts w:ascii="Times New Roman" w:hAnsi="Times New Roman"/>
          <w:noProof/>
          <w:lang w:val="en-CA"/>
        </w:rPr>
        <w:t>I.</w:t>
      </w:r>
      <w:r w:rsidR="00152893" w:rsidRPr="006653C6">
        <w:rPr>
          <w:rFonts w:ascii="Times New Roman" w:hAnsi="Times New Roman"/>
          <w:noProof/>
          <w:lang w:val="en-CA"/>
        </w:rPr>
        <w:t>,</w:t>
      </w:r>
      <w:r w:rsidRPr="006653C6">
        <w:rPr>
          <w:rFonts w:ascii="Times New Roman" w:hAnsi="Times New Roman"/>
          <w:noProof/>
          <w:lang w:val="en-CA"/>
        </w:rPr>
        <w:t xml:space="preserve"> 1988</w:t>
      </w:r>
      <w:r w:rsidR="00152893" w:rsidRPr="006653C6">
        <w:rPr>
          <w:rFonts w:ascii="Times New Roman" w:hAnsi="Times New Roman"/>
          <w:noProof/>
          <w:lang w:val="en-CA"/>
        </w:rPr>
        <w:t>.</w:t>
      </w:r>
      <w:r w:rsidRPr="006653C6">
        <w:rPr>
          <w:rFonts w:ascii="Times New Roman" w:hAnsi="Times New Roman"/>
          <w:noProof/>
          <w:lang w:val="en-CA"/>
        </w:rPr>
        <w:t xml:space="preserve"> </w:t>
      </w:r>
      <w:r w:rsidRPr="000255C9">
        <w:rPr>
          <w:rFonts w:ascii="Times New Roman" w:hAnsi="Times New Roman"/>
          <w:noProof/>
        </w:rPr>
        <w:t>A theory of gradient analysis. Advances in ecological research 18</w:t>
      </w:r>
      <w:r w:rsidR="006653C6">
        <w:rPr>
          <w:rFonts w:ascii="Times New Roman" w:hAnsi="Times New Roman"/>
          <w:noProof/>
        </w:rPr>
        <w:t>,</w:t>
      </w:r>
      <w:r w:rsidRPr="000255C9">
        <w:rPr>
          <w:rFonts w:ascii="Times New Roman" w:hAnsi="Times New Roman"/>
          <w:noProof/>
        </w:rPr>
        <w:t xml:space="preserve"> 271-317.</w:t>
      </w:r>
    </w:p>
    <w:p w14:paraId="6A9A22EA" w14:textId="6A47DA69"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Ter Braak C</w:t>
      </w:r>
      <w:r w:rsidR="007C7056" w:rsidRPr="000255C9">
        <w:rPr>
          <w:rFonts w:ascii="Times New Roman" w:hAnsi="Times New Roman"/>
          <w:noProof/>
        </w:rPr>
        <w:t>.</w:t>
      </w:r>
      <w:r w:rsidRPr="000255C9">
        <w:rPr>
          <w:rFonts w:ascii="Times New Roman" w:hAnsi="Times New Roman"/>
          <w:noProof/>
        </w:rPr>
        <w:t>J</w:t>
      </w:r>
      <w:r w:rsidR="007C7056" w:rsidRPr="000255C9">
        <w:rPr>
          <w:rFonts w:ascii="Times New Roman" w:hAnsi="Times New Roman"/>
          <w:noProof/>
        </w:rPr>
        <w:t>.</w:t>
      </w:r>
      <w:r w:rsidRPr="000255C9">
        <w:rPr>
          <w:rFonts w:ascii="Times New Roman" w:hAnsi="Times New Roman"/>
          <w:noProof/>
        </w:rPr>
        <w:t>F</w:t>
      </w:r>
      <w:r w:rsidR="007C7056" w:rsidRPr="000255C9">
        <w:rPr>
          <w:rFonts w:ascii="Times New Roman" w:hAnsi="Times New Roman"/>
          <w:noProof/>
        </w:rPr>
        <w:t>.,</w:t>
      </w:r>
      <w:r w:rsidRPr="000255C9">
        <w:rPr>
          <w:rFonts w:ascii="Times New Roman" w:hAnsi="Times New Roman"/>
          <w:noProof/>
        </w:rPr>
        <w:t xml:space="preserve"> Šmilauer P.</w:t>
      </w:r>
      <w:r w:rsidR="00152893" w:rsidRPr="000255C9">
        <w:rPr>
          <w:rFonts w:ascii="Times New Roman" w:hAnsi="Times New Roman"/>
          <w:noProof/>
        </w:rPr>
        <w:t>,</w:t>
      </w:r>
      <w:r w:rsidRPr="000255C9">
        <w:rPr>
          <w:rFonts w:ascii="Times New Roman" w:hAnsi="Times New Roman"/>
          <w:noProof/>
        </w:rPr>
        <w:t xml:space="preserve"> 2012</w:t>
      </w:r>
      <w:r w:rsidR="00152893" w:rsidRPr="000255C9">
        <w:rPr>
          <w:rFonts w:ascii="Times New Roman" w:hAnsi="Times New Roman"/>
          <w:noProof/>
        </w:rPr>
        <w:t>.</w:t>
      </w:r>
      <w:r w:rsidRPr="000255C9">
        <w:rPr>
          <w:rFonts w:ascii="Times New Roman" w:hAnsi="Times New Roman"/>
          <w:noProof/>
        </w:rPr>
        <w:t xml:space="preserve"> Canoco reference manual and user’s guide: software for ordination (version 5.0). Ithaca, NY, USA: Microcomputer Power.</w:t>
      </w:r>
    </w:p>
    <w:p w14:paraId="363A52A2" w14:textId="064C1858"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Treat C</w:t>
      </w:r>
      <w:r w:rsidR="007C7056" w:rsidRPr="000255C9">
        <w:rPr>
          <w:rFonts w:ascii="Times New Roman" w:hAnsi="Times New Roman"/>
          <w:noProof/>
        </w:rPr>
        <w:t>.</w:t>
      </w:r>
      <w:r w:rsidRPr="000255C9">
        <w:rPr>
          <w:rFonts w:ascii="Times New Roman" w:hAnsi="Times New Roman"/>
          <w:noProof/>
        </w:rPr>
        <w:t>C</w:t>
      </w:r>
      <w:r w:rsidR="007C7056" w:rsidRPr="000255C9">
        <w:rPr>
          <w:rFonts w:ascii="Times New Roman" w:hAnsi="Times New Roman"/>
          <w:noProof/>
        </w:rPr>
        <w:t>.</w:t>
      </w:r>
      <w:r w:rsidRPr="000255C9">
        <w:rPr>
          <w:rFonts w:ascii="Times New Roman" w:hAnsi="Times New Roman"/>
          <w:noProof/>
        </w:rPr>
        <w:t>, Jones M</w:t>
      </w:r>
      <w:r w:rsidR="007C7056" w:rsidRPr="000255C9">
        <w:rPr>
          <w:rFonts w:ascii="Times New Roman" w:hAnsi="Times New Roman"/>
          <w:noProof/>
        </w:rPr>
        <w:t>.</w:t>
      </w:r>
      <w:r w:rsidRPr="000255C9">
        <w:rPr>
          <w:rFonts w:ascii="Times New Roman" w:hAnsi="Times New Roman"/>
          <w:noProof/>
        </w:rPr>
        <w:t>C</w:t>
      </w:r>
      <w:r w:rsidR="007C7056" w:rsidRPr="000255C9">
        <w:rPr>
          <w:rFonts w:ascii="Times New Roman" w:hAnsi="Times New Roman"/>
          <w:noProof/>
        </w:rPr>
        <w:t>.</w:t>
      </w:r>
      <w:r w:rsidRPr="000255C9">
        <w:rPr>
          <w:rFonts w:ascii="Times New Roman" w:hAnsi="Times New Roman"/>
          <w:noProof/>
        </w:rPr>
        <w:t>, Camill P</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201</w:t>
      </w:r>
      <w:r w:rsidR="00FF4D79">
        <w:rPr>
          <w:rFonts w:ascii="Times New Roman" w:hAnsi="Times New Roman"/>
          <w:noProof/>
        </w:rPr>
        <w:t>6</w:t>
      </w:r>
      <w:r w:rsidR="00152893" w:rsidRPr="000255C9">
        <w:rPr>
          <w:rFonts w:ascii="Times New Roman" w:hAnsi="Times New Roman"/>
          <w:noProof/>
        </w:rPr>
        <w:t>.</w:t>
      </w:r>
      <w:r w:rsidRPr="000255C9">
        <w:rPr>
          <w:rFonts w:ascii="Times New Roman" w:hAnsi="Times New Roman"/>
          <w:noProof/>
        </w:rPr>
        <w:t xml:space="preserve"> Effects of permafrost aggradation on peat properties as determined from a pan-arctic synthesis of plant macrofossils. Journal of Geophysical Research: Biogeosciences </w:t>
      </w:r>
      <w:r w:rsidR="00840A78" w:rsidRPr="000255C9">
        <w:rPr>
          <w:rFonts w:ascii="Times New Roman" w:hAnsi="Times New Roman"/>
          <w:noProof/>
        </w:rPr>
        <w:t>121</w:t>
      </w:r>
      <w:r w:rsidR="006653C6">
        <w:rPr>
          <w:rFonts w:ascii="Times New Roman" w:hAnsi="Times New Roman"/>
          <w:noProof/>
        </w:rPr>
        <w:t>,</w:t>
      </w:r>
      <w:r w:rsidR="00840A78" w:rsidRPr="000255C9">
        <w:rPr>
          <w:rFonts w:ascii="Times New Roman" w:hAnsi="Times New Roman"/>
          <w:noProof/>
        </w:rPr>
        <w:t xml:space="preserve"> 78-94</w:t>
      </w:r>
      <w:r w:rsidRPr="000255C9">
        <w:rPr>
          <w:rFonts w:ascii="Times New Roman" w:hAnsi="Times New Roman"/>
          <w:noProof/>
        </w:rPr>
        <w:t>.</w:t>
      </w:r>
    </w:p>
    <w:p w14:paraId="680877F7" w14:textId="6254C800" w:rsidR="00C45586" w:rsidRDefault="00C45586" w:rsidP="00C703EE">
      <w:pPr>
        <w:pStyle w:val="EndNoteBibliography"/>
        <w:ind w:left="720" w:hanging="720"/>
        <w:rPr>
          <w:rFonts w:ascii="Times New Roman" w:hAnsi="Times New Roman"/>
          <w:noProof/>
        </w:rPr>
      </w:pPr>
      <w:r>
        <w:rPr>
          <w:rFonts w:ascii="Times New Roman" w:hAnsi="Times New Roman"/>
          <w:noProof/>
        </w:rPr>
        <w:t>Turetsky M.R., Wieder R.K. 2001. A direct approach to quantifying organic matter lost as a result of peatland wildfire. Canadian Journal of Forest Research. 31, 363-366.</w:t>
      </w:r>
    </w:p>
    <w:p w14:paraId="6FB710CD" w14:textId="77777777" w:rsidR="00470723" w:rsidRDefault="00470723" w:rsidP="00C703EE">
      <w:pPr>
        <w:pStyle w:val="EndNoteBibliography"/>
        <w:ind w:left="720" w:hanging="720"/>
        <w:rPr>
          <w:rFonts w:ascii="Times New Roman" w:eastAsia="Times New Roman" w:hAnsi="Times New Roman"/>
          <w:color w:val="222222"/>
          <w:lang w:val="en-CA" w:eastAsia="fr-CA"/>
        </w:rPr>
      </w:pPr>
      <w:r w:rsidRPr="0023149C">
        <w:rPr>
          <w:rFonts w:ascii="Times New Roman" w:eastAsia="Times New Roman" w:hAnsi="Times New Roman"/>
          <w:color w:val="222222"/>
          <w:lang w:val="en-CA" w:eastAsia="fr-CA"/>
        </w:rPr>
        <w:t>Turetsky M.R., Manning S.W., Wieder R.K., 2004. Dating recent peat deposits. Wetlands 24, 324–356. </w:t>
      </w:r>
    </w:p>
    <w:p w14:paraId="7680F2B4" w14:textId="5D0C73EB"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Turetsky M</w:t>
      </w:r>
      <w:r w:rsidR="007C7056" w:rsidRPr="000255C9">
        <w:rPr>
          <w:rFonts w:ascii="Times New Roman" w:hAnsi="Times New Roman"/>
          <w:noProof/>
        </w:rPr>
        <w:t>.</w:t>
      </w:r>
      <w:r w:rsidRPr="000255C9">
        <w:rPr>
          <w:rFonts w:ascii="Times New Roman" w:hAnsi="Times New Roman"/>
          <w:noProof/>
        </w:rPr>
        <w:t>R</w:t>
      </w:r>
      <w:r w:rsidR="007C7056" w:rsidRPr="000255C9">
        <w:rPr>
          <w:rFonts w:ascii="Times New Roman" w:hAnsi="Times New Roman"/>
          <w:noProof/>
        </w:rPr>
        <w:t>.</w:t>
      </w:r>
      <w:r w:rsidRPr="000255C9">
        <w:rPr>
          <w:rFonts w:ascii="Times New Roman" w:hAnsi="Times New Roman"/>
          <w:noProof/>
        </w:rPr>
        <w:t>, Wieder R</w:t>
      </w:r>
      <w:r w:rsidR="007C7056" w:rsidRPr="000255C9">
        <w:rPr>
          <w:rFonts w:ascii="Times New Roman" w:hAnsi="Times New Roman"/>
          <w:noProof/>
        </w:rPr>
        <w:t>.</w:t>
      </w:r>
      <w:r w:rsidRPr="000255C9">
        <w:rPr>
          <w:rFonts w:ascii="Times New Roman" w:hAnsi="Times New Roman"/>
          <w:noProof/>
        </w:rPr>
        <w:t>K</w:t>
      </w:r>
      <w:r w:rsidR="007C7056" w:rsidRPr="000255C9">
        <w:rPr>
          <w:rFonts w:ascii="Times New Roman" w:hAnsi="Times New Roman"/>
          <w:noProof/>
        </w:rPr>
        <w:t>.</w:t>
      </w:r>
      <w:r w:rsidRPr="000255C9">
        <w:rPr>
          <w:rFonts w:ascii="Times New Roman" w:hAnsi="Times New Roman"/>
          <w:noProof/>
        </w:rPr>
        <w:t>, Vitt D</w:t>
      </w:r>
      <w:r w:rsidR="007C7056" w:rsidRPr="000255C9">
        <w:rPr>
          <w:rFonts w:ascii="Times New Roman" w:hAnsi="Times New Roman"/>
          <w:noProof/>
        </w:rPr>
        <w:t>.</w:t>
      </w:r>
      <w:r w:rsidRPr="000255C9">
        <w:rPr>
          <w:rFonts w:ascii="Times New Roman" w:hAnsi="Times New Roman"/>
          <w:noProof/>
        </w:rPr>
        <w:t>H</w:t>
      </w:r>
      <w:r w:rsidR="007C7056" w:rsidRPr="000255C9">
        <w:rPr>
          <w:rFonts w:ascii="Times New Roman" w:hAnsi="Times New Roman"/>
          <w:noProof/>
        </w:rPr>
        <w:t>.</w:t>
      </w:r>
      <w:r w:rsidRPr="000255C9">
        <w:rPr>
          <w:rFonts w:ascii="Times New Roman" w:hAnsi="Times New Roman"/>
          <w:noProof/>
        </w:rPr>
        <w:t>, et al.</w:t>
      </w:r>
      <w:r w:rsidR="00152893" w:rsidRPr="000255C9">
        <w:rPr>
          <w:rFonts w:ascii="Times New Roman" w:hAnsi="Times New Roman"/>
          <w:noProof/>
        </w:rPr>
        <w:t>,</w:t>
      </w:r>
      <w:r w:rsidRPr="000255C9">
        <w:rPr>
          <w:rFonts w:ascii="Times New Roman" w:hAnsi="Times New Roman"/>
          <w:noProof/>
        </w:rPr>
        <w:t xml:space="preserve"> 2007</w:t>
      </w:r>
      <w:r w:rsidR="00152893" w:rsidRPr="000255C9">
        <w:rPr>
          <w:rFonts w:ascii="Times New Roman" w:hAnsi="Times New Roman"/>
          <w:noProof/>
        </w:rPr>
        <w:t>.</w:t>
      </w:r>
      <w:r w:rsidRPr="000255C9">
        <w:rPr>
          <w:rFonts w:ascii="Times New Roman" w:hAnsi="Times New Roman"/>
          <w:noProof/>
        </w:rPr>
        <w:t xml:space="preserve"> The disappearance of relict permafrost in boreal north America: effects on peatland carbon storage and fluxes. Global Change Biology 13</w:t>
      </w:r>
      <w:r w:rsidR="006653C6">
        <w:rPr>
          <w:rFonts w:ascii="Times New Roman" w:hAnsi="Times New Roman"/>
          <w:noProof/>
        </w:rPr>
        <w:t>,</w:t>
      </w:r>
      <w:r w:rsidRPr="000255C9">
        <w:rPr>
          <w:rFonts w:ascii="Times New Roman" w:hAnsi="Times New Roman"/>
          <w:noProof/>
        </w:rPr>
        <w:t xml:space="preserve"> 1922-1934.</w:t>
      </w:r>
    </w:p>
    <w:p w14:paraId="4BEBEC22" w14:textId="113E159F" w:rsidR="003C6E4E" w:rsidRPr="009C4F97" w:rsidRDefault="003C6E4E" w:rsidP="00C703EE">
      <w:pPr>
        <w:pStyle w:val="EndNoteBibliography"/>
        <w:ind w:left="720" w:hanging="720"/>
        <w:rPr>
          <w:rFonts w:ascii="Times New Roman" w:hAnsi="Times New Roman"/>
          <w:noProof/>
          <w:lang w:val="fr-CA"/>
        </w:rPr>
      </w:pPr>
      <w:r w:rsidRPr="009C4F97">
        <w:rPr>
          <w:rFonts w:ascii="Times New Roman" w:hAnsi="Times New Roman"/>
          <w:noProof/>
          <w:lang w:val="en-CA"/>
        </w:rPr>
        <w:t>Väliranta M</w:t>
      </w:r>
      <w:r w:rsidR="007C7056" w:rsidRPr="009C4F97">
        <w:rPr>
          <w:rFonts w:ascii="Times New Roman" w:hAnsi="Times New Roman"/>
          <w:noProof/>
          <w:lang w:val="en-CA"/>
        </w:rPr>
        <w:t>.</w:t>
      </w:r>
      <w:r w:rsidRPr="009C4F97">
        <w:rPr>
          <w:rFonts w:ascii="Times New Roman" w:hAnsi="Times New Roman"/>
          <w:noProof/>
          <w:lang w:val="en-CA"/>
        </w:rPr>
        <w:t>, Korhola A</w:t>
      </w:r>
      <w:r w:rsidR="007C7056" w:rsidRPr="009C4F97">
        <w:rPr>
          <w:rFonts w:ascii="Times New Roman" w:hAnsi="Times New Roman"/>
          <w:noProof/>
          <w:lang w:val="en-CA"/>
        </w:rPr>
        <w:t>.</w:t>
      </w:r>
      <w:r w:rsidRPr="009C4F97">
        <w:rPr>
          <w:rFonts w:ascii="Times New Roman" w:hAnsi="Times New Roman"/>
          <w:noProof/>
          <w:lang w:val="en-CA"/>
        </w:rPr>
        <w:t>, Seppa H</w:t>
      </w:r>
      <w:r w:rsidR="007C7056" w:rsidRPr="009C4F97">
        <w:rPr>
          <w:rFonts w:ascii="Times New Roman" w:hAnsi="Times New Roman"/>
          <w:noProof/>
          <w:lang w:val="en-CA"/>
        </w:rPr>
        <w:t>.</w:t>
      </w:r>
      <w:r w:rsidRPr="009C4F97">
        <w:rPr>
          <w:rFonts w:ascii="Times New Roman" w:hAnsi="Times New Roman"/>
          <w:noProof/>
          <w:lang w:val="en-CA"/>
        </w:rPr>
        <w:t>, et al.</w:t>
      </w:r>
      <w:r w:rsidR="00152893" w:rsidRPr="009C4F97">
        <w:rPr>
          <w:rFonts w:ascii="Times New Roman" w:hAnsi="Times New Roman"/>
          <w:noProof/>
          <w:lang w:val="en-CA"/>
        </w:rPr>
        <w:t>,</w:t>
      </w:r>
      <w:r w:rsidRPr="009C4F97">
        <w:rPr>
          <w:rFonts w:ascii="Times New Roman" w:hAnsi="Times New Roman"/>
          <w:noProof/>
          <w:lang w:val="en-CA"/>
        </w:rPr>
        <w:t xml:space="preserve"> 2007</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0255C9">
        <w:rPr>
          <w:rFonts w:ascii="Times New Roman" w:hAnsi="Times New Roman"/>
          <w:noProof/>
        </w:rPr>
        <w:t xml:space="preserve">High-resolution reconstruction of wetness dynamics in a southern boreal raised bog, Finland, during the late Holocene: A quantitative approach. </w:t>
      </w:r>
      <w:r w:rsidRPr="009C4F97">
        <w:rPr>
          <w:rFonts w:ascii="Times New Roman" w:hAnsi="Times New Roman"/>
          <w:noProof/>
          <w:lang w:val="fr-CA"/>
        </w:rPr>
        <w:t>The Holocene 17</w:t>
      </w:r>
      <w:r w:rsidR="006653C6" w:rsidRPr="009C4F97">
        <w:rPr>
          <w:rFonts w:ascii="Times New Roman" w:hAnsi="Times New Roman"/>
          <w:noProof/>
          <w:lang w:val="fr-CA"/>
        </w:rPr>
        <w:t>,</w:t>
      </w:r>
      <w:r w:rsidRPr="009C4F97">
        <w:rPr>
          <w:rFonts w:ascii="Times New Roman" w:hAnsi="Times New Roman"/>
          <w:noProof/>
          <w:lang w:val="fr-CA"/>
        </w:rPr>
        <w:t xml:space="preserve"> 1093-1107.</w:t>
      </w:r>
    </w:p>
    <w:p w14:paraId="34CEC139" w14:textId="73345FBE"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lang w:val="fr-CA"/>
        </w:rPr>
        <w:t>van Bellen S</w:t>
      </w:r>
      <w:r w:rsidR="007C7056" w:rsidRPr="000255C9">
        <w:rPr>
          <w:rFonts w:ascii="Times New Roman" w:hAnsi="Times New Roman"/>
          <w:noProof/>
          <w:lang w:val="fr-CA"/>
        </w:rPr>
        <w:t>.</w:t>
      </w:r>
      <w:r w:rsidRPr="000255C9">
        <w:rPr>
          <w:rFonts w:ascii="Times New Roman" w:hAnsi="Times New Roman"/>
          <w:noProof/>
          <w:lang w:val="fr-CA"/>
        </w:rPr>
        <w:t>, Garneau M</w:t>
      </w:r>
      <w:r w:rsidR="007C7056" w:rsidRPr="000255C9">
        <w:rPr>
          <w:rFonts w:ascii="Times New Roman" w:hAnsi="Times New Roman"/>
          <w:noProof/>
          <w:lang w:val="fr-CA"/>
        </w:rPr>
        <w:t>.</w:t>
      </w:r>
      <w:r w:rsidRPr="000255C9">
        <w:rPr>
          <w:rFonts w:ascii="Times New Roman" w:hAnsi="Times New Roman"/>
          <w:noProof/>
          <w:lang w:val="fr-CA"/>
        </w:rPr>
        <w:t>, Ali A</w:t>
      </w:r>
      <w:r w:rsidR="007C7056" w:rsidRPr="000255C9">
        <w:rPr>
          <w:rFonts w:ascii="Times New Roman" w:hAnsi="Times New Roman"/>
          <w:noProof/>
          <w:lang w:val="fr-CA"/>
        </w:rPr>
        <w:t>.</w:t>
      </w:r>
      <w:r w:rsidRPr="000255C9">
        <w:rPr>
          <w:rFonts w:ascii="Times New Roman" w:hAnsi="Times New Roman"/>
          <w:noProof/>
          <w:lang w:val="fr-CA"/>
        </w:rPr>
        <w:t>A</w:t>
      </w:r>
      <w:r w:rsidR="007C7056" w:rsidRPr="000255C9">
        <w:rPr>
          <w:rFonts w:ascii="Times New Roman" w:hAnsi="Times New Roman"/>
          <w:noProof/>
          <w:lang w:val="fr-CA"/>
        </w:rPr>
        <w:t>.</w:t>
      </w:r>
      <w:r w:rsidRPr="000255C9">
        <w:rPr>
          <w:rFonts w:ascii="Times New Roman" w:hAnsi="Times New Roman"/>
          <w:noProof/>
          <w:lang w:val="fr-CA"/>
        </w:rPr>
        <w:t>, et al.</w:t>
      </w:r>
      <w:r w:rsidR="00152893" w:rsidRPr="000255C9">
        <w:rPr>
          <w:rFonts w:ascii="Times New Roman" w:hAnsi="Times New Roman"/>
          <w:noProof/>
          <w:lang w:val="fr-CA"/>
        </w:rPr>
        <w:t>,</w:t>
      </w:r>
      <w:r w:rsidRPr="000255C9">
        <w:rPr>
          <w:rFonts w:ascii="Times New Roman" w:hAnsi="Times New Roman"/>
          <w:noProof/>
          <w:lang w:val="fr-CA"/>
        </w:rPr>
        <w:t xml:space="preserve"> 2013</w:t>
      </w:r>
      <w:r w:rsidR="00152893" w:rsidRPr="000255C9">
        <w:rPr>
          <w:rFonts w:ascii="Times New Roman" w:hAnsi="Times New Roman"/>
          <w:noProof/>
          <w:lang w:val="fr-CA"/>
        </w:rPr>
        <w:t>.</w:t>
      </w:r>
      <w:r w:rsidRPr="000255C9">
        <w:rPr>
          <w:rFonts w:ascii="Times New Roman" w:hAnsi="Times New Roman"/>
          <w:noProof/>
          <w:lang w:val="fr-CA"/>
        </w:rPr>
        <w:t xml:space="preserve"> </w:t>
      </w:r>
      <w:r w:rsidRPr="000255C9">
        <w:rPr>
          <w:rFonts w:ascii="Times New Roman" w:hAnsi="Times New Roman"/>
          <w:noProof/>
        </w:rPr>
        <w:t>Poor fen succession over ombrotrophic peat related to late Holocene increased surface wetness in subarctic Quebec, Canada. Journal of Quaternary Science 28</w:t>
      </w:r>
      <w:r w:rsidR="006653C6">
        <w:rPr>
          <w:rFonts w:ascii="Times New Roman" w:hAnsi="Times New Roman"/>
          <w:noProof/>
        </w:rPr>
        <w:t>,</w:t>
      </w:r>
      <w:r w:rsidRPr="000255C9">
        <w:rPr>
          <w:rFonts w:ascii="Times New Roman" w:hAnsi="Times New Roman"/>
          <w:noProof/>
        </w:rPr>
        <w:t xml:space="preserve"> 748-760.</w:t>
      </w:r>
    </w:p>
    <w:p w14:paraId="18311780" w14:textId="4D22E918" w:rsidR="00371677" w:rsidRPr="00371677" w:rsidRDefault="00371677" w:rsidP="00371677">
      <w:pPr>
        <w:pStyle w:val="EndNoteBibliography"/>
        <w:ind w:left="720" w:hanging="720"/>
        <w:rPr>
          <w:rFonts w:ascii="Times New Roman" w:eastAsia="Times New Roman" w:hAnsi="Times New Roman"/>
          <w:color w:val="222222"/>
          <w:lang w:val="en-CA" w:eastAsia="fr-CA"/>
        </w:rPr>
      </w:pPr>
      <w:r w:rsidRPr="00371677">
        <w:rPr>
          <w:rFonts w:ascii="Times New Roman" w:eastAsia="Times New Roman" w:hAnsi="Times New Roman"/>
          <w:color w:val="222222"/>
          <w:lang w:val="en-CA" w:eastAsia="fr-CA"/>
        </w:rPr>
        <w:t>van Bellen S., Magnan G., Davies L. et al.,</w:t>
      </w:r>
      <w:r>
        <w:rPr>
          <w:rFonts w:ascii="Times New Roman" w:eastAsia="Times New Roman" w:hAnsi="Times New Roman"/>
          <w:color w:val="222222"/>
          <w:lang w:val="en-CA" w:eastAsia="fr-CA"/>
        </w:rPr>
        <w:t xml:space="preserve"> (under review)</w:t>
      </w:r>
      <w:r w:rsidR="00226125">
        <w:rPr>
          <w:rFonts w:ascii="Times New Roman" w:eastAsia="Times New Roman" w:hAnsi="Times New Roman"/>
          <w:color w:val="222222"/>
          <w:lang w:val="en-CA" w:eastAsia="fr-CA"/>
        </w:rPr>
        <w:t>.</w:t>
      </w:r>
      <w:r w:rsidRPr="00371677">
        <w:rPr>
          <w:rFonts w:ascii="Times New Roman" w:eastAsia="Times New Roman" w:hAnsi="Times New Roman"/>
          <w:color w:val="222222"/>
          <w:lang w:val="en-CA" w:eastAsia="fr-CA"/>
        </w:rPr>
        <w:t xml:space="preserve"> </w:t>
      </w:r>
      <w:r w:rsidR="006B0D5F" w:rsidRPr="006B0D5F">
        <w:rPr>
          <w:rFonts w:ascii="Times New Roman" w:eastAsia="Times New Roman" w:hAnsi="Times New Roman"/>
          <w:color w:val="222222"/>
          <w:lang w:val="en-CA" w:eastAsia="fr-CA"/>
        </w:rPr>
        <w:t>Testate amoeba records indicate regional 20</w:t>
      </w:r>
      <w:r w:rsidR="006B0D5F" w:rsidRPr="006B0D5F">
        <w:rPr>
          <w:rFonts w:ascii="Times New Roman" w:eastAsia="Times New Roman" w:hAnsi="Times New Roman"/>
          <w:color w:val="222222"/>
          <w:vertAlign w:val="superscript"/>
          <w:lang w:val="en-CA" w:eastAsia="fr-CA"/>
        </w:rPr>
        <w:t>th</w:t>
      </w:r>
      <w:r w:rsidR="006B0D5F" w:rsidRPr="006B0D5F">
        <w:rPr>
          <w:rFonts w:ascii="Times New Roman" w:eastAsia="Times New Roman" w:hAnsi="Times New Roman"/>
          <w:color w:val="222222"/>
          <w:lang w:val="en-CA" w:eastAsia="fr-CA"/>
        </w:rPr>
        <w:t>-century deepening of water tables in ombrotrophic peatlands in central-northern Alberta, Canada</w:t>
      </w:r>
      <w:r w:rsidR="00226125">
        <w:rPr>
          <w:rFonts w:ascii="Times New Roman" w:eastAsia="Times New Roman" w:hAnsi="Times New Roman"/>
          <w:color w:val="222222"/>
          <w:lang w:val="en-CA" w:eastAsia="fr-CA"/>
        </w:rPr>
        <w:t>. Global Change Biology.</w:t>
      </w:r>
    </w:p>
    <w:p w14:paraId="2FF79AF4" w14:textId="11A22A84" w:rsidR="00470723" w:rsidRDefault="00470723" w:rsidP="00C703EE">
      <w:pPr>
        <w:pStyle w:val="EndNoteBibliography"/>
        <w:ind w:left="720" w:hanging="720"/>
        <w:rPr>
          <w:rFonts w:ascii="Times New Roman" w:eastAsia="Times New Roman" w:hAnsi="Times New Roman"/>
          <w:color w:val="222222"/>
          <w:lang w:val="en-CA" w:eastAsia="fr-CA"/>
        </w:rPr>
      </w:pPr>
      <w:r w:rsidRPr="0023149C">
        <w:rPr>
          <w:rFonts w:ascii="Times New Roman" w:eastAsia="Times New Roman" w:hAnsi="Times New Roman"/>
          <w:color w:val="222222"/>
          <w:lang w:val="en-CA" w:eastAsia="fr-CA"/>
        </w:rPr>
        <w:lastRenderedPageBreak/>
        <w:t xml:space="preserve">van der Plicht J., Yeloff D., van der Linden M., </w:t>
      </w:r>
      <w:r>
        <w:rPr>
          <w:rFonts w:ascii="Times New Roman" w:eastAsia="Times New Roman" w:hAnsi="Times New Roman"/>
          <w:color w:val="222222"/>
          <w:lang w:val="en-CA" w:eastAsia="fr-CA"/>
        </w:rPr>
        <w:t>et al</w:t>
      </w:r>
      <w:r w:rsidRPr="0023149C">
        <w:rPr>
          <w:rFonts w:ascii="Times New Roman" w:eastAsia="Times New Roman" w:hAnsi="Times New Roman"/>
          <w:color w:val="222222"/>
          <w:lang w:val="en-CA" w:eastAsia="fr-CA"/>
        </w:rPr>
        <w:t xml:space="preserve">, 2013. Dating recent peat accumulation in European ombrotrophic bogs. Radiocarbon 55, 1763–1778. </w:t>
      </w:r>
    </w:p>
    <w:p w14:paraId="7AD77E9F" w14:textId="49004879" w:rsidR="003C6E4E" w:rsidRPr="000255C9" w:rsidRDefault="003C6E4E" w:rsidP="00C703EE">
      <w:pPr>
        <w:pStyle w:val="EndNoteBibliography"/>
        <w:ind w:left="720" w:hanging="720"/>
        <w:rPr>
          <w:rFonts w:ascii="Times New Roman" w:hAnsi="Times New Roman"/>
          <w:noProof/>
          <w:lang w:val="en-CA"/>
        </w:rPr>
      </w:pPr>
      <w:r w:rsidRPr="00927203">
        <w:rPr>
          <w:rFonts w:ascii="Times New Roman" w:hAnsi="Times New Roman"/>
          <w:noProof/>
          <w:lang w:val="en-CA"/>
        </w:rPr>
        <w:t>Viau A</w:t>
      </w:r>
      <w:r w:rsidR="007C7056" w:rsidRPr="00927203">
        <w:rPr>
          <w:rFonts w:ascii="Times New Roman" w:hAnsi="Times New Roman"/>
          <w:noProof/>
          <w:lang w:val="en-CA"/>
        </w:rPr>
        <w:t>.</w:t>
      </w:r>
      <w:r w:rsidRPr="00927203">
        <w:rPr>
          <w:rFonts w:ascii="Times New Roman" w:hAnsi="Times New Roman"/>
          <w:noProof/>
          <w:lang w:val="en-CA"/>
        </w:rPr>
        <w:t>E</w:t>
      </w:r>
      <w:r w:rsidR="007C7056" w:rsidRPr="00927203">
        <w:rPr>
          <w:rFonts w:ascii="Times New Roman" w:hAnsi="Times New Roman"/>
          <w:noProof/>
          <w:lang w:val="en-CA"/>
        </w:rPr>
        <w:t>.,</w:t>
      </w:r>
      <w:r w:rsidRPr="00927203">
        <w:rPr>
          <w:rFonts w:ascii="Times New Roman" w:hAnsi="Times New Roman"/>
          <w:noProof/>
          <w:lang w:val="en-CA"/>
        </w:rPr>
        <w:t xml:space="preserve"> Gajewski K.</w:t>
      </w:r>
      <w:r w:rsidR="00152893" w:rsidRPr="00927203">
        <w:rPr>
          <w:rFonts w:ascii="Times New Roman" w:hAnsi="Times New Roman"/>
          <w:noProof/>
          <w:lang w:val="en-CA"/>
        </w:rPr>
        <w:t>,</w:t>
      </w:r>
      <w:r w:rsidRPr="00927203">
        <w:rPr>
          <w:rFonts w:ascii="Times New Roman" w:hAnsi="Times New Roman"/>
          <w:noProof/>
          <w:lang w:val="en-CA"/>
        </w:rPr>
        <w:t xml:space="preserve"> 2009</w:t>
      </w:r>
      <w:r w:rsidR="00152893" w:rsidRPr="00927203">
        <w:rPr>
          <w:rFonts w:ascii="Times New Roman" w:hAnsi="Times New Roman"/>
          <w:noProof/>
          <w:lang w:val="en-CA"/>
        </w:rPr>
        <w:t>.</w:t>
      </w:r>
      <w:r w:rsidRPr="00927203">
        <w:rPr>
          <w:rFonts w:ascii="Times New Roman" w:hAnsi="Times New Roman"/>
          <w:noProof/>
          <w:lang w:val="en-CA"/>
        </w:rPr>
        <w:t xml:space="preserve"> </w:t>
      </w:r>
      <w:r w:rsidRPr="000255C9">
        <w:rPr>
          <w:rFonts w:ascii="Times New Roman" w:hAnsi="Times New Roman"/>
          <w:noProof/>
        </w:rPr>
        <w:t xml:space="preserve">Reconstructing millennial-scale, regional paleoclimates of boreal Canada during the Holocene. </w:t>
      </w:r>
      <w:r w:rsidRPr="000255C9">
        <w:rPr>
          <w:rFonts w:ascii="Times New Roman" w:hAnsi="Times New Roman"/>
          <w:noProof/>
          <w:lang w:val="en-CA"/>
        </w:rPr>
        <w:t>Journal of Climate 22</w:t>
      </w:r>
      <w:r w:rsidR="006653C6">
        <w:rPr>
          <w:rFonts w:ascii="Times New Roman" w:hAnsi="Times New Roman"/>
          <w:noProof/>
          <w:lang w:val="en-CA"/>
        </w:rPr>
        <w:t>,</w:t>
      </w:r>
      <w:r w:rsidRPr="000255C9">
        <w:rPr>
          <w:rFonts w:ascii="Times New Roman" w:hAnsi="Times New Roman"/>
          <w:noProof/>
          <w:lang w:val="en-CA"/>
        </w:rPr>
        <w:t xml:space="preserve"> 316-330.</w:t>
      </w:r>
    </w:p>
    <w:p w14:paraId="5E3BF53C" w14:textId="67A1FBEB" w:rsidR="0057249C" w:rsidRPr="000255C9" w:rsidRDefault="0057249C" w:rsidP="00C703EE">
      <w:pPr>
        <w:pStyle w:val="EndNoteBibliography"/>
        <w:ind w:left="720" w:hanging="720"/>
        <w:rPr>
          <w:rFonts w:ascii="Times New Roman" w:hAnsi="Times New Roman"/>
          <w:noProof/>
        </w:rPr>
      </w:pPr>
      <w:r w:rsidRPr="009C4F97">
        <w:rPr>
          <w:rFonts w:ascii="Times New Roman" w:hAnsi="Times New Roman"/>
          <w:noProof/>
          <w:lang w:val="en-CA"/>
        </w:rPr>
        <w:t>Vincent L</w:t>
      </w:r>
      <w:r w:rsidR="007C7056" w:rsidRPr="009C4F97">
        <w:rPr>
          <w:rFonts w:ascii="Times New Roman" w:hAnsi="Times New Roman"/>
          <w:noProof/>
          <w:lang w:val="en-CA"/>
        </w:rPr>
        <w:t>.</w:t>
      </w:r>
      <w:r w:rsidRPr="009C4F97">
        <w:rPr>
          <w:rFonts w:ascii="Times New Roman" w:hAnsi="Times New Roman"/>
          <w:noProof/>
          <w:lang w:val="en-CA"/>
        </w:rPr>
        <w:t>A.</w:t>
      </w:r>
      <w:r w:rsidRPr="009C4F97">
        <w:rPr>
          <w:rFonts w:ascii="Times New Roman" w:hAnsi="Times New Roman"/>
          <w:iCs/>
          <w:noProof/>
          <w:lang w:val="en-CA"/>
        </w:rPr>
        <w:t>, Wang X</w:t>
      </w:r>
      <w:r w:rsidR="007C7056" w:rsidRPr="009C4F97">
        <w:rPr>
          <w:rFonts w:ascii="Times New Roman" w:hAnsi="Times New Roman"/>
          <w:iCs/>
          <w:noProof/>
          <w:lang w:val="en-CA"/>
        </w:rPr>
        <w:t>.</w:t>
      </w:r>
      <w:r w:rsidRPr="009C4F97">
        <w:rPr>
          <w:rFonts w:ascii="Times New Roman" w:hAnsi="Times New Roman"/>
          <w:iCs/>
          <w:noProof/>
          <w:lang w:val="en-CA"/>
        </w:rPr>
        <w:t>L</w:t>
      </w:r>
      <w:r w:rsidR="007C7056" w:rsidRPr="009C4F97">
        <w:rPr>
          <w:rFonts w:ascii="Times New Roman" w:hAnsi="Times New Roman"/>
          <w:iCs/>
          <w:noProof/>
          <w:lang w:val="en-CA"/>
        </w:rPr>
        <w:t>.</w:t>
      </w:r>
      <w:r w:rsidRPr="009C4F97">
        <w:rPr>
          <w:rFonts w:ascii="Times New Roman" w:hAnsi="Times New Roman"/>
          <w:iCs/>
          <w:noProof/>
          <w:lang w:val="en-CA"/>
        </w:rPr>
        <w:t>, Milewska E</w:t>
      </w:r>
      <w:r w:rsidR="007C7056" w:rsidRPr="009C4F97">
        <w:rPr>
          <w:rFonts w:ascii="Times New Roman" w:hAnsi="Times New Roman"/>
          <w:iCs/>
          <w:noProof/>
          <w:lang w:val="en-CA"/>
        </w:rPr>
        <w:t>.</w:t>
      </w:r>
      <w:r w:rsidRPr="009C4F97">
        <w:rPr>
          <w:rFonts w:ascii="Times New Roman" w:hAnsi="Times New Roman"/>
          <w:iCs/>
          <w:noProof/>
          <w:lang w:val="en-CA"/>
        </w:rPr>
        <w:t>J</w:t>
      </w:r>
      <w:r w:rsidR="007C7056" w:rsidRPr="009C4F97">
        <w:rPr>
          <w:rFonts w:ascii="Times New Roman" w:hAnsi="Times New Roman"/>
          <w:iCs/>
          <w:noProof/>
          <w:lang w:val="en-CA"/>
        </w:rPr>
        <w:t>.</w:t>
      </w:r>
      <w:r w:rsidRPr="009C4F97">
        <w:rPr>
          <w:rFonts w:ascii="Times New Roman" w:hAnsi="Times New Roman"/>
          <w:iCs/>
          <w:noProof/>
          <w:lang w:val="en-CA"/>
        </w:rPr>
        <w:t xml:space="preserve"> et al.</w:t>
      </w:r>
      <w:r w:rsidR="00152893" w:rsidRPr="009C4F97">
        <w:rPr>
          <w:rFonts w:ascii="Times New Roman" w:hAnsi="Times New Roman"/>
          <w:noProof/>
          <w:lang w:val="en-CA"/>
        </w:rPr>
        <w:t xml:space="preserve">, </w:t>
      </w:r>
      <w:r w:rsidRPr="009C4F97">
        <w:rPr>
          <w:rFonts w:ascii="Times New Roman" w:hAnsi="Times New Roman"/>
          <w:noProof/>
          <w:lang w:val="en-CA"/>
        </w:rPr>
        <w:t>2012</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0255C9">
        <w:rPr>
          <w:rFonts w:ascii="Times New Roman" w:hAnsi="Times New Roman"/>
          <w:noProof/>
          <w:lang w:val="en-GB"/>
        </w:rPr>
        <w:t>A second generation of homogenized Canadian monthly surface air temperature for climate trend analysis, </w:t>
      </w:r>
      <w:r w:rsidRPr="000255C9">
        <w:rPr>
          <w:rFonts w:ascii="Times New Roman" w:hAnsi="Times New Roman"/>
          <w:iCs/>
          <w:noProof/>
          <w:lang w:val="en-GB"/>
        </w:rPr>
        <w:t>Journal of Geophysical Research: Atmospheres</w:t>
      </w:r>
      <w:r w:rsidRPr="000255C9">
        <w:rPr>
          <w:rFonts w:ascii="Times New Roman" w:hAnsi="Times New Roman"/>
          <w:noProof/>
          <w:lang w:val="en-GB"/>
        </w:rPr>
        <w:t>, 117, D18</w:t>
      </w:r>
      <w:hyperlink r:id="rId17" w:tgtFrame="_blank" w:history="1">
        <w:r w:rsidRPr="000255C9">
          <w:rPr>
            <w:rStyle w:val="Lienhypertexte"/>
            <w:rFonts w:ascii="Times New Roman" w:hAnsi="Times New Roman"/>
            <w:noProof/>
            <w:color w:val="auto"/>
            <w:u w:val="none"/>
            <w:lang w:val="en-GB"/>
          </w:rPr>
          <w:t>, doi. 0.1029/2012JD017859</w:t>
        </w:r>
      </w:hyperlink>
    </w:p>
    <w:p w14:paraId="7A677E22" w14:textId="6DF128F5" w:rsidR="003C6E4E" w:rsidRPr="000255C9" w:rsidRDefault="003C6E4E" w:rsidP="00C703EE">
      <w:pPr>
        <w:pStyle w:val="EndNoteBibliography"/>
        <w:ind w:left="720" w:hanging="720"/>
        <w:rPr>
          <w:rFonts w:ascii="Times New Roman" w:hAnsi="Times New Roman"/>
          <w:noProof/>
        </w:rPr>
      </w:pPr>
      <w:r w:rsidRPr="000255C9">
        <w:rPr>
          <w:rFonts w:ascii="Times New Roman" w:hAnsi="Times New Roman"/>
          <w:noProof/>
        </w:rPr>
        <w:t>Vitt D</w:t>
      </w:r>
      <w:r w:rsidR="007C7056" w:rsidRPr="000255C9">
        <w:rPr>
          <w:rFonts w:ascii="Times New Roman" w:hAnsi="Times New Roman"/>
          <w:noProof/>
        </w:rPr>
        <w:t>.</w:t>
      </w:r>
      <w:r w:rsidRPr="000255C9">
        <w:rPr>
          <w:rFonts w:ascii="Times New Roman" w:hAnsi="Times New Roman"/>
          <w:noProof/>
        </w:rPr>
        <w:t>H</w:t>
      </w:r>
      <w:r w:rsidR="007C7056" w:rsidRPr="000255C9">
        <w:rPr>
          <w:rFonts w:ascii="Times New Roman" w:hAnsi="Times New Roman"/>
          <w:noProof/>
        </w:rPr>
        <w:t>.</w:t>
      </w:r>
      <w:r w:rsidRPr="000255C9">
        <w:rPr>
          <w:rFonts w:ascii="Times New Roman" w:hAnsi="Times New Roman"/>
          <w:noProof/>
        </w:rPr>
        <w:t>, Halsey L</w:t>
      </w:r>
      <w:r w:rsidR="007C7056" w:rsidRPr="000255C9">
        <w:rPr>
          <w:rFonts w:ascii="Times New Roman" w:hAnsi="Times New Roman"/>
          <w:noProof/>
        </w:rPr>
        <w:t>.</w:t>
      </w:r>
      <w:r w:rsidRPr="000255C9">
        <w:rPr>
          <w:rFonts w:ascii="Times New Roman" w:hAnsi="Times New Roman"/>
          <w:noProof/>
        </w:rPr>
        <w:t>A</w:t>
      </w:r>
      <w:r w:rsidR="007C7056" w:rsidRPr="000255C9">
        <w:rPr>
          <w:rFonts w:ascii="Times New Roman" w:hAnsi="Times New Roman"/>
          <w:noProof/>
        </w:rPr>
        <w:t>.,</w:t>
      </w:r>
      <w:r w:rsidRPr="000255C9">
        <w:rPr>
          <w:rFonts w:ascii="Times New Roman" w:hAnsi="Times New Roman"/>
          <w:noProof/>
        </w:rPr>
        <w:t xml:space="preserve"> Zoltai S</w:t>
      </w:r>
      <w:r w:rsidR="007C7056" w:rsidRPr="000255C9">
        <w:rPr>
          <w:rFonts w:ascii="Times New Roman" w:hAnsi="Times New Roman"/>
          <w:noProof/>
        </w:rPr>
        <w:t>.</w:t>
      </w:r>
      <w:r w:rsidRPr="000255C9">
        <w:rPr>
          <w:rFonts w:ascii="Times New Roman" w:hAnsi="Times New Roman"/>
          <w:noProof/>
        </w:rPr>
        <w:t>C.</w:t>
      </w:r>
      <w:r w:rsidR="00152893" w:rsidRPr="000255C9">
        <w:rPr>
          <w:rFonts w:ascii="Times New Roman" w:hAnsi="Times New Roman"/>
          <w:noProof/>
        </w:rPr>
        <w:t>,</w:t>
      </w:r>
      <w:r w:rsidRPr="000255C9">
        <w:rPr>
          <w:rFonts w:ascii="Times New Roman" w:hAnsi="Times New Roman"/>
          <w:noProof/>
        </w:rPr>
        <w:t xml:space="preserve"> 1994</w:t>
      </w:r>
      <w:r w:rsidR="00152893" w:rsidRPr="000255C9">
        <w:rPr>
          <w:rFonts w:ascii="Times New Roman" w:hAnsi="Times New Roman"/>
          <w:noProof/>
        </w:rPr>
        <w:t>.</w:t>
      </w:r>
      <w:r w:rsidRPr="000255C9">
        <w:rPr>
          <w:rFonts w:ascii="Times New Roman" w:hAnsi="Times New Roman"/>
          <w:noProof/>
        </w:rPr>
        <w:t xml:space="preserve"> The bog landforms of continental Western Canada in </w:t>
      </w:r>
      <w:r w:rsidRPr="00AA3520">
        <w:rPr>
          <w:rFonts w:ascii="Times New Roman" w:hAnsi="Times New Roman"/>
          <w:noProof/>
        </w:rPr>
        <w:t xml:space="preserve">relation to </w:t>
      </w:r>
      <w:r w:rsidRPr="000255C9">
        <w:rPr>
          <w:rFonts w:ascii="Times New Roman" w:hAnsi="Times New Roman"/>
          <w:noProof/>
        </w:rPr>
        <w:t>climate and permafrost patterns. Arctic and Alpine Research 26</w:t>
      </w:r>
      <w:r w:rsidR="006653C6">
        <w:rPr>
          <w:rFonts w:ascii="Times New Roman" w:hAnsi="Times New Roman"/>
          <w:noProof/>
        </w:rPr>
        <w:t>,</w:t>
      </w:r>
      <w:r w:rsidRPr="000255C9">
        <w:rPr>
          <w:rFonts w:ascii="Times New Roman" w:hAnsi="Times New Roman"/>
          <w:noProof/>
        </w:rPr>
        <w:t xml:space="preserve"> 1-13.</w:t>
      </w:r>
    </w:p>
    <w:p w14:paraId="7486E1FE" w14:textId="18FF1AD6" w:rsidR="005B04FC" w:rsidRPr="000255C9" w:rsidRDefault="005B04FC" w:rsidP="005B04FC">
      <w:pPr>
        <w:pStyle w:val="EndNoteBibliography"/>
        <w:ind w:left="720" w:hanging="720"/>
        <w:rPr>
          <w:rFonts w:ascii="Times New Roman" w:hAnsi="Times New Roman"/>
          <w:noProof/>
        </w:rPr>
      </w:pPr>
      <w:r w:rsidRPr="00E47831">
        <w:rPr>
          <w:rFonts w:ascii="Times New Roman" w:hAnsi="Times New Roman"/>
          <w:noProof/>
          <w:lang w:val="en-CA"/>
        </w:rPr>
        <w:t>Vitt D</w:t>
      </w:r>
      <w:r w:rsidR="007C7056" w:rsidRPr="00E47831">
        <w:rPr>
          <w:rFonts w:ascii="Times New Roman" w:hAnsi="Times New Roman"/>
          <w:noProof/>
          <w:lang w:val="en-CA"/>
        </w:rPr>
        <w:t>.</w:t>
      </w:r>
      <w:r w:rsidRPr="00E47831">
        <w:rPr>
          <w:rFonts w:ascii="Times New Roman" w:hAnsi="Times New Roman"/>
          <w:noProof/>
          <w:lang w:val="en-CA"/>
        </w:rPr>
        <w:t>H</w:t>
      </w:r>
      <w:r w:rsidR="007C7056" w:rsidRPr="00E47831">
        <w:rPr>
          <w:rFonts w:ascii="Times New Roman" w:hAnsi="Times New Roman"/>
          <w:noProof/>
          <w:lang w:val="en-CA"/>
        </w:rPr>
        <w:t>.</w:t>
      </w:r>
      <w:r w:rsidRPr="00E47831">
        <w:rPr>
          <w:rFonts w:ascii="Times New Roman" w:hAnsi="Times New Roman"/>
          <w:noProof/>
          <w:lang w:val="en-CA"/>
        </w:rPr>
        <w:t>, Halsey L</w:t>
      </w:r>
      <w:r w:rsidR="007C7056" w:rsidRPr="00E47831">
        <w:rPr>
          <w:rFonts w:ascii="Times New Roman" w:hAnsi="Times New Roman"/>
          <w:noProof/>
          <w:lang w:val="en-CA"/>
        </w:rPr>
        <w:t>.</w:t>
      </w:r>
      <w:r w:rsidRPr="00E47831">
        <w:rPr>
          <w:rFonts w:ascii="Times New Roman" w:hAnsi="Times New Roman"/>
          <w:noProof/>
          <w:lang w:val="en-CA"/>
        </w:rPr>
        <w:t>A</w:t>
      </w:r>
      <w:r w:rsidR="007C7056" w:rsidRPr="00E47831">
        <w:rPr>
          <w:rFonts w:ascii="Times New Roman" w:hAnsi="Times New Roman"/>
          <w:noProof/>
          <w:lang w:val="en-CA"/>
        </w:rPr>
        <w:t>.</w:t>
      </w:r>
      <w:r w:rsidRPr="00E47831">
        <w:rPr>
          <w:rFonts w:ascii="Times New Roman" w:hAnsi="Times New Roman"/>
          <w:noProof/>
          <w:lang w:val="en-CA"/>
        </w:rPr>
        <w:t>, Bauer I</w:t>
      </w:r>
      <w:r w:rsidR="007C7056" w:rsidRPr="00E47831">
        <w:rPr>
          <w:rFonts w:ascii="Times New Roman" w:hAnsi="Times New Roman"/>
          <w:noProof/>
          <w:lang w:val="en-CA"/>
        </w:rPr>
        <w:t>.</w:t>
      </w:r>
      <w:r w:rsidRPr="00E47831">
        <w:rPr>
          <w:rFonts w:ascii="Times New Roman" w:hAnsi="Times New Roman"/>
          <w:noProof/>
          <w:lang w:val="en-CA"/>
        </w:rPr>
        <w:t>E</w:t>
      </w:r>
      <w:r w:rsidR="007C7056" w:rsidRPr="00E47831">
        <w:rPr>
          <w:rFonts w:ascii="Times New Roman" w:hAnsi="Times New Roman"/>
          <w:noProof/>
          <w:lang w:val="en-CA"/>
        </w:rPr>
        <w:t>.</w:t>
      </w:r>
      <w:r w:rsidRPr="00E47831">
        <w:rPr>
          <w:rFonts w:ascii="Times New Roman" w:hAnsi="Times New Roman"/>
          <w:noProof/>
          <w:lang w:val="en-CA"/>
        </w:rPr>
        <w:t>, et al.</w:t>
      </w:r>
      <w:r w:rsidR="00152893" w:rsidRPr="00E47831">
        <w:rPr>
          <w:rFonts w:ascii="Times New Roman" w:hAnsi="Times New Roman"/>
          <w:noProof/>
          <w:lang w:val="en-CA"/>
        </w:rPr>
        <w:t>,</w:t>
      </w:r>
      <w:r w:rsidRPr="00E47831">
        <w:rPr>
          <w:rFonts w:ascii="Times New Roman" w:hAnsi="Times New Roman"/>
          <w:noProof/>
          <w:lang w:val="en-CA"/>
        </w:rPr>
        <w:t xml:space="preserve"> 2000</w:t>
      </w:r>
      <w:r w:rsidR="002871C3" w:rsidRPr="00E47831">
        <w:rPr>
          <w:rFonts w:ascii="Times New Roman" w:hAnsi="Times New Roman"/>
          <w:noProof/>
          <w:lang w:val="en-CA"/>
        </w:rPr>
        <w:t>a</w:t>
      </w:r>
      <w:r w:rsidR="00152893" w:rsidRPr="00E47831">
        <w:rPr>
          <w:rFonts w:ascii="Times New Roman" w:hAnsi="Times New Roman"/>
          <w:noProof/>
          <w:lang w:val="en-CA"/>
        </w:rPr>
        <w:t>.</w:t>
      </w:r>
      <w:r w:rsidRPr="00E47831">
        <w:rPr>
          <w:rFonts w:ascii="Times New Roman" w:hAnsi="Times New Roman"/>
          <w:noProof/>
          <w:lang w:val="en-CA"/>
        </w:rPr>
        <w:t xml:space="preserve"> </w:t>
      </w:r>
      <w:r w:rsidRPr="002871C3">
        <w:rPr>
          <w:rFonts w:ascii="Times New Roman" w:hAnsi="Times New Roman"/>
          <w:noProof/>
        </w:rPr>
        <w:t>Spatial and temporal trends in carbon storage of peatlands of continental western Canada through the Holocene. Canadian Journal of Earth Sciences 37</w:t>
      </w:r>
      <w:r w:rsidR="006653C6" w:rsidRPr="002871C3">
        <w:rPr>
          <w:rFonts w:ascii="Times New Roman" w:hAnsi="Times New Roman"/>
          <w:noProof/>
        </w:rPr>
        <w:t>,</w:t>
      </w:r>
      <w:r w:rsidRPr="002871C3">
        <w:rPr>
          <w:rFonts w:ascii="Times New Roman" w:hAnsi="Times New Roman"/>
          <w:noProof/>
        </w:rPr>
        <w:t xml:space="preserve"> 683-693.</w:t>
      </w:r>
    </w:p>
    <w:p w14:paraId="5B236CF4" w14:textId="41FD2DFC" w:rsidR="002871C3" w:rsidRPr="000255C9" w:rsidRDefault="002871C3" w:rsidP="002871C3">
      <w:pPr>
        <w:pStyle w:val="EndNoteBibliography"/>
        <w:ind w:left="720" w:hanging="720"/>
        <w:rPr>
          <w:rFonts w:ascii="Times New Roman" w:hAnsi="Times New Roman"/>
          <w:noProof/>
        </w:rPr>
      </w:pPr>
      <w:r w:rsidRPr="000255C9">
        <w:rPr>
          <w:rFonts w:ascii="Times New Roman" w:hAnsi="Times New Roman"/>
          <w:noProof/>
        </w:rPr>
        <w:t>Vitt D.H., Halsey L.A.</w:t>
      </w:r>
      <w:r>
        <w:rPr>
          <w:rFonts w:ascii="Times New Roman" w:hAnsi="Times New Roman"/>
          <w:noProof/>
        </w:rPr>
        <w:t>,</w:t>
      </w:r>
      <w:r w:rsidRPr="000255C9">
        <w:rPr>
          <w:rFonts w:ascii="Times New Roman" w:hAnsi="Times New Roman"/>
          <w:noProof/>
        </w:rPr>
        <w:t xml:space="preserve"> Zoltai S.C., 2000</w:t>
      </w:r>
      <w:r>
        <w:rPr>
          <w:rFonts w:ascii="Times New Roman" w:hAnsi="Times New Roman"/>
          <w:noProof/>
        </w:rPr>
        <w:t>b</w:t>
      </w:r>
      <w:r w:rsidRPr="000255C9">
        <w:rPr>
          <w:rFonts w:ascii="Times New Roman" w:hAnsi="Times New Roman"/>
          <w:noProof/>
        </w:rPr>
        <w:t>. The changing landscape of Canada's western boreal forest: the current dynamics of permafrost. Canadian Journal of Forest Research 30</w:t>
      </w:r>
      <w:r>
        <w:rPr>
          <w:rFonts w:ascii="Times New Roman" w:hAnsi="Times New Roman"/>
          <w:noProof/>
        </w:rPr>
        <w:t>,</w:t>
      </w:r>
      <w:r w:rsidRPr="000255C9">
        <w:rPr>
          <w:rFonts w:ascii="Times New Roman" w:hAnsi="Times New Roman"/>
          <w:noProof/>
        </w:rPr>
        <w:t xml:space="preserve"> 283-287.</w:t>
      </w:r>
    </w:p>
    <w:p w14:paraId="5E0AAA23" w14:textId="77777777" w:rsidR="002871C3" w:rsidRPr="002871C3" w:rsidRDefault="002871C3" w:rsidP="002871C3">
      <w:pPr>
        <w:pStyle w:val="EndNoteBibliography"/>
        <w:ind w:left="720" w:hanging="720"/>
        <w:rPr>
          <w:rFonts w:ascii="Times New Roman" w:hAnsi="Times New Roman"/>
          <w:noProof/>
          <w:lang w:val="en-CA"/>
        </w:rPr>
      </w:pPr>
      <w:r w:rsidRPr="002871C3">
        <w:rPr>
          <w:rFonts w:ascii="Times New Roman" w:hAnsi="Times New Roman"/>
          <w:noProof/>
          <w:lang w:val="en-CA"/>
        </w:rPr>
        <w:t xml:space="preserve">Vitt D.H., Wieder K., Halsey L.A. et al., 2003. Response of </w:t>
      </w:r>
      <w:r w:rsidRPr="002871C3">
        <w:rPr>
          <w:rFonts w:ascii="Times New Roman" w:hAnsi="Times New Roman"/>
          <w:i/>
          <w:noProof/>
          <w:lang w:val="en-CA"/>
        </w:rPr>
        <w:t>Sphagnum fuscum</w:t>
      </w:r>
      <w:r w:rsidRPr="002871C3">
        <w:rPr>
          <w:rFonts w:ascii="Times New Roman" w:hAnsi="Times New Roman"/>
          <w:noProof/>
          <w:lang w:val="en-CA"/>
        </w:rPr>
        <w:t xml:space="preserve"> to nitrogen deposition: a case study of ombrogenous peatlands in Alberta, Canada. </w:t>
      </w:r>
      <w:r w:rsidRPr="002871C3">
        <w:rPr>
          <w:rFonts w:ascii="Times New Roman" w:hAnsi="Times New Roman"/>
          <w:iCs/>
          <w:noProof/>
          <w:lang w:val="en-CA"/>
        </w:rPr>
        <w:t>The Bryologist</w:t>
      </w:r>
      <w:r w:rsidRPr="002871C3">
        <w:rPr>
          <w:rFonts w:ascii="Times New Roman" w:hAnsi="Times New Roman"/>
          <w:noProof/>
          <w:lang w:val="en-CA"/>
        </w:rPr>
        <w:t> </w:t>
      </w:r>
      <w:r w:rsidRPr="002871C3">
        <w:rPr>
          <w:rFonts w:ascii="Times New Roman" w:hAnsi="Times New Roman"/>
          <w:iCs/>
          <w:noProof/>
          <w:lang w:val="en-CA"/>
        </w:rPr>
        <w:t>106</w:t>
      </w:r>
      <w:r w:rsidRPr="002871C3">
        <w:rPr>
          <w:rFonts w:ascii="Times New Roman" w:hAnsi="Times New Roman"/>
          <w:noProof/>
          <w:lang w:val="en-CA"/>
        </w:rPr>
        <w:t>, 235-245.</w:t>
      </w:r>
    </w:p>
    <w:p w14:paraId="6EE79248" w14:textId="0E049631" w:rsidR="003C6E4E" w:rsidRPr="00AA3520" w:rsidRDefault="003C6E4E" w:rsidP="00C703EE">
      <w:pPr>
        <w:pStyle w:val="EndNoteBibliography"/>
        <w:ind w:left="720" w:hanging="720"/>
        <w:rPr>
          <w:rFonts w:ascii="Times New Roman" w:hAnsi="Times New Roman"/>
          <w:noProof/>
        </w:rPr>
      </w:pPr>
      <w:r w:rsidRPr="00AA3520">
        <w:rPr>
          <w:rFonts w:ascii="Times New Roman" w:hAnsi="Times New Roman"/>
          <w:noProof/>
        </w:rPr>
        <w:t>Wang Y</w:t>
      </w:r>
      <w:r w:rsidR="007C7056">
        <w:rPr>
          <w:rFonts w:ascii="Times New Roman" w:hAnsi="Times New Roman"/>
          <w:noProof/>
        </w:rPr>
        <w:t>.</w:t>
      </w:r>
      <w:r w:rsidRPr="00AA3520">
        <w:rPr>
          <w:rFonts w:ascii="Times New Roman" w:hAnsi="Times New Roman"/>
          <w:noProof/>
        </w:rPr>
        <w:t>, Hogg E</w:t>
      </w:r>
      <w:r w:rsidR="007C7056">
        <w:rPr>
          <w:rFonts w:ascii="Times New Roman" w:hAnsi="Times New Roman"/>
          <w:noProof/>
        </w:rPr>
        <w:t>.</w:t>
      </w:r>
      <w:r w:rsidRPr="00AA3520">
        <w:rPr>
          <w:rFonts w:ascii="Times New Roman" w:hAnsi="Times New Roman"/>
          <w:noProof/>
        </w:rPr>
        <w:t>H</w:t>
      </w:r>
      <w:r w:rsidR="007C7056">
        <w:rPr>
          <w:rFonts w:ascii="Times New Roman" w:hAnsi="Times New Roman"/>
          <w:noProof/>
        </w:rPr>
        <w:t>.</w:t>
      </w:r>
      <w:r w:rsidRPr="00AA3520">
        <w:rPr>
          <w:rFonts w:ascii="Times New Roman" w:hAnsi="Times New Roman"/>
          <w:noProof/>
        </w:rPr>
        <w:t>, Price D</w:t>
      </w:r>
      <w:r w:rsidR="007C7056">
        <w:rPr>
          <w:rFonts w:ascii="Times New Roman" w:hAnsi="Times New Roman"/>
          <w:noProof/>
        </w:rPr>
        <w:t>.</w:t>
      </w:r>
      <w:r w:rsidRPr="00AA3520">
        <w:rPr>
          <w:rFonts w:ascii="Times New Roman" w:hAnsi="Times New Roman"/>
          <w:noProof/>
        </w:rPr>
        <w:t>T</w:t>
      </w:r>
      <w:r w:rsidR="007C7056">
        <w:rPr>
          <w:rFonts w:ascii="Times New Roman" w:hAnsi="Times New Roman"/>
          <w:noProof/>
        </w:rPr>
        <w:t>.</w:t>
      </w:r>
      <w:r w:rsidRPr="00AA3520">
        <w:rPr>
          <w:rFonts w:ascii="Times New Roman" w:hAnsi="Times New Roman"/>
          <w:noProof/>
        </w:rPr>
        <w:t>, et al.</w:t>
      </w:r>
      <w:r w:rsidR="00152893">
        <w:rPr>
          <w:rFonts w:ascii="Times New Roman" w:hAnsi="Times New Roman"/>
          <w:noProof/>
        </w:rPr>
        <w:t>,</w:t>
      </w:r>
      <w:r w:rsidRPr="00AA3520">
        <w:rPr>
          <w:rFonts w:ascii="Times New Roman" w:hAnsi="Times New Roman"/>
          <w:noProof/>
        </w:rPr>
        <w:t xml:space="preserve"> 2014</w:t>
      </w:r>
      <w:r w:rsidR="00152893">
        <w:rPr>
          <w:rFonts w:ascii="Times New Roman" w:hAnsi="Times New Roman"/>
          <w:noProof/>
        </w:rPr>
        <w:t>.</w:t>
      </w:r>
      <w:r w:rsidRPr="00AA3520">
        <w:rPr>
          <w:rFonts w:ascii="Times New Roman" w:hAnsi="Times New Roman"/>
          <w:noProof/>
        </w:rPr>
        <w:t xml:space="preserve"> Past and projected future changes in moisture conditions in the Canadian boreal forest. </w:t>
      </w:r>
      <w:r w:rsidRPr="000255C9">
        <w:rPr>
          <w:rFonts w:ascii="Times New Roman" w:hAnsi="Times New Roman"/>
          <w:noProof/>
        </w:rPr>
        <w:t>The Forestry Chronicle</w:t>
      </w:r>
      <w:r w:rsidRPr="00AA3520">
        <w:rPr>
          <w:rFonts w:ascii="Times New Roman" w:hAnsi="Times New Roman"/>
          <w:noProof/>
        </w:rPr>
        <w:t xml:space="preserve"> 90</w:t>
      </w:r>
      <w:r w:rsidR="006653C6">
        <w:rPr>
          <w:rFonts w:ascii="Times New Roman" w:hAnsi="Times New Roman"/>
          <w:noProof/>
        </w:rPr>
        <w:t>,</w:t>
      </w:r>
      <w:r w:rsidRPr="00AA3520">
        <w:rPr>
          <w:rFonts w:ascii="Times New Roman" w:hAnsi="Times New Roman"/>
          <w:noProof/>
        </w:rPr>
        <w:t xml:space="preserve"> 678-691.</w:t>
      </w:r>
    </w:p>
    <w:p w14:paraId="44E3B3EA" w14:textId="2CEA0969" w:rsidR="003C6E4E" w:rsidRDefault="003C6E4E" w:rsidP="00C703EE">
      <w:pPr>
        <w:pStyle w:val="EndNoteBibliography"/>
        <w:ind w:left="720" w:hanging="720"/>
        <w:rPr>
          <w:rFonts w:ascii="Times New Roman" w:hAnsi="Times New Roman"/>
          <w:noProof/>
        </w:rPr>
      </w:pPr>
      <w:r w:rsidRPr="00AA3520">
        <w:rPr>
          <w:rFonts w:ascii="Times New Roman" w:hAnsi="Times New Roman"/>
          <w:noProof/>
        </w:rPr>
        <w:t>Wardenaar E</w:t>
      </w:r>
      <w:r w:rsidR="007C7056">
        <w:rPr>
          <w:rFonts w:ascii="Times New Roman" w:hAnsi="Times New Roman"/>
          <w:noProof/>
        </w:rPr>
        <w:t>.</w:t>
      </w:r>
      <w:r w:rsidRPr="00AA3520">
        <w:rPr>
          <w:rFonts w:ascii="Times New Roman" w:hAnsi="Times New Roman"/>
          <w:noProof/>
        </w:rPr>
        <w:t>C</w:t>
      </w:r>
      <w:r w:rsidR="007C7056">
        <w:rPr>
          <w:rFonts w:ascii="Times New Roman" w:hAnsi="Times New Roman"/>
          <w:noProof/>
        </w:rPr>
        <w:t>.</w:t>
      </w:r>
      <w:r w:rsidRPr="00AA3520">
        <w:rPr>
          <w:rFonts w:ascii="Times New Roman" w:hAnsi="Times New Roman"/>
          <w:noProof/>
        </w:rPr>
        <w:t>P.</w:t>
      </w:r>
      <w:r w:rsidR="00152893">
        <w:rPr>
          <w:rFonts w:ascii="Times New Roman" w:hAnsi="Times New Roman"/>
          <w:noProof/>
        </w:rPr>
        <w:t>,</w:t>
      </w:r>
      <w:r w:rsidRPr="00AA3520">
        <w:rPr>
          <w:rFonts w:ascii="Times New Roman" w:hAnsi="Times New Roman"/>
          <w:noProof/>
        </w:rPr>
        <w:t xml:space="preserve"> 1987</w:t>
      </w:r>
      <w:r w:rsidR="00152893">
        <w:rPr>
          <w:rFonts w:ascii="Times New Roman" w:hAnsi="Times New Roman"/>
          <w:noProof/>
        </w:rPr>
        <w:t>.</w:t>
      </w:r>
      <w:r w:rsidRPr="00AA3520">
        <w:rPr>
          <w:rFonts w:ascii="Times New Roman" w:hAnsi="Times New Roman"/>
          <w:noProof/>
        </w:rPr>
        <w:t xml:space="preserve"> A new hand tool for cutting soil monoliths. </w:t>
      </w:r>
      <w:r w:rsidRPr="007C7056">
        <w:rPr>
          <w:rFonts w:ascii="Times New Roman" w:hAnsi="Times New Roman"/>
          <w:noProof/>
        </w:rPr>
        <w:t>Canadian Journal of Soil Science 67</w:t>
      </w:r>
      <w:r w:rsidR="006653C6">
        <w:rPr>
          <w:rFonts w:ascii="Times New Roman" w:hAnsi="Times New Roman"/>
          <w:noProof/>
        </w:rPr>
        <w:t>,</w:t>
      </w:r>
      <w:r w:rsidRPr="007C7056">
        <w:rPr>
          <w:rFonts w:ascii="Times New Roman" w:hAnsi="Times New Roman"/>
          <w:noProof/>
        </w:rPr>
        <w:t xml:space="preserve"> 405-407.</w:t>
      </w:r>
    </w:p>
    <w:p w14:paraId="595FB64E" w14:textId="52D40AF0" w:rsidR="00362D78" w:rsidRPr="007C7056" w:rsidRDefault="00362D78" w:rsidP="00362D78">
      <w:pPr>
        <w:pStyle w:val="EndNoteBibliography"/>
        <w:ind w:left="720" w:hanging="720"/>
        <w:rPr>
          <w:rFonts w:ascii="Times New Roman" w:hAnsi="Times New Roman"/>
          <w:noProof/>
        </w:rPr>
      </w:pPr>
      <w:r>
        <w:rPr>
          <w:rFonts w:ascii="Times New Roman" w:hAnsi="Times New Roman"/>
          <w:noProof/>
        </w:rPr>
        <w:t xml:space="preserve">Wieder, R.K., Vile, M.A., Albright, C.M. 2016. </w:t>
      </w:r>
      <w:r w:rsidRPr="00362D78">
        <w:rPr>
          <w:rFonts w:ascii="Times New Roman" w:hAnsi="Times New Roman"/>
          <w:noProof/>
          <w:lang w:val="en-CA"/>
        </w:rPr>
        <w:t>Effects of altered atmospheric nutrient deposition</w:t>
      </w:r>
      <w:r>
        <w:rPr>
          <w:rFonts w:ascii="Times New Roman" w:hAnsi="Times New Roman"/>
          <w:noProof/>
          <w:lang w:val="en-CA"/>
        </w:rPr>
        <w:t xml:space="preserve"> </w:t>
      </w:r>
      <w:r w:rsidRPr="00362D78">
        <w:rPr>
          <w:rFonts w:ascii="Times New Roman" w:hAnsi="Times New Roman"/>
          <w:noProof/>
          <w:lang w:val="en-CA"/>
        </w:rPr>
        <w:t xml:space="preserve">from Alberta oil sands development on </w:t>
      </w:r>
      <w:r w:rsidRPr="00362D78">
        <w:rPr>
          <w:rFonts w:ascii="Times New Roman" w:hAnsi="Times New Roman"/>
          <w:i/>
          <w:noProof/>
          <w:lang w:val="en-CA"/>
        </w:rPr>
        <w:t>Sphagnum fuscum</w:t>
      </w:r>
      <w:r>
        <w:rPr>
          <w:rFonts w:ascii="Times New Roman" w:hAnsi="Times New Roman"/>
          <w:noProof/>
          <w:lang w:val="en-CA"/>
        </w:rPr>
        <w:t xml:space="preserve"> </w:t>
      </w:r>
      <w:r w:rsidRPr="00362D78">
        <w:rPr>
          <w:rFonts w:ascii="Times New Roman" w:hAnsi="Times New Roman"/>
          <w:noProof/>
          <w:lang w:val="en-CA"/>
        </w:rPr>
        <w:t>growth and C, N and S accumulation in peat</w:t>
      </w:r>
      <w:r>
        <w:rPr>
          <w:rFonts w:ascii="Times New Roman" w:hAnsi="Times New Roman"/>
          <w:noProof/>
          <w:lang w:val="en-CA"/>
        </w:rPr>
        <w:t xml:space="preserve">. Biogeochemistry. </w:t>
      </w:r>
      <w:r w:rsidR="00470723">
        <w:rPr>
          <w:rFonts w:ascii="Times New Roman" w:hAnsi="Times New Roman"/>
          <w:noProof/>
          <w:lang w:val="en-CA"/>
        </w:rPr>
        <w:t>doi</w:t>
      </w:r>
      <w:r>
        <w:rPr>
          <w:rFonts w:ascii="Times New Roman" w:hAnsi="Times New Roman"/>
          <w:noProof/>
          <w:lang w:val="en-CA"/>
        </w:rPr>
        <w:t>: 10.1007/s10533-016-0216-6</w:t>
      </w:r>
    </w:p>
    <w:p w14:paraId="6E79F73D" w14:textId="3CC95FA7" w:rsidR="003C6E4E" w:rsidRPr="00AA3520" w:rsidRDefault="003C6E4E" w:rsidP="00C703EE">
      <w:pPr>
        <w:pStyle w:val="EndNoteBibliography"/>
        <w:ind w:left="720" w:hanging="720"/>
        <w:rPr>
          <w:rFonts w:ascii="Times New Roman" w:hAnsi="Times New Roman"/>
          <w:noProof/>
        </w:rPr>
      </w:pPr>
      <w:r w:rsidRPr="00AA3520">
        <w:rPr>
          <w:rFonts w:ascii="Times New Roman" w:hAnsi="Times New Roman"/>
          <w:noProof/>
        </w:rPr>
        <w:t>Wolfe B</w:t>
      </w:r>
      <w:r w:rsidR="007C7056">
        <w:rPr>
          <w:rFonts w:ascii="Times New Roman" w:hAnsi="Times New Roman"/>
          <w:noProof/>
        </w:rPr>
        <w:t>.</w:t>
      </w:r>
      <w:r w:rsidRPr="00AA3520">
        <w:rPr>
          <w:rFonts w:ascii="Times New Roman" w:hAnsi="Times New Roman"/>
          <w:noProof/>
        </w:rPr>
        <w:t>B</w:t>
      </w:r>
      <w:r w:rsidR="007C7056">
        <w:rPr>
          <w:rFonts w:ascii="Times New Roman" w:hAnsi="Times New Roman"/>
          <w:noProof/>
        </w:rPr>
        <w:t>.</w:t>
      </w:r>
      <w:r w:rsidRPr="00AA3520">
        <w:rPr>
          <w:rFonts w:ascii="Times New Roman" w:hAnsi="Times New Roman"/>
          <w:noProof/>
        </w:rPr>
        <w:t>, Karst-Riddoch T</w:t>
      </w:r>
      <w:r w:rsidR="007C7056">
        <w:rPr>
          <w:rFonts w:ascii="Times New Roman" w:hAnsi="Times New Roman"/>
          <w:noProof/>
        </w:rPr>
        <w:t>.</w:t>
      </w:r>
      <w:r w:rsidRPr="00AA3520">
        <w:rPr>
          <w:rFonts w:ascii="Times New Roman" w:hAnsi="Times New Roman"/>
          <w:noProof/>
        </w:rPr>
        <w:t>L</w:t>
      </w:r>
      <w:r w:rsidR="007C7056">
        <w:rPr>
          <w:rFonts w:ascii="Times New Roman" w:hAnsi="Times New Roman"/>
          <w:noProof/>
        </w:rPr>
        <w:t>.</w:t>
      </w:r>
      <w:r w:rsidRPr="00AA3520">
        <w:rPr>
          <w:rFonts w:ascii="Times New Roman" w:hAnsi="Times New Roman"/>
          <w:noProof/>
        </w:rPr>
        <w:t>, Vardy S</w:t>
      </w:r>
      <w:r w:rsidR="007C7056">
        <w:rPr>
          <w:rFonts w:ascii="Times New Roman" w:hAnsi="Times New Roman"/>
          <w:noProof/>
        </w:rPr>
        <w:t>.</w:t>
      </w:r>
      <w:r w:rsidRPr="00AA3520">
        <w:rPr>
          <w:rFonts w:ascii="Times New Roman" w:hAnsi="Times New Roman"/>
          <w:noProof/>
        </w:rPr>
        <w:t>R</w:t>
      </w:r>
      <w:r w:rsidR="007C7056">
        <w:rPr>
          <w:rFonts w:ascii="Times New Roman" w:hAnsi="Times New Roman"/>
          <w:noProof/>
        </w:rPr>
        <w:t>.</w:t>
      </w:r>
      <w:r w:rsidRPr="00AA3520">
        <w:rPr>
          <w:rFonts w:ascii="Times New Roman" w:hAnsi="Times New Roman"/>
          <w:noProof/>
        </w:rPr>
        <w:t>, et al.</w:t>
      </w:r>
      <w:r w:rsidR="00152893">
        <w:rPr>
          <w:rFonts w:ascii="Times New Roman" w:hAnsi="Times New Roman"/>
          <w:noProof/>
        </w:rPr>
        <w:t>,</w:t>
      </w:r>
      <w:r w:rsidRPr="00AA3520">
        <w:rPr>
          <w:rFonts w:ascii="Times New Roman" w:hAnsi="Times New Roman"/>
          <w:noProof/>
        </w:rPr>
        <w:t xml:space="preserve"> 2005</w:t>
      </w:r>
      <w:r w:rsidR="00152893">
        <w:rPr>
          <w:rFonts w:ascii="Times New Roman" w:hAnsi="Times New Roman"/>
          <w:noProof/>
        </w:rPr>
        <w:t>.</w:t>
      </w:r>
      <w:r w:rsidRPr="00AA3520">
        <w:rPr>
          <w:rFonts w:ascii="Times New Roman" w:hAnsi="Times New Roman"/>
          <w:noProof/>
        </w:rPr>
        <w:t xml:space="preserve"> Impacts of climate and river flooding on the hydro-ecology of a floodplain basin, Peace-Athabasca Delta, Canada since A.D. 1700. </w:t>
      </w:r>
      <w:r w:rsidRPr="007C7056">
        <w:rPr>
          <w:rFonts w:ascii="Times New Roman" w:hAnsi="Times New Roman"/>
          <w:noProof/>
        </w:rPr>
        <w:t>Quaternary</w:t>
      </w:r>
      <w:r w:rsidRPr="00AA3520">
        <w:rPr>
          <w:rFonts w:ascii="Times New Roman" w:hAnsi="Times New Roman"/>
          <w:i/>
          <w:noProof/>
        </w:rPr>
        <w:t xml:space="preserve"> </w:t>
      </w:r>
      <w:r w:rsidRPr="007C7056">
        <w:rPr>
          <w:rFonts w:ascii="Times New Roman" w:hAnsi="Times New Roman"/>
          <w:noProof/>
        </w:rPr>
        <w:t>Research</w:t>
      </w:r>
      <w:r w:rsidRPr="00AA3520">
        <w:rPr>
          <w:rFonts w:ascii="Times New Roman" w:hAnsi="Times New Roman"/>
          <w:noProof/>
        </w:rPr>
        <w:t xml:space="preserve"> 64</w:t>
      </w:r>
      <w:r w:rsidR="006653C6">
        <w:rPr>
          <w:rFonts w:ascii="Times New Roman" w:hAnsi="Times New Roman"/>
          <w:noProof/>
        </w:rPr>
        <w:t>,</w:t>
      </w:r>
      <w:r w:rsidRPr="00AA3520">
        <w:rPr>
          <w:rFonts w:ascii="Times New Roman" w:hAnsi="Times New Roman"/>
          <w:noProof/>
        </w:rPr>
        <w:t xml:space="preserve"> 147-162.</w:t>
      </w:r>
    </w:p>
    <w:p w14:paraId="580EDA31" w14:textId="6427F051" w:rsidR="009E42C1" w:rsidRPr="00AA3520" w:rsidRDefault="009E42C1" w:rsidP="009E42C1">
      <w:pPr>
        <w:pStyle w:val="EndNoteBibliography"/>
        <w:ind w:left="720" w:hanging="720"/>
        <w:rPr>
          <w:rFonts w:ascii="Times New Roman" w:hAnsi="Times New Roman"/>
          <w:noProof/>
          <w:lang w:val="en-GB"/>
        </w:rPr>
      </w:pPr>
      <w:r w:rsidRPr="00AA3520">
        <w:rPr>
          <w:rFonts w:ascii="Times New Roman" w:hAnsi="Times New Roman"/>
          <w:bCs/>
          <w:noProof/>
          <w:lang w:val="en-GB"/>
        </w:rPr>
        <w:t>Zaccone C</w:t>
      </w:r>
      <w:r w:rsidR="007C7056">
        <w:rPr>
          <w:rFonts w:ascii="Times New Roman" w:hAnsi="Times New Roman"/>
          <w:bCs/>
          <w:noProof/>
          <w:lang w:val="en-GB"/>
        </w:rPr>
        <w:t>.</w:t>
      </w:r>
      <w:r w:rsidRPr="00AA3520">
        <w:rPr>
          <w:rFonts w:ascii="Times New Roman" w:hAnsi="Times New Roman"/>
          <w:noProof/>
          <w:lang w:val="en-GB"/>
        </w:rPr>
        <w:t>, Miano T</w:t>
      </w:r>
      <w:r w:rsidR="007C7056">
        <w:rPr>
          <w:rFonts w:ascii="Times New Roman" w:hAnsi="Times New Roman"/>
          <w:noProof/>
          <w:lang w:val="en-GB"/>
        </w:rPr>
        <w:t>.</w:t>
      </w:r>
      <w:r w:rsidRPr="00AA3520">
        <w:rPr>
          <w:rFonts w:ascii="Times New Roman" w:hAnsi="Times New Roman"/>
          <w:noProof/>
          <w:lang w:val="en-GB"/>
        </w:rPr>
        <w:t>M</w:t>
      </w:r>
      <w:r w:rsidR="007C7056">
        <w:rPr>
          <w:rFonts w:ascii="Times New Roman" w:hAnsi="Times New Roman"/>
          <w:noProof/>
          <w:lang w:val="en-GB"/>
        </w:rPr>
        <w:t>.</w:t>
      </w:r>
      <w:r w:rsidRPr="00AA3520">
        <w:rPr>
          <w:rFonts w:ascii="Times New Roman" w:hAnsi="Times New Roman"/>
          <w:noProof/>
          <w:lang w:val="en-GB"/>
        </w:rPr>
        <w:t>, Shotyk W</w:t>
      </w:r>
      <w:r w:rsidR="007C7056">
        <w:rPr>
          <w:rFonts w:ascii="Times New Roman" w:hAnsi="Times New Roman"/>
          <w:noProof/>
          <w:lang w:val="en-GB"/>
        </w:rPr>
        <w:t>.</w:t>
      </w:r>
      <w:r w:rsidR="00152893">
        <w:rPr>
          <w:rFonts w:ascii="Times New Roman" w:hAnsi="Times New Roman"/>
          <w:noProof/>
          <w:lang w:val="en-GB"/>
        </w:rPr>
        <w:t>,</w:t>
      </w:r>
      <w:r w:rsidRPr="00AA3520">
        <w:rPr>
          <w:rFonts w:ascii="Times New Roman" w:hAnsi="Times New Roman"/>
          <w:noProof/>
          <w:lang w:val="en-GB"/>
        </w:rPr>
        <w:t xml:space="preserve"> 2007</w:t>
      </w:r>
      <w:r w:rsidR="00152893">
        <w:rPr>
          <w:rFonts w:ascii="Times New Roman" w:hAnsi="Times New Roman"/>
          <w:noProof/>
          <w:lang w:val="en-GB"/>
        </w:rPr>
        <w:t>.</w:t>
      </w:r>
      <w:r w:rsidRPr="00AA3520">
        <w:rPr>
          <w:rFonts w:ascii="Times New Roman" w:hAnsi="Times New Roman"/>
          <w:noProof/>
          <w:lang w:val="en-GB"/>
        </w:rPr>
        <w:t xml:space="preserve"> Qualitative comparison between raw peat and related humic acids in an ombrotrophic bog profile. </w:t>
      </w:r>
      <w:r w:rsidRPr="007C7056">
        <w:rPr>
          <w:rFonts w:ascii="Times New Roman" w:hAnsi="Times New Roman"/>
          <w:iCs/>
          <w:noProof/>
          <w:lang w:val="en-GB"/>
        </w:rPr>
        <w:t>Organic</w:t>
      </w:r>
      <w:r w:rsidRPr="00AA3520">
        <w:rPr>
          <w:rFonts w:ascii="Times New Roman" w:hAnsi="Times New Roman"/>
          <w:i/>
          <w:iCs/>
          <w:noProof/>
          <w:lang w:val="en-GB"/>
        </w:rPr>
        <w:t xml:space="preserve"> </w:t>
      </w:r>
      <w:r w:rsidRPr="007C7056">
        <w:rPr>
          <w:rFonts w:ascii="Times New Roman" w:hAnsi="Times New Roman"/>
          <w:iCs/>
          <w:noProof/>
          <w:lang w:val="en-GB"/>
        </w:rPr>
        <w:t>Geochemistry</w:t>
      </w:r>
      <w:r w:rsidRPr="00AA3520">
        <w:rPr>
          <w:rFonts w:ascii="Times New Roman" w:hAnsi="Times New Roman"/>
          <w:noProof/>
          <w:lang w:val="en-GB"/>
        </w:rPr>
        <w:t xml:space="preserve"> 38</w:t>
      </w:r>
      <w:r w:rsidR="006653C6">
        <w:rPr>
          <w:rFonts w:ascii="Times New Roman" w:hAnsi="Times New Roman"/>
          <w:noProof/>
          <w:lang w:val="en-GB"/>
        </w:rPr>
        <w:t>,</w:t>
      </w:r>
      <w:r w:rsidRPr="00AA3520">
        <w:rPr>
          <w:rFonts w:ascii="Times New Roman" w:hAnsi="Times New Roman"/>
          <w:noProof/>
          <w:lang w:val="en-GB"/>
        </w:rPr>
        <w:t xml:space="preserve"> 151-160.</w:t>
      </w:r>
    </w:p>
    <w:p w14:paraId="34C2057B" w14:textId="77777777" w:rsidR="00C26747" w:rsidRDefault="00C26747" w:rsidP="00C26747">
      <w:pPr>
        <w:pStyle w:val="EndNoteBibliography"/>
        <w:ind w:left="720" w:hanging="720"/>
        <w:rPr>
          <w:rFonts w:ascii="Times New Roman" w:hAnsi="Times New Roman"/>
          <w:noProof/>
          <w:lang w:val="en-CA"/>
        </w:rPr>
      </w:pPr>
      <w:r w:rsidRPr="00C26747">
        <w:rPr>
          <w:rFonts w:ascii="Times New Roman" w:hAnsi="Times New Roman"/>
          <w:noProof/>
          <w:lang w:val="en-CA"/>
        </w:rPr>
        <w:t>Zaccone C., Sanei H., Outridge P.M., et al., 2011. Studying the humification degree and evolution of peat down a Holocene bog profile (Inuvik, NW Canada): A petrological and chemical perspective. Organic Geochemistry 42, 399-408.</w:t>
      </w:r>
    </w:p>
    <w:p w14:paraId="7F693140" w14:textId="718A33D1" w:rsidR="00C26747" w:rsidRPr="00D46FD9" w:rsidRDefault="00C26747" w:rsidP="00C703EE">
      <w:pPr>
        <w:pStyle w:val="EndNoteBibliography"/>
        <w:ind w:left="720" w:hanging="720"/>
        <w:rPr>
          <w:rFonts w:ascii="Times New Roman" w:hAnsi="Times New Roman"/>
          <w:noProof/>
          <w:lang w:val="fr-FR"/>
        </w:rPr>
      </w:pPr>
      <w:r w:rsidRPr="00D46FD9">
        <w:rPr>
          <w:rFonts w:ascii="Times New Roman" w:hAnsi="Times New Roman"/>
          <w:noProof/>
          <w:lang w:val="en-CA"/>
        </w:rPr>
        <w:t xml:space="preserve">Zaccone C., Rein G., D’Orazio., et al., 2014. </w:t>
      </w:r>
      <w:r w:rsidRPr="00C26747">
        <w:rPr>
          <w:rFonts w:ascii="Times New Roman" w:hAnsi="Times New Roman"/>
          <w:noProof/>
          <w:lang w:val="en-CA"/>
        </w:rPr>
        <w:t xml:space="preserve">Smouldering fire signatures in peat and their implications for palaeoenvironmental reconstructions. </w:t>
      </w:r>
      <w:r w:rsidRPr="00D46FD9">
        <w:rPr>
          <w:rFonts w:ascii="Times New Roman" w:hAnsi="Times New Roman"/>
          <w:noProof/>
          <w:lang w:val="fr-FR"/>
        </w:rPr>
        <w:t>Geochemica et Cosmochimica Acta 137, 134-146.</w:t>
      </w:r>
    </w:p>
    <w:p w14:paraId="4F0A8DF1" w14:textId="0FBFC49D" w:rsidR="00C26747" w:rsidRPr="00C26747" w:rsidRDefault="00C26747" w:rsidP="00C703EE">
      <w:pPr>
        <w:pStyle w:val="EndNoteBibliography"/>
        <w:ind w:left="720" w:hanging="720"/>
        <w:rPr>
          <w:rFonts w:ascii="Times New Roman" w:hAnsi="Times New Roman"/>
          <w:noProof/>
          <w:lang w:val="en-CA"/>
        </w:rPr>
      </w:pPr>
      <w:r w:rsidRPr="00C26747">
        <w:rPr>
          <w:rFonts w:ascii="Times New Roman" w:hAnsi="Times New Roman"/>
          <w:noProof/>
          <w:lang w:val="fr-CA"/>
        </w:rPr>
        <w:t>Zhang Y., Shotyk W., Zaccone C. et al.,</w:t>
      </w:r>
      <w:r>
        <w:rPr>
          <w:rFonts w:ascii="Times New Roman" w:hAnsi="Times New Roman"/>
          <w:noProof/>
          <w:lang w:val="fr-CA"/>
        </w:rPr>
        <w:t xml:space="preserve"> 2016. </w:t>
      </w:r>
      <w:r w:rsidRPr="00C26747">
        <w:rPr>
          <w:rFonts w:ascii="Times New Roman" w:hAnsi="Times New Roman"/>
          <w:noProof/>
          <w:lang w:val="en-CA"/>
        </w:rPr>
        <w:t>Airborne petcoke dust is a major source of polycyclic aromatic hydrocarbons in the Athabasca oil sands region.</w:t>
      </w:r>
      <w:r>
        <w:rPr>
          <w:rFonts w:ascii="Times New Roman" w:hAnsi="Times New Roman"/>
          <w:noProof/>
          <w:lang w:val="en-CA"/>
        </w:rPr>
        <w:t xml:space="preserve"> Envrionmental Science &amp; Technology 50, 1711-1720.</w:t>
      </w:r>
      <w:r w:rsidRPr="00C26747">
        <w:rPr>
          <w:rFonts w:ascii="Times New Roman" w:hAnsi="Times New Roman"/>
          <w:noProof/>
          <w:lang w:val="en-CA"/>
        </w:rPr>
        <w:t xml:space="preserve"> </w:t>
      </w:r>
    </w:p>
    <w:p w14:paraId="4CD56D88" w14:textId="16B49E97" w:rsidR="003C6E4E" w:rsidRPr="007C7056" w:rsidRDefault="003C6E4E" w:rsidP="00C703EE">
      <w:pPr>
        <w:pStyle w:val="EndNoteBibliography"/>
        <w:ind w:left="720" w:hanging="720"/>
        <w:rPr>
          <w:rFonts w:ascii="Times New Roman" w:hAnsi="Times New Roman"/>
          <w:noProof/>
        </w:rPr>
      </w:pPr>
      <w:r w:rsidRPr="009C4F97">
        <w:rPr>
          <w:rFonts w:ascii="Times New Roman" w:hAnsi="Times New Roman"/>
          <w:noProof/>
          <w:lang w:val="en-CA"/>
        </w:rPr>
        <w:t>Zoltai S</w:t>
      </w:r>
      <w:r w:rsidR="007C7056" w:rsidRPr="009C4F97">
        <w:rPr>
          <w:rFonts w:ascii="Times New Roman" w:hAnsi="Times New Roman"/>
          <w:noProof/>
          <w:lang w:val="en-CA"/>
        </w:rPr>
        <w:t>.,</w:t>
      </w:r>
      <w:r w:rsidRPr="009C4F97">
        <w:rPr>
          <w:rFonts w:ascii="Times New Roman" w:hAnsi="Times New Roman"/>
          <w:noProof/>
          <w:lang w:val="en-CA"/>
        </w:rPr>
        <w:t xml:space="preserve"> Tarnocai</w:t>
      </w:r>
      <w:r w:rsidR="007C7056" w:rsidRPr="009C4F97">
        <w:rPr>
          <w:rFonts w:ascii="Times New Roman" w:hAnsi="Times New Roman"/>
          <w:noProof/>
          <w:lang w:val="en-CA"/>
        </w:rPr>
        <w:t>,</w:t>
      </w:r>
      <w:r w:rsidRPr="009C4F97">
        <w:rPr>
          <w:rFonts w:ascii="Times New Roman" w:hAnsi="Times New Roman"/>
          <w:noProof/>
          <w:lang w:val="en-CA"/>
        </w:rPr>
        <w:t xml:space="preserve"> C.</w:t>
      </w:r>
      <w:r w:rsidR="00152893" w:rsidRPr="009C4F97">
        <w:rPr>
          <w:rFonts w:ascii="Times New Roman" w:hAnsi="Times New Roman"/>
          <w:noProof/>
          <w:lang w:val="en-CA"/>
        </w:rPr>
        <w:t>,</w:t>
      </w:r>
      <w:r w:rsidRPr="009C4F97">
        <w:rPr>
          <w:rFonts w:ascii="Times New Roman" w:hAnsi="Times New Roman"/>
          <w:noProof/>
          <w:lang w:val="en-CA"/>
        </w:rPr>
        <w:t xml:space="preserve"> 1975</w:t>
      </w:r>
      <w:r w:rsidR="00152893" w:rsidRPr="009C4F97">
        <w:rPr>
          <w:rFonts w:ascii="Times New Roman" w:hAnsi="Times New Roman"/>
          <w:noProof/>
          <w:lang w:val="en-CA"/>
        </w:rPr>
        <w:t>.</w:t>
      </w:r>
      <w:r w:rsidRPr="009C4F97">
        <w:rPr>
          <w:rFonts w:ascii="Times New Roman" w:hAnsi="Times New Roman"/>
          <w:noProof/>
          <w:lang w:val="en-CA"/>
        </w:rPr>
        <w:t xml:space="preserve"> </w:t>
      </w:r>
      <w:r w:rsidRPr="00AA3520">
        <w:rPr>
          <w:rFonts w:ascii="Times New Roman" w:hAnsi="Times New Roman"/>
          <w:noProof/>
        </w:rPr>
        <w:t xml:space="preserve">Perennially frozen peatlands in the western Arctic and Subarctic of </w:t>
      </w:r>
      <w:r w:rsidRPr="007C7056">
        <w:rPr>
          <w:rFonts w:ascii="Times New Roman" w:hAnsi="Times New Roman"/>
          <w:noProof/>
        </w:rPr>
        <w:t>Canada. Canadian Journal of Earth Sciences 12</w:t>
      </w:r>
      <w:r w:rsidR="006653C6">
        <w:rPr>
          <w:rFonts w:ascii="Times New Roman" w:hAnsi="Times New Roman"/>
          <w:noProof/>
        </w:rPr>
        <w:t>,</w:t>
      </w:r>
      <w:r w:rsidRPr="007C7056">
        <w:rPr>
          <w:rFonts w:ascii="Times New Roman" w:hAnsi="Times New Roman"/>
          <w:noProof/>
        </w:rPr>
        <w:t xml:space="preserve"> 28-43.</w:t>
      </w:r>
    </w:p>
    <w:p w14:paraId="32D7CB2E" w14:textId="0BB5C738" w:rsidR="003C6E4E" w:rsidRPr="00AA3520" w:rsidRDefault="003C6E4E" w:rsidP="00C703EE">
      <w:pPr>
        <w:pStyle w:val="EndNoteBibliography"/>
        <w:ind w:left="720" w:hanging="720"/>
        <w:rPr>
          <w:rFonts w:ascii="Times New Roman" w:hAnsi="Times New Roman"/>
          <w:noProof/>
        </w:rPr>
      </w:pPr>
      <w:r w:rsidRPr="007C7056">
        <w:rPr>
          <w:rFonts w:ascii="Times New Roman" w:hAnsi="Times New Roman"/>
          <w:noProof/>
        </w:rPr>
        <w:t>Zoltai S</w:t>
      </w:r>
      <w:r w:rsidR="007C7056" w:rsidRPr="007C7056">
        <w:rPr>
          <w:rFonts w:ascii="Times New Roman" w:hAnsi="Times New Roman"/>
          <w:noProof/>
        </w:rPr>
        <w:t>.</w:t>
      </w:r>
      <w:r w:rsidRPr="007C7056">
        <w:rPr>
          <w:rFonts w:ascii="Times New Roman" w:hAnsi="Times New Roman"/>
          <w:noProof/>
        </w:rPr>
        <w:t>C.</w:t>
      </w:r>
      <w:r w:rsidR="00152893" w:rsidRPr="007C7056">
        <w:rPr>
          <w:rFonts w:ascii="Times New Roman" w:hAnsi="Times New Roman"/>
          <w:noProof/>
        </w:rPr>
        <w:t>,</w:t>
      </w:r>
      <w:r w:rsidRPr="007C7056">
        <w:rPr>
          <w:rFonts w:ascii="Times New Roman" w:hAnsi="Times New Roman"/>
          <w:noProof/>
        </w:rPr>
        <w:t xml:space="preserve"> 1993</w:t>
      </w:r>
      <w:r w:rsidR="00152893" w:rsidRPr="007C7056">
        <w:rPr>
          <w:rFonts w:ascii="Times New Roman" w:hAnsi="Times New Roman"/>
          <w:noProof/>
        </w:rPr>
        <w:t>.</w:t>
      </w:r>
      <w:r w:rsidRPr="007C7056">
        <w:rPr>
          <w:rFonts w:ascii="Times New Roman" w:hAnsi="Times New Roman"/>
          <w:noProof/>
        </w:rPr>
        <w:t xml:space="preserve"> Cyclic development of permafrost in the peatlands of Northwestern Alberta, Canada. Arctic and Alpine Research 25</w:t>
      </w:r>
      <w:r w:rsidR="006653C6">
        <w:rPr>
          <w:rFonts w:ascii="Times New Roman" w:hAnsi="Times New Roman"/>
          <w:noProof/>
        </w:rPr>
        <w:t>,</w:t>
      </w:r>
      <w:r w:rsidRPr="00AA3520">
        <w:rPr>
          <w:rFonts w:ascii="Times New Roman" w:hAnsi="Times New Roman"/>
          <w:noProof/>
        </w:rPr>
        <w:t xml:space="preserve"> 240-246.</w:t>
      </w:r>
    </w:p>
    <w:p w14:paraId="23600D1C" w14:textId="6529D8A1" w:rsidR="00BA1559" w:rsidRPr="00BA1559" w:rsidRDefault="00BA1559" w:rsidP="00BA1559">
      <w:pPr>
        <w:pStyle w:val="EndNoteBibliography"/>
        <w:ind w:left="720" w:hanging="720"/>
        <w:rPr>
          <w:rFonts w:ascii="Times New Roman" w:hAnsi="Times New Roman"/>
          <w:noProof/>
          <w:lang w:val="en-CA"/>
        </w:rPr>
      </w:pPr>
      <w:r w:rsidRPr="00BA1559">
        <w:rPr>
          <w:rFonts w:ascii="Times New Roman" w:hAnsi="Times New Roman"/>
          <w:noProof/>
          <w:lang w:val="en-CA"/>
        </w:rPr>
        <w:t>Zoltai S.C., Morrissey L.A., Livingston G.P. 1998. Effects of fires on carbon cycling in North American boreal peatlands</w:t>
      </w:r>
      <w:r>
        <w:rPr>
          <w:rFonts w:ascii="Times New Roman" w:hAnsi="Times New Roman"/>
          <w:noProof/>
          <w:lang w:val="en-CA"/>
        </w:rPr>
        <w:t xml:space="preserve">. Environmental Reviews 6, 13-24. </w:t>
      </w:r>
      <w:r w:rsidRPr="00BA1559">
        <w:rPr>
          <w:rFonts w:ascii="Times New Roman" w:hAnsi="Times New Roman"/>
          <w:noProof/>
          <w:lang w:val="en-CA"/>
        </w:rPr>
        <w:t xml:space="preserve">  </w:t>
      </w:r>
    </w:p>
    <w:p w14:paraId="1A322294" w14:textId="77777777" w:rsidR="00FF4D79" w:rsidRDefault="00FF4D79" w:rsidP="00F92164">
      <w:pPr>
        <w:outlineLvl w:val="0"/>
        <w:rPr>
          <w:rFonts w:ascii="Times New Roman" w:hAnsi="Times New Roman"/>
          <w:b/>
        </w:rPr>
      </w:pPr>
    </w:p>
    <w:p w14:paraId="1CC413F0" w14:textId="77777777" w:rsidR="00C22788" w:rsidRPr="00E4154A" w:rsidRDefault="000E6062" w:rsidP="00F92164">
      <w:pPr>
        <w:outlineLvl w:val="0"/>
        <w:rPr>
          <w:rFonts w:ascii="Times New Roman" w:hAnsi="Times New Roman"/>
          <w:b/>
        </w:rPr>
      </w:pPr>
      <w:r w:rsidRPr="00E4154A">
        <w:rPr>
          <w:rFonts w:ascii="Times New Roman" w:hAnsi="Times New Roman"/>
          <w:b/>
        </w:rPr>
        <w:lastRenderedPageBreak/>
        <w:t>Figure caption</w:t>
      </w:r>
    </w:p>
    <w:p w14:paraId="293D8E12" w14:textId="77777777" w:rsidR="000E6062" w:rsidRDefault="000E6062">
      <w:pPr>
        <w:rPr>
          <w:rFonts w:ascii="Times New Roman" w:hAnsi="Times New Roman"/>
          <w:lang w:val="en-CA"/>
        </w:rPr>
      </w:pPr>
    </w:p>
    <w:p w14:paraId="1D5FB7B3" w14:textId="6FCB844B" w:rsidR="006B0D5F" w:rsidRDefault="006B0D5F" w:rsidP="006B0D5F">
      <w:pPr>
        <w:spacing w:line="360" w:lineRule="auto"/>
        <w:jc w:val="both"/>
        <w:rPr>
          <w:rFonts w:ascii="Times New Roman" w:hAnsi="Times New Roman"/>
          <w:lang w:val="en-CA"/>
        </w:rPr>
      </w:pPr>
      <w:r w:rsidRPr="00104D91">
        <w:rPr>
          <w:rFonts w:ascii="Times New Roman" w:hAnsi="Times New Roman"/>
          <w:b/>
          <w:lang w:val="en-CA"/>
        </w:rPr>
        <w:t>Figure 1.</w:t>
      </w:r>
      <w:r>
        <w:rPr>
          <w:rFonts w:ascii="Times New Roman" w:hAnsi="Times New Roman"/>
          <w:lang w:val="en-CA"/>
        </w:rPr>
        <w:t xml:space="preserve"> Map showing the locations of </w:t>
      </w:r>
      <w:r>
        <w:rPr>
          <w:rFonts w:ascii="Times New Roman" w:hAnsi="Times New Roman"/>
          <w:lang w:val="en-CA"/>
        </w:rPr>
        <w:t>McKay (McK), JPH4, Mildred (MIL),</w:t>
      </w:r>
      <w:r w:rsidRPr="00421A84">
        <w:rPr>
          <w:rFonts w:ascii="Times New Roman" w:hAnsi="Times New Roman"/>
          <w:lang w:val="en-CA"/>
        </w:rPr>
        <w:t xml:space="preserve"> </w:t>
      </w:r>
      <w:r>
        <w:rPr>
          <w:rFonts w:ascii="Times New Roman" w:hAnsi="Times New Roman"/>
          <w:lang w:val="en-CA"/>
        </w:rPr>
        <w:t>McMurray (McM)</w:t>
      </w:r>
      <w:r>
        <w:rPr>
          <w:rFonts w:ascii="Times New Roman" w:hAnsi="Times New Roman"/>
          <w:lang w:val="en-CA"/>
        </w:rPr>
        <w:t xml:space="preserve">, Anzac (ANZ), Utikuma (UTK) and Seba beach (SEB) bogs. </w:t>
      </w:r>
    </w:p>
    <w:p w14:paraId="397FFEA3" w14:textId="77777777" w:rsidR="000E6062" w:rsidRPr="00EC401B" w:rsidRDefault="000E6062">
      <w:pPr>
        <w:rPr>
          <w:rFonts w:ascii="Times New Roman" w:hAnsi="Times New Roman"/>
          <w:lang w:val="en-CA"/>
        </w:rPr>
      </w:pPr>
    </w:p>
    <w:p w14:paraId="18F28974" w14:textId="0553C019" w:rsidR="00594FA1" w:rsidRPr="00062316" w:rsidRDefault="00594FA1" w:rsidP="00594FA1">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2</w:t>
      </w:r>
      <w:r w:rsidRPr="00062316">
        <w:rPr>
          <w:rFonts w:ascii="Times New Roman" w:hAnsi="Times New Roman"/>
          <w:b/>
          <w:lang w:val="en-CA"/>
        </w:rPr>
        <w:t>.</w:t>
      </w:r>
      <w:r>
        <w:rPr>
          <w:rFonts w:ascii="Times New Roman" w:hAnsi="Times New Roman"/>
          <w:lang w:val="en-CA"/>
        </w:rPr>
        <w:t xml:space="preserve"> Plant macrofossil diagram and physical and chemical proxies for McK</w:t>
      </w:r>
      <w:r w:rsidR="00DE0ED5">
        <w:rPr>
          <w:rFonts w:ascii="Times New Roman" w:hAnsi="Times New Roman"/>
          <w:lang w:val="en-CA"/>
        </w:rPr>
        <w:t>.</w:t>
      </w:r>
      <w:r w:rsidR="00EF26DE">
        <w:rPr>
          <w:rFonts w:ascii="Times New Roman" w:hAnsi="Times New Roman"/>
          <w:lang w:val="en-CA"/>
        </w:rPr>
        <w:t xml:space="preserve"> For </w:t>
      </w:r>
      <w:r w:rsidR="00EF26DE" w:rsidRPr="00D4764C">
        <w:rPr>
          <w:rFonts w:ascii="Times New Roman" w:hAnsi="Times New Roman"/>
          <w:lang w:val="en-CA"/>
        </w:rPr>
        <w:t>Sphagna</w:t>
      </w:r>
      <w:r w:rsidR="00EF26DE">
        <w:rPr>
          <w:rFonts w:ascii="Times New Roman" w:hAnsi="Times New Roman"/>
          <w:lang w:val="en-CA"/>
        </w:rPr>
        <w:t xml:space="preserve">, the bars </w:t>
      </w:r>
      <w:r w:rsidR="001B011A">
        <w:rPr>
          <w:rFonts w:ascii="Times New Roman" w:hAnsi="Times New Roman"/>
          <w:lang w:val="en-CA"/>
        </w:rPr>
        <w:t xml:space="preserve">indicate </w:t>
      </w:r>
      <w:r w:rsidR="00EF26DE">
        <w:rPr>
          <w:rFonts w:ascii="Times New Roman" w:hAnsi="Times New Roman"/>
          <w:lang w:val="en-CA"/>
        </w:rPr>
        <w:t xml:space="preserve">the total for each section (black) and the main </w:t>
      </w:r>
      <w:r w:rsidR="00A53892">
        <w:rPr>
          <w:rFonts w:ascii="Times New Roman" w:hAnsi="Times New Roman"/>
          <w:lang w:val="en-CA"/>
        </w:rPr>
        <w:t>species identified (grey).</w:t>
      </w:r>
      <w:r w:rsidR="006C5680">
        <w:rPr>
          <w:rFonts w:ascii="Times New Roman" w:hAnsi="Times New Roman"/>
          <w:lang w:val="en-CA"/>
        </w:rPr>
        <w:t xml:space="preserve"> PCA sample scores of axis 1 (black line) and axis 2 (grey line) show</w:t>
      </w:r>
      <w:r w:rsidR="001B011A">
        <w:rPr>
          <w:rFonts w:ascii="Times New Roman" w:hAnsi="Times New Roman"/>
          <w:lang w:val="en-CA"/>
        </w:rPr>
        <w:t xml:space="preserve"> the main shifts in vegetation</w:t>
      </w:r>
      <w:r w:rsidR="00DC1922">
        <w:rPr>
          <w:rFonts w:ascii="Times New Roman" w:hAnsi="Times New Roman"/>
          <w:lang w:val="en-CA"/>
        </w:rPr>
        <w:t>.</w:t>
      </w:r>
      <w:r w:rsidR="006C5680">
        <w:rPr>
          <w:rFonts w:ascii="Times New Roman" w:hAnsi="Times New Roman"/>
          <w:lang w:val="en-CA"/>
        </w:rPr>
        <w:t xml:space="preserve"> </w:t>
      </w:r>
    </w:p>
    <w:p w14:paraId="4D4B3EC6" w14:textId="77777777" w:rsidR="000E6062" w:rsidRPr="00594FA1" w:rsidRDefault="000E6062">
      <w:pPr>
        <w:rPr>
          <w:rFonts w:ascii="Times New Roman" w:hAnsi="Times New Roman"/>
          <w:lang w:val="en-CA"/>
        </w:rPr>
      </w:pPr>
    </w:p>
    <w:p w14:paraId="39333F04" w14:textId="553938F3" w:rsidR="001B011A" w:rsidRPr="00062316" w:rsidRDefault="00594FA1" w:rsidP="001B011A">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3</w:t>
      </w:r>
      <w:r w:rsidRPr="00062316">
        <w:rPr>
          <w:rFonts w:ascii="Times New Roman" w:hAnsi="Times New Roman"/>
          <w:b/>
          <w:lang w:val="en-CA"/>
        </w:rPr>
        <w:t>.</w:t>
      </w:r>
      <w:r>
        <w:rPr>
          <w:rFonts w:ascii="Times New Roman" w:hAnsi="Times New Roman"/>
          <w:lang w:val="en-CA"/>
        </w:rPr>
        <w:t xml:space="preserve"> Plant macrofossil diagram and physical and chemical proxies for JPH4</w:t>
      </w:r>
      <w:r w:rsidR="00DE0ED5">
        <w:rPr>
          <w:rFonts w:ascii="Times New Roman" w:hAnsi="Times New Roman"/>
          <w:lang w:val="en-CA"/>
        </w:rPr>
        <w:t>.</w:t>
      </w:r>
      <w:r w:rsidR="00A53892">
        <w:rPr>
          <w:rFonts w:ascii="Times New Roman" w:hAnsi="Times New Roman"/>
          <w:lang w:val="en-CA"/>
        </w:rPr>
        <w:t xml:space="preserve"> </w:t>
      </w:r>
      <w:r w:rsidR="001B011A">
        <w:rPr>
          <w:rFonts w:ascii="Times New Roman" w:hAnsi="Times New Roman"/>
          <w:lang w:val="en-CA"/>
        </w:rPr>
        <w:t xml:space="preserve">For </w:t>
      </w:r>
      <w:r w:rsidR="001B011A" w:rsidRPr="00D4764C">
        <w:rPr>
          <w:rFonts w:ascii="Times New Roman" w:hAnsi="Times New Roman"/>
          <w:lang w:val="en-CA"/>
        </w:rPr>
        <w:t>Sphagna</w:t>
      </w:r>
      <w:r w:rsidR="001B011A">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240EE35C" w14:textId="77777777" w:rsidR="005E5A6D" w:rsidRPr="00594FA1" w:rsidRDefault="005E5A6D">
      <w:pPr>
        <w:rPr>
          <w:rFonts w:ascii="Times New Roman" w:hAnsi="Times New Roman"/>
          <w:lang w:val="en-CA"/>
        </w:rPr>
      </w:pPr>
    </w:p>
    <w:p w14:paraId="5CB4EA80" w14:textId="6FB6B866" w:rsidR="001B011A" w:rsidRPr="00062316" w:rsidRDefault="00594FA1" w:rsidP="001B011A">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4</w:t>
      </w:r>
      <w:r w:rsidRPr="00062316">
        <w:rPr>
          <w:rFonts w:ascii="Times New Roman" w:hAnsi="Times New Roman"/>
          <w:b/>
          <w:lang w:val="en-CA"/>
        </w:rPr>
        <w:t>.</w:t>
      </w:r>
      <w:r>
        <w:rPr>
          <w:rFonts w:ascii="Times New Roman" w:hAnsi="Times New Roman"/>
          <w:lang w:val="en-CA"/>
        </w:rPr>
        <w:t xml:space="preserve"> Plant macrofossil diagram and physical and chemical proxies for MIL.</w:t>
      </w:r>
      <w:r w:rsidR="00A53892">
        <w:rPr>
          <w:rFonts w:ascii="Times New Roman" w:hAnsi="Times New Roman"/>
          <w:lang w:val="en-CA"/>
        </w:rPr>
        <w:t xml:space="preserve"> </w:t>
      </w:r>
      <w:r w:rsidR="001B011A">
        <w:rPr>
          <w:rFonts w:ascii="Times New Roman" w:hAnsi="Times New Roman"/>
          <w:lang w:val="en-CA"/>
        </w:rPr>
        <w:t xml:space="preserve">For </w:t>
      </w:r>
      <w:r w:rsidR="001B011A" w:rsidRPr="00D4764C">
        <w:rPr>
          <w:rFonts w:ascii="Times New Roman" w:hAnsi="Times New Roman"/>
          <w:lang w:val="en-CA"/>
        </w:rPr>
        <w:t>Sphagna</w:t>
      </w:r>
      <w:r w:rsidR="001B011A">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4C596F86" w14:textId="377D271F" w:rsidR="00A53892" w:rsidRPr="00062316" w:rsidRDefault="00A53892" w:rsidP="00A53892">
      <w:pPr>
        <w:spacing w:line="360" w:lineRule="auto"/>
        <w:jc w:val="both"/>
        <w:outlineLvl w:val="0"/>
        <w:rPr>
          <w:rFonts w:ascii="Times New Roman" w:hAnsi="Times New Roman"/>
          <w:lang w:val="en-CA"/>
        </w:rPr>
      </w:pPr>
    </w:p>
    <w:p w14:paraId="1B72817F" w14:textId="1768A802" w:rsidR="001B011A" w:rsidRPr="00062316" w:rsidRDefault="00594FA1" w:rsidP="001B011A">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5</w:t>
      </w:r>
      <w:r w:rsidRPr="00062316">
        <w:rPr>
          <w:rFonts w:ascii="Times New Roman" w:hAnsi="Times New Roman"/>
          <w:b/>
          <w:lang w:val="en-CA"/>
        </w:rPr>
        <w:t>.</w:t>
      </w:r>
      <w:r>
        <w:rPr>
          <w:rFonts w:ascii="Times New Roman" w:hAnsi="Times New Roman"/>
          <w:lang w:val="en-CA"/>
        </w:rPr>
        <w:t xml:space="preserve"> Plant macrofossil diagram and physical and chemical proxies for McM.</w:t>
      </w:r>
      <w:r w:rsidR="00A53892">
        <w:rPr>
          <w:rFonts w:ascii="Times New Roman" w:hAnsi="Times New Roman"/>
          <w:lang w:val="en-CA"/>
        </w:rPr>
        <w:t xml:space="preserve"> </w:t>
      </w:r>
      <w:r w:rsidR="001B011A">
        <w:rPr>
          <w:rFonts w:ascii="Times New Roman" w:hAnsi="Times New Roman"/>
          <w:lang w:val="en-CA"/>
        </w:rPr>
        <w:t xml:space="preserve">For </w:t>
      </w:r>
      <w:r w:rsidR="001B011A" w:rsidRPr="00D4764C">
        <w:rPr>
          <w:rFonts w:ascii="Times New Roman" w:hAnsi="Times New Roman"/>
          <w:lang w:val="en-CA"/>
        </w:rPr>
        <w:t>Sphagna</w:t>
      </w:r>
      <w:r w:rsidR="001B011A">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010C4C19" w14:textId="28D4B786" w:rsidR="00A53892" w:rsidRPr="00062316" w:rsidRDefault="00A53892" w:rsidP="00A53892">
      <w:pPr>
        <w:spacing w:line="360" w:lineRule="auto"/>
        <w:jc w:val="both"/>
        <w:outlineLvl w:val="0"/>
        <w:rPr>
          <w:rFonts w:ascii="Times New Roman" w:hAnsi="Times New Roman"/>
          <w:lang w:val="en-CA"/>
        </w:rPr>
      </w:pPr>
    </w:p>
    <w:p w14:paraId="32E7E66C" w14:textId="3F8F4F90" w:rsidR="001B011A" w:rsidRPr="00062316" w:rsidRDefault="00594FA1" w:rsidP="001B011A">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6</w:t>
      </w:r>
      <w:r w:rsidRPr="00062316">
        <w:rPr>
          <w:rFonts w:ascii="Times New Roman" w:hAnsi="Times New Roman"/>
          <w:b/>
          <w:lang w:val="en-CA"/>
        </w:rPr>
        <w:t>.</w:t>
      </w:r>
      <w:r>
        <w:rPr>
          <w:rFonts w:ascii="Times New Roman" w:hAnsi="Times New Roman"/>
          <w:lang w:val="en-CA"/>
        </w:rPr>
        <w:t xml:space="preserve"> Plant macrofossil diagram and physical and chemical proxies for ANZ.</w:t>
      </w:r>
      <w:r w:rsidR="00A53892">
        <w:rPr>
          <w:rFonts w:ascii="Times New Roman" w:hAnsi="Times New Roman"/>
          <w:lang w:val="en-CA"/>
        </w:rPr>
        <w:t xml:space="preserve"> </w:t>
      </w:r>
      <w:r w:rsidR="001B011A">
        <w:rPr>
          <w:rFonts w:ascii="Times New Roman" w:hAnsi="Times New Roman"/>
          <w:lang w:val="en-CA"/>
        </w:rPr>
        <w:t xml:space="preserve">For </w:t>
      </w:r>
      <w:r w:rsidR="001B011A" w:rsidRPr="00D4764C">
        <w:rPr>
          <w:rFonts w:ascii="Times New Roman" w:hAnsi="Times New Roman"/>
          <w:lang w:val="en-CA"/>
        </w:rPr>
        <w:t>Sphagna</w:t>
      </w:r>
      <w:r w:rsidR="001B011A">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7BF15918" w14:textId="23F553F4" w:rsidR="00A53892" w:rsidRPr="00062316" w:rsidRDefault="00A53892" w:rsidP="00A53892">
      <w:pPr>
        <w:spacing w:line="360" w:lineRule="auto"/>
        <w:jc w:val="both"/>
        <w:outlineLvl w:val="0"/>
        <w:rPr>
          <w:rFonts w:ascii="Times New Roman" w:hAnsi="Times New Roman"/>
          <w:lang w:val="en-CA"/>
        </w:rPr>
      </w:pPr>
    </w:p>
    <w:p w14:paraId="720CC1DA" w14:textId="3247B6E3" w:rsidR="001B011A" w:rsidRPr="00062316" w:rsidRDefault="00594FA1" w:rsidP="001B011A">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7</w:t>
      </w:r>
      <w:r w:rsidRPr="00062316">
        <w:rPr>
          <w:rFonts w:ascii="Times New Roman" w:hAnsi="Times New Roman"/>
          <w:b/>
          <w:lang w:val="en-CA"/>
        </w:rPr>
        <w:t>.</w:t>
      </w:r>
      <w:r>
        <w:rPr>
          <w:rFonts w:ascii="Times New Roman" w:hAnsi="Times New Roman"/>
          <w:lang w:val="en-CA"/>
        </w:rPr>
        <w:t xml:space="preserve"> Plant macrofossil diagram and physical and chemical proxies for UTK.</w:t>
      </w:r>
      <w:r w:rsidR="00A53892">
        <w:rPr>
          <w:rFonts w:ascii="Times New Roman" w:hAnsi="Times New Roman"/>
          <w:lang w:val="en-CA"/>
        </w:rPr>
        <w:t xml:space="preserve"> </w:t>
      </w:r>
      <w:r w:rsidR="001B011A">
        <w:rPr>
          <w:rFonts w:ascii="Times New Roman" w:hAnsi="Times New Roman"/>
          <w:lang w:val="en-CA"/>
        </w:rPr>
        <w:t xml:space="preserve">For </w:t>
      </w:r>
      <w:r w:rsidR="001B011A" w:rsidRPr="00D4764C">
        <w:rPr>
          <w:rFonts w:ascii="Times New Roman" w:hAnsi="Times New Roman"/>
          <w:lang w:val="en-CA"/>
        </w:rPr>
        <w:t>Sphagna</w:t>
      </w:r>
      <w:r w:rsidR="001B011A">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7B5EDA6C" w14:textId="77777777" w:rsidR="005E5A6D" w:rsidRPr="00594FA1" w:rsidRDefault="005E5A6D">
      <w:pPr>
        <w:rPr>
          <w:rFonts w:ascii="Times New Roman" w:hAnsi="Times New Roman"/>
          <w:lang w:val="en-CA"/>
        </w:rPr>
      </w:pPr>
    </w:p>
    <w:p w14:paraId="22E04A61" w14:textId="341558D7" w:rsidR="001B011A" w:rsidRPr="00062316" w:rsidRDefault="00594FA1" w:rsidP="001B011A">
      <w:pPr>
        <w:spacing w:line="360" w:lineRule="auto"/>
        <w:jc w:val="both"/>
        <w:outlineLvl w:val="0"/>
        <w:rPr>
          <w:rFonts w:ascii="Times New Roman" w:hAnsi="Times New Roman"/>
          <w:lang w:val="en-CA"/>
        </w:rPr>
      </w:pPr>
      <w:r w:rsidRPr="00062316">
        <w:rPr>
          <w:rFonts w:ascii="Times New Roman" w:hAnsi="Times New Roman"/>
          <w:b/>
          <w:lang w:val="en-CA"/>
        </w:rPr>
        <w:t xml:space="preserve">Figure </w:t>
      </w:r>
      <w:r w:rsidR="00D24931">
        <w:rPr>
          <w:rFonts w:ascii="Times New Roman" w:hAnsi="Times New Roman"/>
          <w:b/>
          <w:lang w:val="en-CA"/>
        </w:rPr>
        <w:t>8</w:t>
      </w:r>
      <w:r w:rsidRPr="00062316">
        <w:rPr>
          <w:rFonts w:ascii="Times New Roman" w:hAnsi="Times New Roman"/>
          <w:b/>
          <w:lang w:val="en-CA"/>
        </w:rPr>
        <w:t>.</w:t>
      </w:r>
      <w:r>
        <w:rPr>
          <w:rFonts w:ascii="Times New Roman" w:hAnsi="Times New Roman"/>
          <w:lang w:val="en-CA"/>
        </w:rPr>
        <w:t xml:space="preserve"> Plant macrofossil diagram and physical and chemical proxies for SEB.</w:t>
      </w:r>
      <w:r w:rsidR="00A53892">
        <w:rPr>
          <w:rFonts w:ascii="Times New Roman" w:hAnsi="Times New Roman"/>
          <w:lang w:val="en-CA"/>
        </w:rPr>
        <w:t xml:space="preserve"> </w:t>
      </w:r>
      <w:r w:rsidR="001B011A">
        <w:rPr>
          <w:rFonts w:ascii="Times New Roman" w:hAnsi="Times New Roman"/>
          <w:lang w:val="en-CA"/>
        </w:rPr>
        <w:t xml:space="preserve">For </w:t>
      </w:r>
      <w:r w:rsidR="001B011A" w:rsidRPr="00D4764C">
        <w:rPr>
          <w:rFonts w:ascii="Times New Roman" w:hAnsi="Times New Roman"/>
          <w:lang w:val="en-CA"/>
        </w:rPr>
        <w:t>Sphagna</w:t>
      </w:r>
      <w:r w:rsidR="001B011A">
        <w:rPr>
          <w:rFonts w:ascii="Times New Roman" w:hAnsi="Times New Roman"/>
          <w:lang w:val="en-CA"/>
        </w:rPr>
        <w:t xml:space="preserve">, the bars indicate the total for each section (black) and the main species identified (grey). PCA sample scores of axis 1 (black line) and axis 2 (grey line) show the main shifts in vegetation. </w:t>
      </w:r>
    </w:p>
    <w:p w14:paraId="7935042F" w14:textId="1001C8DA" w:rsidR="00A53892" w:rsidRPr="00062316" w:rsidRDefault="00A53892" w:rsidP="00A53892">
      <w:pPr>
        <w:spacing w:line="360" w:lineRule="auto"/>
        <w:jc w:val="both"/>
        <w:outlineLvl w:val="0"/>
        <w:rPr>
          <w:rFonts w:ascii="Times New Roman" w:hAnsi="Times New Roman"/>
          <w:lang w:val="en-CA"/>
        </w:rPr>
      </w:pPr>
    </w:p>
    <w:p w14:paraId="47CF0C4F" w14:textId="77777777" w:rsidR="00594FA1" w:rsidRDefault="00594FA1" w:rsidP="00594FA1">
      <w:pPr>
        <w:spacing w:line="360" w:lineRule="auto"/>
        <w:jc w:val="both"/>
        <w:rPr>
          <w:rFonts w:ascii="Times New Roman" w:hAnsi="Times New Roman"/>
          <w:b/>
          <w:lang w:val="en-CA"/>
        </w:rPr>
      </w:pPr>
    </w:p>
    <w:p w14:paraId="73C6D03F" w14:textId="5CFCA99A" w:rsidR="00594FA1" w:rsidRPr="00225322" w:rsidRDefault="00594FA1" w:rsidP="00594FA1">
      <w:pPr>
        <w:spacing w:line="360" w:lineRule="auto"/>
        <w:jc w:val="both"/>
        <w:rPr>
          <w:rFonts w:ascii="Times New Roman" w:hAnsi="Times New Roman"/>
          <w:lang w:val="en-CA"/>
        </w:rPr>
      </w:pPr>
      <w:r w:rsidRPr="00225322">
        <w:rPr>
          <w:rFonts w:ascii="Times New Roman" w:hAnsi="Times New Roman"/>
          <w:b/>
          <w:lang w:val="en-CA"/>
        </w:rPr>
        <w:t>Figure 9</w:t>
      </w:r>
      <w:r w:rsidRPr="00225322">
        <w:rPr>
          <w:rFonts w:ascii="Times New Roman" w:hAnsi="Times New Roman"/>
          <w:lang w:val="en-CA"/>
        </w:rPr>
        <w:t>. 20</w:t>
      </w:r>
      <w:r w:rsidRPr="00225322">
        <w:rPr>
          <w:rFonts w:ascii="Times New Roman" w:hAnsi="Times New Roman"/>
          <w:vertAlign w:val="superscript"/>
          <w:lang w:val="en-CA"/>
        </w:rPr>
        <w:t>th</w:t>
      </w:r>
      <w:r w:rsidRPr="00225322">
        <w:rPr>
          <w:rFonts w:ascii="Times New Roman" w:hAnsi="Times New Roman"/>
          <w:lang w:val="en-CA"/>
        </w:rPr>
        <w:t xml:space="preserve"> century increase in </w:t>
      </w:r>
      <w:r w:rsidRPr="00225322">
        <w:rPr>
          <w:rFonts w:ascii="Times New Roman" w:hAnsi="Times New Roman"/>
          <w:i/>
          <w:iCs/>
          <w:lang w:val="en-CA"/>
        </w:rPr>
        <w:t>Sphagnum</w:t>
      </w:r>
      <w:r w:rsidRPr="00225322">
        <w:rPr>
          <w:rFonts w:ascii="Times New Roman" w:hAnsi="Times New Roman"/>
          <w:lang w:val="en-CA"/>
        </w:rPr>
        <w:t xml:space="preserve"> section </w:t>
      </w:r>
      <w:r w:rsidRPr="00225322">
        <w:rPr>
          <w:rFonts w:ascii="Times New Roman" w:hAnsi="Times New Roman"/>
          <w:i/>
          <w:iCs/>
          <w:lang w:val="en-CA"/>
        </w:rPr>
        <w:t>Acutifolia</w:t>
      </w:r>
      <w:r w:rsidRPr="00225322">
        <w:rPr>
          <w:rFonts w:ascii="Times New Roman" w:hAnsi="Times New Roman"/>
          <w:lang w:val="en-CA"/>
        </w:rPr>
        <w:t xml:space="preserve"> and temperature and precipitation records</w:t>
      </w:r>
      <w:r>
        <w:rPr>
          <w:rFonts w:ascii="Times New Roman" w:hAnsi="Times New Roman"/>
          <w:lang w:val="en-CA"/>
        </w:rPr>
        <w:t xml:space="preserve"> of the summer season</w:t>
      </w:r>
      <w:r w:rsidRPr="00225322">
        <w:rPr>
          <w:rFonts w:ascii="Times New Roman" w:hAnsi="Times New Roman"/>
          <w:lang w:val="en-CA"/>
        </w:rPr>
        <w:t xml:space="preserve"> from </w:t>
      </w:r>
      <w:r>
        <w:rPr>
          <w:rFonts w:ascii="Times New Roman" w:hAnsi="Times New Roman"/>
          <w:lang w:val="en-CA"/>
        </w:rPr>
        <w:t xml:space="preserve">the </w:t>
      </w:r>
      <w:r w:rsidRPr="00225322">
        <w:rPr>
          <w:rFonts w:ascii="Times New Roman" w:hAnsi="Times New Roman"/>
          <w:lang w:val="en-CA"/>
        </w:rPr>
        <w:t>Fort McMurray</w:t>
      </w:r>
      <w:r>
        <w:rPr>
          <w:rFonts w:ascii="Times New Roman" w:hAnsi="Times New Roman"/>
          <w:lang w:val="en-CA"/>
        </w:rPr>
        <w:t xml:space="preserve"> region</w:t>
      </w:r>
      <w:r w:rsidRPr="00225322">
        <w:rPr>
          <w:rFonts w:ascii="Times New Roman" w:hAnsi="Times New Roman"/>
          <w:lang w:val="en-CA"/>
        </w:rPr>
        <w:t xml:space="preserve"> </w:t>
      </w:r>
      <w:r>
        <w:rPr>
          <w:rFonts w:ascii="Times New Roman" w:hAnsi="Times New Roman"/>
          <w:lang w:val="en-CA"/>
        </w:rPr>
        <w:t>(Vincent et al., 2012)</w:t>
      </w:r>
      <w:r w:rsidR="002650CB">
        <w:rPr>
          <w:rFonts w:ascii="Times New Roman" w:hAnsi="Times New Roman"/>
          <w:lang w:val="en-CA"/>
        </w:rPr>
        <w:t xml:space="preserve">. Temperature and precipitation curves were smoothed with LOWESS. </w:t>
      </w:r>
    </w:p>
    <w:p w14:paraId="12A36C84" w14:textId="77777777" w:rsidR="005E5A6D" w:rsidRDefault="005E5A6D">
      <w:pPr>
        <w:rPr>
          <w:rFonts w:ascii="Times New Roman" w:hAnsi="Times New Roman"/>
          <w:lang w:val="en-CA"/>
        </w:rPr>
      </w:pPr>
    </w:p>
    <w:p w14:paraId="21096F4F" w14:textId="77777777" w:rsidR="00324B3D" w:rsidRDefault="00324B3D">
      <w:pPr>
        <w:rPr>
          <w:rFonts w:ascii="Times New Roman" w:hAnsi="Times New Roman"/>
          <w:lang w:val="en-CA"/>
        </w:rPr>
      </w:pPr>
    </w:p>
    <w:p w14:paraId="1C9AD0E2" w14:textId="77777777" w:rsidR="00324B3D" w:rsidRDefault="00324B3D">
      <w:pPr>
        <w:rPr>
          <w:rFonts w:ascii="Times New Roman" w:hAnsi="Times New Roman"/>
          <w:lang w:val="en-CA"/>
        </w:rPr>
      </w:pPr>
    </w:p>
    <w:p w14:paraId="5AB41BE1" w14:textId="77777777" w:rsidR="000E6062" w:rsidRPr="00E4154A" w:rsidRDefault="000E6062" w:rsidP="00F92164">
      <w:pPr>
        <w:outlineLvl w:val="0"/>
        <w:rPr>
          <w:rFonts w:ascii="Times New Roman" w:hAnsi="Times New Roman"/>
          <w:b/>
        </w:rPr>
      </w:pPr>
      <w:r w:rsidRPr="00E4154A">
        <w:rPr>
          <w:rFonts w:ascii="Times New Roman" w:hAnsi="Times New Roman"/>
          <w:b/>
        </w:rPr>
        <w:t>Table caption</w:t>
      </w:r>
    </w:p>
    <w:p w14:paraId="38D9D725" w14:textId="77777777" w:rsidR="00E4154A" w:rsidRDefault="00E4154A" w:rsidP="00F92164">
      <w:pPr>
        <w:outlineLvl w:val="0"/>
        <w:rPr>
          <w:rFonts w:ascii="Times New Roman" w:hAnsi="Times New Roman"/>
          <w:b/>
        </w:rPr>
      </w:pPr>
    </w:p>
    <w:p w14:paraId="03A55272" w14:textId="631285E1" w:rsidR="00FF26EF" w:rsidRPr="00310C16" w:rsidRDefault="00FF26EF" w:rsidP="00FF26EF">
      <w:pPr>
        <w:spacing w:line="360" w:lineRule="auto"/>
        <w:jc w:val="both"/>
        <w:outlineLvl w:val="0"/>
        <w:rPr>
          <w:rFonts w:ascii="Times New Roman" w:hAnsi="Times New Roman"/>
        </w:rPr>
      </w:pPr>
      <w:r>
        <w:rPr>
          <w:rFonts w:ascii="Times New Roman" w:hAnsi="Times New Roman"/>
        </w:rPr>
        <w:t>Table 1. Details of macrofossil diagrams zonation</w:t>
      </w:r>
    </w:p>
    <w:p w14:paraId="5E6445F1" w14:textId="77777777" w:rsidR="00FF26EF" w:rsidRDefault="00FF26EF" w:rsidP="00F92164">
      <w:pPr>
        <w:outlineLvl w:val="0"/>
        <w:rPr>
          <w:rFonts w:ascii="Times New Roman" w:hAnsi="Times New Roman"/>
          <w:b/>
        </w:rPr>
      </w:pPr>
    </w:p>
    <w:p w14:paraId="790CED3A" w14:textId="77777777" w:rsidR="00FF26EF" w:rsidRPr="00E4154A" w:rsidRDefault="00FF26EF" w:rsidP="00F92164">
      <w:pPr>
        <w:outlineLvl w:val="0"/>
        <w:rPr>
          <w:rFonts w:ascii="Times New Roman" w:hAnsi="Times New Roman"/>
          <w:b/>
        </w:rPr>
      </w:pPr>
    </w:p>
    <w:p w14:paraId="5AEAC174" w14:textId="7369E74F" w:rsidR="00E4154A" w:rsidRPr="00E4154A" w:rsidRDefault="00E4154A" w:rsidP="00E4154A">
      <w:pPr>
        <w:spacing w:line="360" w:lineRule="auto"/>
        <w:jc w:val="both"/>
        <w:outlineLvl w:val="0"/>
        <w:rPr>
          <w:rFonts w:ascii="Times New Roman" w:hAnsi="Times New Roman"/>
          <w:b/>
          <w:lang w:val="en-CA"/>
        </w:rPr>
      </w:pPr>
      <w:r w:rsidRPr="00E4154A">
        <w:rPr>
          <w:rFonts w:ascii="Times New Roman" w:hAnsi="Times New Roman"/>
          <w:b/>
          <w:lang w:val="en-CA"/>
        </w:rPr>
        <w:t>Supplementary material</w:t>
      </w:r>
    </w:p>
    <w:p w14:paraId="11869760" w14:textId="77777777" w:rsidR="00E4154A" w:rsidRPr="00E4154A" w:rsidRDefault="00E4154A" w:rsidP="00E4154A">
      <w:pPr>
        <w:spacing w:line="360" w:lineRule="auto"/>
        <w:jc w:val="both"/>
        <w:outlineLvl w:val="0"/>
        <w:rPr>
          <w:rFonts w:ascii="Times New Roman" w:hAnsi="Times New Roman"/>
          <w:b/>
          <w:lang w:val="en-CA"/>
        </w:rPr>
      </w:pPr>
    </w:p>
    <w:p w14:paraId="614733F4" w14:textId="76C84E7C" w:rsidR="00FC0D04" w:rsidRPr="00FC0D04" w:rsidRDefault="00E4154A" w:rsidP="00FC0D04">
      <w:pPr>
        <w:spacing w:line="360" w:lineRule="auto"/>
        <w:jc w:val="both"/>
        <w:outlineLvl w:val="0"/>
        <w:rPr>
          <w:rFonts w:ascii="Times New Roman" w:hAnsi="Times New Roman"/>
          <w:lang w:val="en-CA"/>
        </w:rPr>
      </w:pPr>
      <w:r w:rsidRPr="00E4154A">
        <w:rPr>
          <w:rFonts w:ascii="Times New Roman" w:hAnsi="Times New Roman"/>
          <w:b/>
          <w:lang w:val="en-CA"/>
        </w:rPr>
        <w:t>Figure S1</w:t>
      </w:r>
      <w:r w:rsidR="002C35D9">
        <w:rPr>
          <w:rFonts w:ascii="Times New Roman" w:hAnsi="Times New Roman"/>
          <w:b/>
          <w:lang w:val="en-CA"/>
        </w:rPr>
        <w:t>.</w:t>
      </w:r>
      <w:r w:rsidRPr="00E4154A">
        <w:rPr>
          <w:rFonts w:ascii="Times New Roman" w:hAnsi="Times New Roman"/>
          <w:lang w:val="en-CA"/>
        </w:rPr>
        <w:t xml:space="preserve"> </w:t>
      </w:r>
      <w:r w:rsidR="00280647">
        <w:rPr>
          <w:rFonts w:ascii="Times New Roman" w:hAnsi="Times New Roman"/>
          <w:lang w:val="en-CA"/>
        </w:rPr>
        <w:t xml:space="preserve">Bayesian </w:t>
      </w:r>
      <w:r w:rsidRPr="00E4154A">
        <w:rPr>
          <w:rFonts w:ascii="Times New Roman" w:hAnsi="Times New Roman"/>
          <w:lang w:val="en-CA"/>
        </w:rPr>
        <w:t xml:space="preserve">Age-depth models </w:t>
      </w:r>
      <w:r w:rsidR="00280647">
        <w:rPr>
          <w:rFonts w:ascii="Times New Roman" w:hAnsi="Times New Roman"/>
          <w:lang w:val="en-CA"/>
        </w:rPr>
        <w:t xml:space="preserve">developed </w:t>
      </w:r>
      <w:r w:rsidRPr="00E4154A">
        <w:rPr>
          <w:rFonts w:ascii="Times New Roman" w:hAnsi="Times New Roman"/>
          <w:lang w:val="en-CA"/>
        </w:rPr>
        <w:t>for the seven studied bog cores</w:t>
      </w:r>
      <w:r w:rsidR="00FC0D04" w:rsidRPr="00FC0D04">
        <w:rPr>
          <w:rFonts w:ascii="Times New Roman" w:eastAsia="Times New Roman" w:hAnsi="Times New Roman"/>
          <w:color w:val="222222"/>
          <w:lang w:val="en-CA" w:eastAsia="fr-CA"/>
        </w:rPr>
        <w:t xml:space="preserve"> </w:t>
      </w:r>
      <w:r w:rsidR="00FC0D04" w:rsidRPr="00FC0D04">
        <w:rPr>
          <w:rFonts w:ascii="Times New Roman" w:hAnsi="Times New Roman"/>
          <w:lang w:val="en-CA"/>
        </w:rPr>
        <w:t xml:space="preserve">using OxCal v4.3.2 (Bronk-Ramsey, 2009). Different colours represent portions of the models split by boundaries that are defined using paleoenvironmental data for events that likely disrupted peat accumulation (e.g. local fires, changes in water </w:t>
      </w:r>
      <w:r w:rsidR="00FC0D04">
        <w:rPr>
          <w:rFonts w:ascii="Times New Roman" w:hAnsi="Times New Roman"/>
          <w:lang w:val="en-CA"/>
        </w:rPr>
        <w:t>tables</w:t>
      </w:r>
      <w:r w:rsidR="00FC0D04" w:rsidRPr="00FC0D04">
        <w:rPr>
          <w:rFonts w:ascii="Times New Roman" w:hAnsi="Times New Roman"/>
          <w:lang w:val="en-CA"/>
        </w:rPr>
        <w:t xml:space="preserve">, permafrost </w:t>
      </w:r>
      <w:r w:rsidR="00FC0D04">
        <w:rPr>
          <w:rFonts w:ascii="Times New Roman" w:hAnsi="Times New Roman"/>
          <w:lang w:val="en-CA"/>
        </w:rPr>
        <w:t>development</w:t>
      </w:r>
      <w:r w:rsidR="00FC0D04" w:rsidRPr="00FC0D04">
        <w:rPr>
          <w:rFonts w:ascii="Times New Roman" w:hAnsi="Times New Roman"/>
          <w:lang w:val="en-CA"/>
        </w:rPr>
        <w:t>). 1 and 2 sigma age ranges are represented using dark and light colour shading. </w:t>
      </w:r>
      <w:r w:rsidR="00FC0D04" w:rsidRPr="00FC0D04">
        <w:rPr>
          <w:rFonts w:ascii="Times New Roman" w:hAnsi="Times New Roman"/>
          <w:vertAlign w:val="superscript"/>
          <w:lang w:val="en-CA"/>
        </w:rPr>
        <w:t>14</w:t>
      </w:r>
      <w:r w:rsidR="00FC0D04" w:rsidRPr="00FC0D04">
        <w:rPr>
          <w:rFonts w:ascii="Times New Roman" w:hAnsi="Times New Roman"/>
          <w:lang w:val="en-CA"/>
        </w:rPr>
        <w:t xml:space="preserve">C dates are included as R_Dates and calibrated using IntCal13 (Reimer et al., 2013) and Bomb13NH1 (Hua et al., 2013) as appropriate. </w:t>
      </w:r>
      <w:r w:rsidR="00FC0D04" w:rsidRPr="00FC0D04">
        <w:rPr>
          <w:rFonts w:ascii="Times New Roman" w:hAnsi="Times New Roman"/>
          <w:vertAlign w:val="superscript"/>
          <w:lang w:val="en-CA"/>
        </w:rPr>
        <w:t>210</w:t>
      </w:r>
      <w:r w:rsidR="00FC0D04" w:rsidRPr="00FC0D04">
        <w:rPr>
          <w:rFonts w:ascii="Times New Roman" w:hAnsi="Times New Roman"/>
          <w:lang w:val="en-CA"/>
        </w:rPr>
        <w:t>Pb dates, calculated using the Constant Rate of Supply model (Appelby and Oldfield, 1978) and tephra dates, where present, are included as C_Dates with gaussian distributions.</w:t>
      </w:r>
    </w:p>
    <w:p w14:paraId="6583C3EB" w14:textId="4826B061" w:rsidR="00E4154A" w:rsidRDefault="00E4154A" w:rsidP="00E4154A">
      <w:pPr>
        <w:spacing w:line="360" w:lineRule="auto"/>
        <w:jc w:val="both"/>
        <w:outlineLvl w:val="0"/>
        <w:rPr>
          <w:rFonts w:ascii="Times New Roman" w:hAnsi="Times New Roman"/>
          <w:lang w:val="en-CA"/>
        </w:rPr>
      </w:pPr>
    </w:p>
    <w:p w14:paraId="580ACEDD" w14:textId="4F636C35" w:rsidR="00A53892" w:rsidRPr="00A53892" w:rsidRDefault="00A53892" w:rsidP="00917352">
      <w:pPr>
        <w:spacing w:line="360" w:lineRule="auto"/>
        <w:jc w:val="both"/>
        <w:outlineLvl w:val="0"/>
        <w:rPr>
          <w:rFonts w:ascii="Times New Roman" w:hAnsi="Times New Roman"/>
          <w:lang w:val="en-CA"/>
        </w:rPr>
      </w:pPr>
      <w:r w:rsidRPr="00A53892">
        <w:rPr>
          <w:rFonts w:ascii="Times New Roman" w:hAnsi="Times New Roman"/>
          <w:b/>
          <w:lang w:val="en-CA"/>
        </w:rPr>
        <w:t xml:space="preserve">Figure S2. </w:t>
      </w:r>
      <w:r w:rsidR="00A27296" w:rsidRPr="00324B3D">
        <w:rPr>
          <w:rFonts w:ascii="Times New Roman" w:hAnsi="Times New Roman"/>
          <w:lang w:val="en-CA"/>
        </w:rPr>
        <w:t xml:space="preserve">Principal component analysis (PCA) ordination biplots </w:t>
      </w:r>
      <w:r w:rsidR="00B81E20" w:rsidRPr="00324B3D">
        <w:rPr>
          <w:rFonts w:ascii="Times New Roman" w:hAnsi="Times New Roman"/>
          <w:lang w:val="en-CA"/>
        </w:rPr>
        <w:t>of</w:t>
      </w:r>
      <w:r w:rsidR="00A27296" w:rsidRPr="00324B3D">
        <w:rPr>
          <w:rFonts w:ascii="Times New Roman" w:hAnsi="Times New Roman"/>
          <w:lang w:val="en-CA"/>
        </w:rPr>
        <w:t xml:space="preserve"> plant macrofossil </w:t>
      </w:r>
      <w:r w:rsidR="00B81E20" w:rsidRPr="00324B3D">
        <w:rPr>
          <w:rFonts w:ascii="Times New Roman" w:hAnsi="Times New Roman"/>
          <w:lang w:val="en-CA"/>
        </w:rPr>
        <w:t>assemblages</w:t>
      </w:r>
      <w:r w:rsidR="00A27296" w:rsidRPr="00324B3D">
        <w:rPr>
          <w:rFonts w:ascii="Times New Roman" w:hAnsi="Times New Roman"/>
          <w:lang w:val="en-CA"/>
        </w:rPr>
        <w:t xml:space="preserve"> (circles) and plant taxa (arrows).</w:t>
      </w:r>
      <w:r w:rsidR="00A27296">
        <w:rPr>
          <w:rFonts w:ascii="Times New Roman" w:hAnsi="Times New Roman"/>
          <w:b/>
          <w:lang w:val="en-CA"/>
        </w:rPr>
        <w:t xml:space="preserve"> </w:t>
      </w:r>
    </w:p>
    <w:p w14:paraId="66F6BC1E" w14:textId="77777777" w:rsidR="00E4154A" w:rsidRDefault="00E4154A" w:rsidP="00917352">
      <w:pPr>
        <w:spacing w:line="360" w:lineRule="auto"/>
        <w:jc w:val="both"/>
        <w:outlineLvl w:val="0"/>
        <w:rPr>
          <w:rFonts w:ascii="Times New Roman" w:hAnsi="Times New Roman"/>
          <w:b/>
          <w:lang w:val="en-CA"/>
        </w:rPr>
      </w:pPr>
    </w:p>
    <w:p w14:paraId="33E55ECD" w14:textId="77777777" w:rsidR="00324B3D" w:rsidRDefault="00324B3D" w:rsidP="00917352">
      <w:pPr>
        <w:spacing w:line="360" w:lineRule="auto"/>
        <w:jc w:val="both"/>
        <w:rPr>
          <w:rFonts w:ascii="Times New Roman" w:hAnsi="Times New Roman"/>
          <w:lang w:val="en-CA"/>
        </w:rPr>
      </w:pPr>
      <w:r w:rsidRPr="00561D65">
        <w:rPr>
          <w:rFonts w:ascii="Times New Roman" w:hAnsi="Times New Roman"/>
          <w:b/>
          <w:lang w:val="en-CA"/>
        </w:rPr>
        <w:t>Table S1</w:t>
      </w:r>
      <w:r>
        <w:rPr>
          <w:rFonts w:ascii="Times New Roman" w:hAnsi="Times New Roman"/>
          <w:lang w:val="en-CA"/>
        </w:rPr>
        <w:t>.</w:t>
      </w:r>
      <w:r w:rsidRPr="00561D65">
        <w:rPr>
          <w:rFonts w:ascii="Times New Roman" w:hAnsi="Times New Roman"/>
          <w:lang w:val="en-CA"/>
        </w:rPr>
        <w:t xml:space="preserve"> Summary of chronological data for the seven Alberta peat cores. </w:t>
      </w:r>
      <w:r w:rsidRPr="00561D65">
        <w:rPr>
          <w:rFonts w:ascii="Times New Roman" w:hAnsi="Times New Roman"/>
          <w:vertAlign w:val="superscript"/>
          <w:lang w:val="en-CA"/>
        </w:rPr>
        <w:t>210</w:t>
      </w:r>
      <w:r w:rsidRPr="00561D65">
        <w:rPr>
          <w:rFonts w:ascii="Times New Roman" w:hAnsi="Times New Roman"/>
          <w:lang w:val="en-CA"/>
        </w:rPr>
        <w:t>Pb samples were taken at ~1 cm intervals down to the equilibrium depth. Cryptotephra peaks were analysed from two targeted intervals: post AD 1900 and ~AD 1100.</w:t>
      </w:r>
    </w:p>
    <w:p w14:paraId="5E985B36" w14:textId="77777777" w:rsidR="00324B3D" w:rsidRPr="00E4154A" w:rsidRDefault="00324B3D" w:rsidP="00F92164">
      <w:pPr>
        <w:outlineLvl w:val="0"/>
        <w:rPr>
          <w:rFonts w:ascii="Times New Roman" w:hAnsi="Times New Roman"/>
          <w:b/>
          <w:lang w:val="en-CA"/>
        </w:rPr>
      </w:pPr>
    </w:p>
    <w:sectPr w:rsidR="00324B3D" w:rsidRPr="00E4154A" w:rsidSect="00694AA4">
      <w:footerReference w:type="default" r:id="rId18"/>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7EBBB" w14:textId="77777777" w:rsidR="00806738" w:rsidRDefault="00806738" w:rsidP="00874703">
      <w:r>
        <w:separator/>
      </w:r>
    </w:p>
  </w:endnote>
  <w:endnote w:type="continuationSeparator" w:id="0">
    <w:p w14:paraId="23BAABA0" w14:textId="77777777" w:rsidR="00806738" w:rsidRDefault="00806738" w:rsidP="0087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0129033"/>
      <w:docPartObj>
        <w:docPartGallery w:val="Page Numbers (Bottom of Page)"/>
        <w:docPartUnique/>
      </w:docPartObj>
    </w:sdtPr>
    <w:sdtEndPr/>
    <w:sdtContent>
      <w:p w14:paraId="43E6A2BB" w14:textId="7C964091" w:rsidR="00A53246" w:rsidRDefault="00A53246">
        <w:pPr>
          <w:pStyle w:val="Pieddepage"/>
          <w:jc w:val="right"/>
        </w:pPr>
        <w:r>
          <w:fldChar w:fldCharType="begin"/>
        </w:r>
        <w:r>
          <w:instrText>PAGE   \* MERGEFORMAT</w:instrText>
        </w:r>
        <w:r>
          <w:fldChar w:fldCharType="separate"/>
        </w:r>
        <w:r w:rsidR="00B2622D" w:rsidRPr="00B2622D">
          <w:rPr>
            <w:noProof/>
            <w:lang w:val="fr-FR"/>
          </w:rPr>
          <w:t>46</w:t>
        </w:r>
        <w:r>
          <w:fldChar w:fldCharType="end"/>
        </w:r>
      </w:p>
    </w:sdtContent>
  </w:sdt>
  <w:p w14:paraId="28247CAD" w14:textId="77777777" w:rsidR="00A53246" w:rsidRDefault="00A532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7001A" w14:textId="77777777" w:rsidR="00806738" w:rsidRDefault="00806738" w:rsidP="00874703">
      <w:r>
        <w:separator/>
      </w:r>
    </w:p>
  </w:footnote>
  <w:footnote w:type="continuationSeparator" w:id="0">
    <w:p w14:paraId="00E39C58" w14:textId="77777777" w:rsidR="00806738" w:rsidRDefault="00806738" w:rsidP="00874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F28FB"/>
    <w:multiLevelType w:val="hybridMultilevel"/>
    <w:tmpl w:val="89F4ECA4"/>
    <w:lvl w:ilvl="0" w:tplc="0886516E">
      <w:start w:val="1"/>
      <w:numFmt w:val="bullet"/>
      <w:lvlText w:val="-"/>
      <w:lvlJc w:val="left"/>
      <w:pPr>
        <w:tabs>
          <w:tab w:val="num" w:pos="720"/>
        </w:tabs>
        <w:ind w:left="720" w:hanging="360"/>
      </w:pPr>
      <w:rPr>
        <w:rFonts w:ascii="Times New Roman" w:hAnsi="Times New Roman" w:hint="default"/>
      </w:rPr>
    </w:lvl>
    <w:lvl w:ilvl="1" w:tplc="5EA4444A" w:tentative="1">
      <w:start w:val="1"/>
      <w:numFmt w:val="bullet"/>
      <w:lvlText w:val="-"/>
      <w:lvlJc w:val="left"/>
      <w:pPr>
        <w:tabs>
          <w:tab w:val="num" w:pos="1440"/>
        </w:tabs>
        <w:ind w:left="1440" w:hanging="360"/>
      </w:pPr>
      <w:rPr>
        <w:rFonts w:ascii="Times New Roman" w:hAnsi="Times New Roman" w:hint="default"/>
      </w:rPr>
    </w:lvl>
    <w:lvl w:ilvl="2" w:tplc="5BDC7992" w:tentative="1">
      <w:start w:val="1"/>
      <w:numFmt w:val="bullet"/>
      <w:lvlText w:val="-"/>
      <w:lvlJc w:val="left"/>
      <w:pPr>
        <w:tabs>
          <w:tab w:val="num" w:pos="2160"/>
        </w:tabs>
        <w:ind w:left="2160" w:hanging="360"/>
      </w:pPr>
      <w:rPr>
        <w:rFonts w:ascii="Times New Roman" w:hAnsi="Times New Roman" w:hint="default"/>
      </w:rPr>
    </w:lvl>
    <w:lvl w:ilvl="3" w:tplc="4D36A1A6" w:tentative="1">
      <w:start w:val="1"/>
      <w:numFmt w:val="bullet"/>
      <w:lvlText w:val="-"/>
      <w:lvlJc w:val="left"/>
      <w:pPr>
        <w:tabs>
          <w:tab w:val="num" w:pos="2880"/>
        </w:tabs>
        <w:ind w:left="2880" w:hanging="360"/>
      </w:pPr>
      <w:rPr>
        <w:rFonts w:ascii="Times New Roman" w:hAnsi="Times New Roman" w:hint="default"/>
      </w:rPr>
    </w:lvl>
    <w:lvl w:ilvl="4" w:tplc="D6B45FC0" w:tentative="1">
      <w:start w:val="1"/>
      <w:numFmt w:val="bullet"/>
      <w:lvlText w:val="-"/>
      <w:lvlJc w:val="left"/>
      <w:pPr>
        <w:tabs>
          <w:tab w:val="num" w:pos="3600"/>
        </w:tabs>
        <w:ind w:left="3600" w:hanging="360"/>
      </w:pPr>
      <w:rPr>
        <w:rFonts w:ascii="Times New Roman" w:hAnsi="Times New Roman" w:hint="default"/>
      </w:rPr>
    </w:lvl>
    <w:lvl w:ilvl="5" w:tplc="DA7073A2" w:tentative="1">
      <w:start w:val="1"/>
      <w:numFmt w:val="bullet"/>
      <w:lvlText w:val="-"/>
      <w:lvlJc w:val="left"/>
      <w:pPr>
        <w:tabs>
          <w:tab w:val="num" w:pos="4320"/>
        </w:tabs>
        <w:ind w:left="4320" w:hanging="360"/>
      </w:pPr>
      <w:rPr>
        <w:rFonts w:ascii="Times New Roman" w:hAnsi="Times New Roman" w:hint="default"/>
      </w:rPr>
    </w:lvl>
    <w:lvl w:ilvl="6" w:tplc="7EB8CC5A" w:tentative="1">
      <w:start w:val="1"/>
      <w:numFmt w:val="bullet"/>
      <w:lvlText w:val="-"/>
      <w:lvlJc w:val="left"/>
      <w:pPr>
        <w:tabs>
          <w:tab w:val="num" w:pos="5040"/>
        </w:tabs>
        <w:ind w:left="5040" w:hanging="360"/>
      </w:pPr>
      <w:rPr>
        <w:rFonts w:ascii="Times New Roman" w:hAnsi="Times New Roman" w:hint="default"/>
      </w:rPr>
    </w:lvl>
    <w:lvl w:ilvl="7" w:tplc="321E1332" w:tentative="1">
      <w:start w:val="1"/>
      <w:numFmt w:val="bullet"/>
      <w:lvlText w:val="-"/>
      <w:lvlJc w:val="left"/>
      <w:pPr>
        <w:tabs>
          <w:tab w:val="num" w:pos="5760"/>
        </w:tabs>
        <w:ind w:left="5760" w:hanging="360"/>
      </w:pPr>
      <w:rPr>
        <w:rFonts w:ascii="Times New Roman" w:hAnsi="Times New Roman" w:hint="default"/>
      </w:rPr>
    </w:lvl>
    <w:lvl w:ilvl="8" w:tplc="CA12C25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78535C66"/>
    <w:multiLevelType w:val="hybridMultilevel"/>
    <w:tmpl w:val="A20E74EA"/>
    <w:lvl w:ilvl="0" w:tplc="E29AD23A">
      <w:start w:val="66"/>
      <w:numFmt w:val="bullet"/>
      <w:lvlText w:val="-"/>
      <w:lvlJc w:val="left"/>
      <w:pPr>
        <w:ind w:left="720" w:hanging="360"/>
      </w:pPr>
      <w:rPr>
        <w:rFonts w:ascii="Arial" w:eastAsia="Times New Roman" w:hAnsi="Arial" w:cs="Arial" w:hint="default"/>
        <w:color w:val="2222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C6E4E"/>
    <w:rsid w:val="000007C6"/>
    <w:rsid w:val="0000402A"/>
    <w:rsid w:val="0001015B"/>
    <w:rsid w:val="00020199"/>
    <w:rsid w:val="0002462C"/>
    <w:rsid w:val="00024CC8"/>
    <w:rsid w:val="000255C9"/>
    <w:rsid w:val="0002612F"/>
    <w:rsid w:val="00026232"/>
    <w:rsid w:val="00032103"/>
    <w:rsid w:val="0004289C"/>
    <w:rsid w:val="00046E77"/>
    <w:rsid w:val="000506EA"/>
    <w:rsid w:val="00060F3C"/>
    <w:rsid w:val="00063BA9"/>
    <w:rsid w:val="00073A85"/>
    <w:rsid w:val="00075CAD"/>
    <w:rsid w:val="000776BF"/>
    <w:rsid w:val="00084A63"/>
    <w:rsid w:val="00085AE4"/>
    <w:rsid w:val="00087B4D"/>
    <w:rsid w:val="000A1705"/>
    <w:rsid w:val="000B5807"/>
    <w:rsid w:val="000B6B35"/>
    <w:rsid w:val="000C5315"/>
    <w:rsid w:val="000C75AA"/>
    <w:rsid w:val="000D67D0"/>
    <w:rsid w:val="000D68C1"/>
    <w:rsid w:val="000D6C76"/>
    <w:rsid w:val="000D6EA7"/>
    <w:rsid w:val="000E20EE"/>
    <w:rsid w:val="000E6062"/>
    <w:rsid w:val="000F44AF"/>
    <w:rsid w:val="000F783E"/>
    <w:rsid w:val="00107240"/>
    <w:rsid w:val="00113940"/>
    <w:rsid w:val="001175FD"/>
    <w:rsid w:val="0012421A"/>
    <w:rsid w:val="0012506B"/>
    <w:rsid w:val="00125884"/>
    <w:rsid w:val="001322A5"/>
    <w:rsid w:val="00140894"/>
    <w:rsid w:val="00142A47"/>
    <w:rsid w:val="00152893"/>
    <w:rsid w:val="001677BA"/>
    <w:rsid w:val="00175B9B"/>
    <w:rsid w:val="00176E80"/>
    <w:rsid w:val="001777C7"/>
    <w:rsid w:val="00181377"/>
    <w:rsid w:val="00182809"/>
    <w:rsid w:val="00183115"/>
    <w:rsid w:val="00183A51"/>
    <w:rsid w:val="00183CEC"/>
    <w:rsid w:val="00190CCB"/>
    <w:rsid w:val="00192909"/>
    <w:rsid w:val="00197837"/>
    <w:rsid w:val="001A0C5D"/>
    <w:rsid w:val="001A4C73"/>
    <w:rsid w:val="001B011A"/>
    <w:rsid w:val="001B2C25"/>
    <w:rsid w:val="001B5802"/>
    <w:rsid w:val="001B794C"/>
    <w:rsid w:val="001D4B00"/>
    <w:rsid w:val="001E2E18"/>
    <w:rsid w:val="001E3C61"/>
    <w:rsid w:val="001E7082"/>
    <w:rsid w:val="001F0ED6"/>
    <w:rsid w:val="001F47DE"/>
    <w:rsid w:val="002057D6"/>
    <w:rsid w:val="00210138"/>
    <w:rsid w:val="00216111"/>
    <w:rsid w:val="00220512"/>
    <w:rsid w:val="00226125"/>
    <w:rsid w:val="00233FED"/>
    <w:rsid w:val="00241DD2"/>
    <w:rsid w:val="002458BC"/>
    <w:rsid w:val="0025167F"/>
    <w:rsid w:val="0025168D"/>
    <w:rsid w:val="00252AFB"/>
    <w:rsid w:val="00255716"/>
    <w:rsid w:val="002650CB"/>
    <w:rsid w:val="00274324"/>
    <w:rsid w:val="00280647"/>
    <w:rsid w:val="00282C01"/>
    <w:rsid w:val="002871C3"/>
    <w:rsid w:val="00287ED1"/>
    <w:rsid w:val="00296EAF"/>
    <w:rsid w:val="002A1A1B"/>
    <w:rsid w:val="002A4BA7"/>
    <w:rsid w:val="002A5C68"/>
    <w:rsid w:val="002B4D13"/>
    <w:rsid w:val="002C174F"/>
    <w:rsid w:val="002C35D9"/>
    <w:rsid w:val="002D2B30"/>
    <w:rsid w:val="002D2E79"/>
    <w:rsid w:val="002E338B"/>
    <w:rsid w:val="002F0494"/>
    <w:rsid w:val="002F440B"/>
    <w:rsid w:val="002F52B3"/>
    <w:rsid w:val="002F5459"/>
    <w:rsid w:val="002F5867"/>
    <w:rsid w:val="002F686D"/>
    <w:rsid w:val="003003EC"/>
    <w:rsid w:val="003010F3"/>
    <w:rsid w:val="00304481"/>
    <w:rsid w:val="00310545"/>
    <w:rsid w:val="00315C3B"/>
    <w:rsid w:val="00324B3D"/>
    <w:rsid w:val="00342C70"/>
    <w:rsid w:val="0034533F"/>
    <w:rsid w:val="003533A6"/>
    <w:rsid w:val="00362D78"/>
    <w:rsid w:val="00371677"/>
    <w:rsid w:val="00373059"/>
    <w:rsid w:val="003824FF"/>
    <w:rsid w:val="003A4D38"/>
    <w:rsid w:val="003A5287"/>
    <w:rsid w:val="003A5359"/>
    <w:rsid w:val="003B08BB"/>
    <w:rsid w:val="003B2167"/>
    <w:rsid w:val="003B7804"/>
    <w:rsid w:val="003C04EC"/>
    <w:rsid w:val="003C6E4E"/>
    <w:rsid w:val="003D4D02"/>
    <w:rsid w:val="003D67C4"/>
    <w:rsid w:val="003D6A1A"/>
    <w:rsid w:val="003E0119"/>
    <w:rsid w:val="003E2EC8"/>
    <w:rsid w:val="003E3D5D"/>
    <w:rsid w:val="003E5084"/>
    <w:rsid w:val="003E6790"/>
    <w:rsid w:val="003F4314"/>
    <w:rsid w:val="003F49D8"/>
    <w:rsid w:val="003F4DE6"/>
    <w:rsid w:val="003F5C32"/>
    <w:rsid w:val="00401679"/>
    <w:rsid w:val="004017C0"/>
    <w:rsid w:val="00402EE1"/>
    <w:rsid w:val="00406F98"/>
    <w:rsid w:val="00421A84"/>
    <w:rsid w:val="00424C51"/>
    <w:rsid w:val="00426901"/>
    <w:rsid w:val="00435890"/>
    <w:rsid w:val="00436B69"/>
    <w:rsid w:val="00437642"/>
    <w:rsid w:val="004437EF"/>
    <w:rsid w:val="00447A42"/>
    <w:rsid w:val="00451D66"/>
    <w:rsid w:val="004527DE"/>
    <w:rsid w:val="00453A06"/>
    <w:rsid w:val="0045520E"/>
    <w:rsid w:val="00456983"/>
    <w:rsid w:val="00462AD0"/>
    <w:rsid w:val="00464BD2"/>
    <w:rsid w:val="00467A93"/>
    <w:rsid w:val="00467CA9"/>
    <w:rsid w:val="00470723"/>
    <w:rsid w:val="00470909"/>
    <w:rsid w:val="004831CB"/>
    <w:rsid w:val="00485E8A"/>
    <w:rsid w:val="00486DB7"/>
    <w:rsid w:val="004A3DF2"/>
    <w:rsid w:val="004B0074"/>
    <w:rsid w:val="004B2DBB"/>
    <w:rsid w:val="004B4394"/>
    <w:rsid w:val="004C180A"/>
    <w:rsid w:val="004D6E7D"/>
    <w:rsid w:val="004E0268"/>
    <w:rsid w:val="004E60B7"/>
    <w:rsid w:val="004E6BFB"/>
    <w:rsid w:val="004E7882"/>
    <w:rsid w:val="004F5B5B"/>
    <w:rsid w:val="00504F75"/>
    <w:rsid w:val="00507308"/>
    <w:rsid w:val="00511E88"/>
    <w:rsid w:val="00515263"/>
    <w:rsid w:val="00515CEB"/>
    <w:rsid w:val="00522E53"/>
    <w:rsid w:val="0053191D"/>
    <w:rsid w:val="005354EC"/>
    <w:rsid w:val="00536BD3"/>
    <w:rsid w:val="00537A8A"/>
    <w:rsid w:val="00541F11"/>
    <w:rsid w:val="00542E44"/>
    <w:rsid w:val="005452EE"/>
    <w:rsid w:val="00551C6E"/>
    <w:rsid w:val="005532A9"/>
    <w:rsid w:val="00555C43"/>
    <w:rsid w:val="005626B9"/>
    <w:rsid w:val="005704CC"/>
    <w:rsid w:val="00570EA0"/>
    <w:rsid w:val="0057249C"/>
    <w:rsid w:val="00580841"/>
    <w:rsid w:val="00582007"/>
    <w:rsid w:val="005823CA"/>
    <w:rsid w:val="00583762"/>
    <w:rsid w:val="005843E6"/>
    <w:rsid w:val="0058554E"/>
    <w:rsid w:val="0058571E"/>
    <w:rsid w:val="005867EB"/>
    <w:rsid w:val="005869E2"/>
    <w:rsid w:val="005903E4"/>
    <w:rsid w:val="005917B2"/>
    <w:rsid w:val="005925A4"/>
    <w:rsid w:val="00594FA1"/>
    <w:rsid w:val="00596A83"/>
    <w:rsid w:val="00597EA9"/>
    <w:rsid w:val="005A1D56"/>
    <w:rsid w:val="005A2565"/>
    <w:rsid w:val="005A26CD"/>
    <w:rsid w:val="005B04FC"/>
    <w:rsid w:val="005C4B23"/>
    <w:rsid w:val="005D1101"/>
    <w:rsid w:val="005D13A5"/>
    <w:rsid w:val="005D24AC"/>
    <w:rsid w:val="005D268F"/>
    <w:rsid w:val="005D397C"/>
    <w:rsid w:val="005D3BBF"/>
    <w:rsid w:val="005E2349"/>
    <w:rsid w:val="005E5A6D"/>
    <w:rsid w:val="005E5F00"/>
    <w:rsid w:val="005F1EC2"/>
    <w:rsid w:val="005F578F"/>
    <w:rsid w:val="005F7BD8"/>
    <w:rsid w:val="0060031C"/>
    <w:rsid w:val="00606D77"/>
    <w:rsid w:val="00611688"/>
    <w:rsid w:val="0061307A"/>
    <w:rsid w:val="00622C23"/>
    <w:rsid w:val="00624F8D"/>
    <w:rsid w:val="00627C05"/>
    <w:rsid w:val="0063033C"/>
    <w:rsid w:val="00631822"/>
    <w:rsid w:val="006328C4"/>
    <w:rsid w:val="006345E2"/>
    <w:rsid w:val="0064288B"/>
    <w:rsid w:val="006430B4"/>
    <w:rsid w:val="00643F6A"/>
    <w:rsid w:val="00647F2C"/>
    <w:rsid w:val="0066073C"/>
    <w:rsid w:val="00664AF7"/>
    <w:rsid w:val="006653C6"/>
    <w:rsid w:val="00672EFD"/>
    <w:rsid w:val="0067361F"/>
    <w:rsid w:val="00673BC9"/>
    <w:rsid w:val="006828DD"/>
    <w:rsid w:val="00694AA4"/>
    <w:rsid w:val="00696247"/>
    <w:rsid w:val="00697B7D"/>
    <w:rsid w:val="006A0A7F"/>
    <w:rsid w:val="006B0A3A"/>
    <w:rsid w:val="006B0D5F"/>
    <w:rsid w:val="006C3450"/>
    <w:rsid w:val="006C5680"/>
    <w:rsid w:val="006D19B1"/>
    <w:rsid w:val="006D2A8B"/>
    <w:rsid w:val="006D51EA"/>
    <w:rsid w:val="006D5730"/>
    <w:rsid w:val="006E03E3"/>
    <w:rsid w:val="006F2BC3"/>
    <w:rsid w:val="006F48F1"/>
    <w:rsid w:val="006F7E8C"/>
    <w:rsid w:val="00701358"/>
    <w:rsid w:val="00702076"/>
    <w:rsid w:val="0071265F"/>
    <w:rsid w:val="00715D27"/>
    <w:rsid w:val="00720E11"/>
    <w:rsid w:val="00722E6C"/>
    <w:rsid w:val="00731325"/>
    <w:rsid w:val="0073445D"/>
    <w:rsid w:val="00735D90"/>
    <w:rsid w:val="00743F93"/>
    <w:rsid w:val="007446E5"/>
    <w:rsid w:val="0074619E"/>
    <w:rsid w:val="007528D6"/>
    <w:rsid w:val="00752BEB"/>
    <w:rsid w:val="0075304F"/>
    <w:rsid w:val="007631D4"/>
    <w:rsid w:val="00773FEE"/>
    <w:rsid w:val="007833BA"/>
    <w:rsid w:val="007871FD"/>
    <w:rsid w:val="00787676"/>
    <w:rsid w:val="00792D08"/>
    <w:rsid w:val="00796694"/>
    <w:rsid w:val="007976EA"/>
    <w:rsid w:val="007A7677"/>
    <w:rsid w:val="007B4C8D"/>
    <w:rsid w:val="007C0F22"/>
    <w:rsid w:val="007C383C"/>
    <w:rsid w:val="007C6005"/>
    <w:rsid w:val="007C7056"/>
    <w:rsid w:val="007E04EE"/>
    <w:rsid w:val="007E4F79"/>
    <w:rsid w:val="007E50AB"/>
    <w:rsid w:val="007F4924"/>
    <w:rsid w:val="00802CE4"/>
    <w:rsid w:val="00806738"/>
    <w:rsid w:val="00807DE4"/>
    <w:rsid w:val="0081641E"/>
    <w:rsid w:val="00824C2F"/>
    <w:rsid w:val="0083137F"/>
    <w:rsid w:val="0083441B"/>
    <w:rsid w:val="00840A78"/>
    <w:rsid w:val="008412F6"/>
    <w:rsid w:val="00844DE4"/>
    <w:rsid w:val="00845CA2"/>
    <w:rsid w:val="00851459"/>
    <w:rsid w:val="008536F9"/>
    <w:rsid w:val="0086039A"/>
    <w:rsid w:val="0086236B"/>
    <w:rsid w:val="00863948"/>
    <w:rsid w:val="00870CA0"/>
    <w:rsid w:val="00873D89"/>
    <w:rsid w:val="00874703"/>
    <w:rsid w:val="00881462"/>
    <w:rsid w:val="008959ED"/>
    <w:rsid w:val="008A4056"/>
    <w:rsid w:val="008A69A2"/>
    <w:rsid w:val="008A793F"/>
    <w:rsid w:val="008B2BDF"/>
    <w:rsid w:val="008B5A1D"/>
    <w:rsid w:val="008B73C6"/>
    <w:rsid w:val="008B790C"/>
    <w:rsid w:val="008C2608"/>
    <w:rsid w:val="008C3477"/>
    <w:rsid w:val="008C3765"/>
    <w:rsid w:val="008C5776"/>
    <w:rsid w:val="008D396F"/>
    <w:rsid w:val="008E104E"/>
    <w:rsid w:val="00903158"/>
    <w:rsid w:val="00904795"/>
    <w:rsid w:val="00910AFB"/>
    <w:rsid w:val="009113BB"/>
    <w:rsid w:val="00911DD8"/>
    <w:rsid w:val="0091593B"/>
    <w:rsid w:val="00917352"/>
    <w:rsid w:val="00920F9B"/>
    <w:rsid w:val="0092473A"/>
    <w:rsid w:val="00926B52"/>
    <w:rsid w:val="00927203"/>
    <w:rsid w:val="0092736B"/>
    <w:rsid w:val="00930356"/>
    <w:rsid w:val="00934DFD"/>
    <w:rsid w:val="009438AB"/>
    <w:rsid w:val="00950C2C"/>
    <w:rsid w:val="00963531"/>
    <w:rsid w:val="0096712F"/>
    <w:rsid w:val="00974899"/>
    <w:rsid w:val="00977475"/>
    <w:rsid w:val="00983255"/>
    <w:rsid w:val="0098445D"/>
    <w:rsid w:val="00984A73"/>
    <w:rsid w:val="0099018E"/>
    <w:rsid w:val="00993054"/>
    <w:rsid w:val="00993463"/>
    <w:rsid w:val="009A05D0"/>
    <w:rsid w:val="009A34BE"/>
    <w:rsid w:val="009A7887"/>
    <w:rsid w:val="009B07AD"/>
    <w:rsid w:val="009B340A"/>
    <w:rsid w:val="009C21EE"/>
    <w:rsid w:val="009C4F97"/>
    <w:rsid w:val="009E13D0"/>
    <w:rsid w:val="009E42C1"/>
    <w:rsid w:val="009E67D1"/>
    <w:rsid w:val="009E710B"/>
    <w:rsid w:val="009F6C87"/>
    <w:rsid w:val="00A01787"/>
    <w:rsid w:val="00A047AC"/>
    <w:rsid w:val="00A053E8"/>
    <w:rsid w:val="00A11358"/>
    <w:rsid w:val="00A123BE"/>
    <w:rsid w:val="00A12E99"/>
    <w:rsid w:val="00A1448F"/>
    <w:rsid w:val="00A27296"/>
    <w:rsid w:val="00A30F17"/>
    <w:rsid w:val="00A41759"/>
    <w:rsid w:val="00A439C5"/>
    <w:rsid w:val="00A4702E"/>
    <w:rsid w:val="00A52D4A"/>
    <w:rsid w:val="00A53246"/>
    <w:rsid w:val="00A53892"/>
    <w:rsid w:val="00A66689"/>
    <w:rsid w:val="00A70270"/>
    <w:rsid w:val="00A74392"/>
    <w:rsid w:val="00A81126"/>
    <w:rsid w:val="00AA0EA1"/>
    <w:rsid w:val="00AA3520"/>
    <w:rsid w:val="00AA7CF8"/>
    <w:rsid w:val="00AB3706"/>
    <w:rsid w:val="00AC41C2"/>
    <w:rsid w:val="00AD6B8E"/>
    <w:rsid w:val="00AE1F22"/>
    <w:rsid w:val="00AE7CF6"/>
    <w:rsid w:val="00AF0B84"/>
    <w:rsid w:val="00AF30E5"/>
    <w:rsid w:val="00AF595C"/>
    <w:rsid w:val="00AF62E5"/>
    <w:rsid w:val="00AF6B54"/>
    <w:rsid w:val="00B0123F"/>
    <w:rsid w:val="00B12170"/>
    <w:rsid w:val="00B15F5C"/>
    <w:rsid w:val="00B2038A"/>
    <w:rsid w:val="00B2622D"/>
    <w:rsid w:val="00B44FEE"/>
    <w:rsid w:val="00B45AE6"/>
    <w:rsid w:val="00B45E25"/>
    <w:rsid w:val="00B45E73"/>
    <w:rsid w:val="00B47B6B"/>
    <w:rsid w:val="00B535B5"/>
    <w:rsid w:val="00B560E6"/>
    <w:rsid w:val="00B56713"/>
    <w:rsid w:val="00B61551"/>
    <w:rsid w:val="00B81E20"/>
    <w:rsid w:val="00B87DF9"/>
    <w:rsid w:val="00B9349E"/>
    <w:rsid w:val="00BA1424"/>
    <w:rsid w:val="00BA1559"/>
    <w:rsid w:val="00BB2F58"/>
    <w:rsid w:val="00BB3402"/>
    <w:rsid w:val="00BD1DE8"/>
    <w:rsid w:val="00BD1DEF"/>
    <w:rsid w:val="00BD73F4"/>
    <w:rsid w:val="00BE337F"/>
    <w:rsid w:val="00BF1594"/>
    <w:rsid w:val="00BF50A8"/>
    <w:rsid w:val="00BF5A1E"/>
    <w:rsid w:val="00C05B26"/>
    <w:rsid w:val="00C05D25"/>
    <w:rsid w:val="00C05DD8"/>
    <w:rsid w:val="00C136C0"/>
    <w:rsid w:val="00C13B85"/>
    <w:rsid w:val="00C22788"/>
    <w:rsid w:val="00C26747"/>
    <w:rsid w:val="00C31F44"/>
    <w:rsid w:val="00C35478"/>
    <w:rsid w:val="00C376F1"/>
    <w:rsid w:val="00C41450"/>
    <w:rsid w:val="00C443C7"/>
    <w:rsid w:val="00C4541A"/>
    <w:rsid w:val="00C45586"/>
    <w:rsid w:val="00C46626"/>
    <w:rsid w:val="00C572B8"/>
    <w:rsid w:val="00C612A9"/>
    <w:rsid w:val="00C62407"/>
    <w:rsid w:val="00C64BDE"/>
    <w:rsid w:val="00C67608"/>
    <w:rsid w:val="00C703EE"/>
    <w:rsid w:val="00C71177"/>
    <w:rsid w:val="00C7450C"/>
    <w:rsid w:val="00C75ABE"/>
    <w:rsid w:val="00C81154"/>
    <w:rsid w:val="00C83004"/>
    <w:rsid w:val="00C836C1"/>
    <w:rsid w:val="00C86F1D"/>
    <w:rsid w:val="00C95A05"/>
    <w:rsid w:val="00C95D8F"/>
    <w:rsid w:val="00C960B3"/>
    <w:rsid w:val="00C963F8"/>
    <w:rsid w:val="00C9705A"/>
    <w:rsid w:val="00C97402"/>
    <w:rsid w:val="00C97BA0"/>
    <w:rsid w:val="00CB6073"/>
    <w:rsid w:val="00CB74D5"/>
    <w:rsid w:val="00CC30CF"/>
    <w:rsid w:val="00CD06A4"/>
    <w:rsid w:val="00CD7E61"/>
    <w:rsid w:val="00CF7A3E"/>
    <w:rsid w:val="00D01D01"/>
    <w:rsid w:val="00D134FD"/>
    <w:rsid w:val="00D24931"/>
    <w:rsid w:val="00D27989"/>
    <w:rsid w:val="00D30A6B"/>
    <w:rsid w:val="00D36388"/>
    <w:rsid w:val="00D427B5"/>
    <w:rsid w:val="00D46FD9"/>
    <w:rsid w:val="00D4764C"/>
    <w:rsid w:val="00D506D1"/>
    <w:rsid w:val="00D50B98"/>
    <w:rsid w:val="00D50BDE"/>
    <w:rsid w:val="00D56BDC"/>
    <w:rsid w:val="00D62B07"/>
    <w:rsid w:val="00D63AD7"/>
    <w:rsid w:val="00D66C91"/>
    <w:rsid w:val="00D73923"/>
    <w:rsid w:val="00D73ECD"/>
    <w:rsid w:val="00D80DE8"/>
    <w:rsid w:val="00D82D63"/>
    <w:rsid w:val="00D84000"/>
    <w:rsid w:val="00D912E3"/>
    <w:rsid w:val="00DA07D8"/>
    <w:rsid w:val="00DA0C52"/>
    <w:rsid w:val="00DB16E4"/>
    <w:rsid w:val="00DB1BBC"/>
    <w:rsid w:val="00DB472E"/>
    <w:rsid w:val="00DB7C22"/>
    <w:rsid w:val="00DC1922"/>
    <w:rsid w:val="00DC60C9"/>
    <w:rsid w:val="00DC65AB"/>
    <w:rsid w:val="00DE0ED5"/>
    <w:rsid w:val="00DE527F"/>
    <w:rsid w:val="00DE6B25"/>
    <w:rsid w:val="00DF1ACD"/>
    <w:rsid w:val="00DF294C"/>
    <w:rsid w:val="00DF550D"/>
    <w:rsid w:val="00E073CA"/>
    <w:rsid w:val="00E116C4"/>
    <w:rsid w:val="00E11CD5"/>
    <w:rsid w:val="00E11DD1"/>
    <w:rsid w:val="00E20C2C"/>
    <w:rsid w:val="00E225ED"/>
    <w:rsid w:val="00E22617"/>
    <w:rsid w:val="00E23814"/>
    <w:rsid w:val="00E25B65"/>
    <w:rsid w:val="00E26BA1"/>
    <w:rsid w:val="00E36E2C"/>
    <w:rsid w:val="00E4012B"/>
    <w:rsid w:val="00E4154A"/>
    <w:rsid w:val="00E46F74"/>
    <w:rsid w:val="00E47831"/>
    <w:rsid w:val="00E509E2"/>
    <w:rsid w:val="00E51E63"/>
    <w:rsid w:val="00E53085"/>
    <w:rsid w:val="00E57EC8"/>
    <w:rsid w:val="00E60335"/>
    <w:rsid w:val="00E67FAB"/>
    <w:rsid w:val="00E70E65"/>
    <w:rsid w:val="00E736A2"/>
    <w:rsid w:val="00E73C54"/>
    <w:rsid w:val="00E7529A"/>
    <w:rsid w:val="00E763C6"/>
    <w:rsid w:val="00E7721D"/>
    <w:rsid w:val="00E82A91"/>
    <w:rsid w:val="00E8375B"/>
    <w:rsid w:val="00E85A6A"/>
    <w:rsid w:val="00E86548"/>
    <w:rsid w:val="00E90842"/>
    <w:rsid w:val="00E912E0"/>
    <w:rsid w:val="00E91936"/>
    <w:rsid w:val="00E94BBD"/>
    <w:rsid w:val="00E96CC3"/>
    <w:rsid w:val="00EA04A6"/>
    <w:rsid w:val="00EB2392"/>
    <w:rsid w:val="00EB2765"/>
    <w:rsid w:val="00EB27B5"/>
    <w:rsid w:val="00EB7D73"/>
    <w:rsid w:val="00EC11E7"/>
    <w:rsid w:val="00EC174D"/>
    <w:rsid w:val="00EC2C0F"/>
    <w:rsid w:val="00EC3B36"/>
    <w:rsid w:val="00EC401B"/>
    <w:rsid w:val="00ED6B40"/>
    <w:rsid w:val="00ED7657"/>
    <w:rsid w:val="00EE1D95"/>
    <w:rsid w:val="00EE42E4"/>
    <w:rsid w:val="00EF0AD5"/>
    <w:rsid w:val="00EF25F2"/>
    <w:rsid w:val="00EF26DE"/>
    <w:rsid w:val="00EF34F8"/>
    <w:rsid w:val="00EF62E0"/>
    <w:rsid w:val="00F0678F"/>
    <w:rsid w:val="00F07C18"/>
    <w:rsid w:val="00F17718"/>
    <w:rsid w:val="00F20257"/>
    <w:rsid w:val="00F25D84"/>
    <w:rsid w:val="00F32E05"/>
    <w:rsid w:val="00F34F50"/>
    <w:rsid w:val="00F37F29"/>
    <w:rsid w:val="00F50F3A"/>
    <w:rsid w:val="00F554DA"/>
    <w:rsid w:val="00F57187"/>
    <w:rsid w:val="00F61C0C"/>
    <w:rsid w:val="00F627B9"/>
    <w:rsid w:val="00F628DD"/>
    <w:rsid w:val="00F70271"/>
    <w:rsid w:val="00F7138D"/>
    <w:rsid w:val="00F71F99"/>
    <w:rsid w:val="00F73964"/>
    <w:rsid w:val="00F835C8"/>
    <w:rsid w:val="00F86A88"/>
    <w:rsid w:val="00F87FF1"/>
    <w:rsid w:val="00F92164"/>
    <w:rsid w:val="00F93D90"/>
    <w:rsid w:val="00FA0AA9"/>
    <w:rsid w:val="00FA154E"/>
    <w:rsid w:val="00FA178D"/>
    <w:rsid w:val="00FA23A1"/>
    <w:rsid w:val="00FA342B"/>
    <w:rsid w:val="00FA3D0B"/>
    <w:rsid w:val="00FA4B37"/>
    <w:rsid w:val="00FB0ED0"/>
    <w:rsid w:val="00FB5311"/>
    <w:rsid w:val="00FB62C3"/>
    <w:rsid w:val="00FC0D04"/>
    <w:rsid w:val="00FC1B23"/>
    <w:rsid w:val="00FC516E"/>
    <w:rsid w:val="00FC6278"/>
    <w:rsid w:val="00FD20D9"/>
    <w:rsid w:val="00FD67E2"/>
    <w:rsid w:val="00FD7DDB"/>
    <w:rsid w:val="00FE000B"/>
    <w:rsid w:val="00FE00FD"/>
    <w:rsid w:val="00FE125E"/>
    <w:rsid w:val="00FE3C3D"/>
    <w:rsid w:val="00FE6D31"/>
    <w:rsid w:val="00FF13C9"/>
    <w:rsid w:val="00FF26EF"/>
    <w:rsid w:val="00FF4D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471E2"/>
  <w15:docId w15:val="{9ED7D2F5-F39B-4437-BFDC-3EECCEE4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E4E"/>
    <w:pPr>
      <w:spacing w:after="0" w:line="240" w:lineRule="auto"/>
    </w:pPr>
    <w:rPr>
      <w:rFonts w:ascii="Cambria" w:eastAsia="MS Mincho" w:hAnsi="Cambria" w:cs="Times New Roman"/>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6E4E"/>
    <w:rPr>
      <w:rFonts w:ascii="Tahoma" w:hAnsi="Tahoma" w:cs="Tahoma"/>
      <w:sz w:val="16"/>
      <w:szCs w:val="16"/>
    </w:rPr>
  </w:style>
  <w:style w:type="character" w:customStyle="1" w:styleId="TextedebullesCar">
    <w:name w:val="Texte de bulles Car"/>
    <w:basedOn w:val="Policepardfaut"/>
    <w:link w:val="Textedebulles"/>
    <w:uiPriority w:val="99"/>
    <w:semiHidden/>
    <w:rsid w:val="003C6E4E"/>
    <w:rPr>
      <w:rFonts w:ascii="Tahoma" w:eastAsia="MS Mincho" w:hAnsi="Tahoma" w:cs="Tahoma"/>
      <w:sz w:val="16"/>
      <w:szCs w:val="16"/>
      <w:lang w:val="en-GB"/>
    </w:rPr>
  </w:style>
  <w:style w:type="paragraph" w:styleId="Paragraphedeliste">
    <w:name w:val="List Paragraph"/>
    <w:basedOn w:val="Normal"/>
    <w:uiPriority w:val="34"/>
    <w:qFormat/>
    <w:rsid w:val="003C6E4E"/>
    <w:pPr>
      <w:spacing w:after="200" w:line="276" w:lineRule="auto"/>
      <w:ind w:left="720"/>
      <w:contextualSpacing/>
    </w:pPr>
    <w:rPr>
      <w:rFonts w:asciiTheme="minorHAnsi" w:eastAsiaTheme="minorHAnsi" w:hAnsiTheme="minorHAnsi" w:cstheme="minorBidi"/>
      <w:sz w:val="22"/>
      <w:szCs w:val="22"/>
      <w:lang w:val="en-CA"/>
    </w:rPr>
  </w:style>
  <w:style w:type="character" w:styleId="Marquedecommentaire">
    <w:name w:val="annotation reference"/>
    <w:basedOn w:val="Policepardfaut"/>
    <w:uiPriority w:val="99"/>
    <w:semiHidden/>
    <w:unhideWhenUsed/>
    <w:rsid w:val="003C6E4E"/>
    <w:rPr>
      <w:sz w:val="18"/>
      <w:szCs w:val="18"/>
    </w:rPr>
  </w:style>
  <w:style w:type="paragraph" w:styleId="Commentaire">
    <w:name w:val="annotation text"/>
    <w:basedOn w:val="Normal"/>
    <w:link w:val="CommentaireCar"/>
    <w:uiPriority w:val="99"/>
    <w:semiHidden/>
    <w:unhideWhenUsed/>
    <w:rsid w:val="003C6E4E"/>
  </w:style>
  <w:style w:type="character" w:customStyle="1" w:styleId="CommentaireCar">
    <w:name w:val="Commentaire Car"/>
    <w:basedOn w:val="Policepardfaut"/>
    <w:link w:val="Commentaire"/>
    <w:uiPriority w:val="99"/>
    <w:semiHidden/>
    <w:rsid w:val="003C6E4E"/>
    <w:rPr>
      <w:rFonts w:ascii="Cambria" w:eastAsia="MS Mincho" w:hAnsi="Cambria" w:cs="Times New Roman"/>
      <w:sz w:val="24"/>
      <w:szCs w:val="24"/>
      <w:lang w:val="en-GB"/>
    </w:rPr>
  </w:style>
  <w:style w:type="paragraph" w:styleId="Objetducommentaire">
    <w:name w:val="annotation subject"/>
    <w:basedOn w:val="Commentaire"/>
    <w:next w:val="Commentaire"/>
    <w:link w:val="ObjetducommentaireCar"/>
    <w:uiPriority w:val="99"/>
    <w:semiHidden/>
    <w:unhideWhenUsed/>
    <w:rsid w:val="003C6E4E"/>
    <w:rPr>
      <w:b/>
      <w:bCs/>
      <w:sz w:val="20"/>
      <w:szCs w:val="20"/>
    </w:rPr>
  </w:style>
  <w:style w:type="character" w:customStyle="1" w:styleId="ObjetducommentaireCar">
    <w:name w:val="Objet du commentaire Car"/>
    <w:basedOn w:val="CommentaireCar"/>
    <w:link w:val="Objetducommentaire"/>
    <w:uiPriority w:val="99"/>
    <w:semiHidden/>
    <w:rsid w:val="003C6E4E"/>
    <w:rPr>
      <w:rFonts w:ascii="Cambria" w:eastAsia="MS Mincho" w:hAnsi="Cambria" w:cs="Times New Roman"/>
      <w:b/>
      <w:bCs/>
      <w:sz w:val="20"/>
      <w:szCs w:val="20"/>
      <w:lang w:val="en-GB"/>
    </w:rPr>
  </w:style>
  <w:style w:type="paragraph" w:styleId="Rvision">
    <w:name w:val="Revision"/>
    <w:hidden/>
    <w:uiPriority w:val="99"/>
    <w:semiHidden/>
    <w:rsid w:val="003C6E4E"/>
    <w:pPr>
      <w:spacing w:after="0" w:line="240" w:lineRule="auto"/>
    </w:pPr>
    <w:rPr>
      <w:rFonts w:ascii="Cambria" w:eastAsia="MS Mincho" w:hAnsi="Cambria" w:cs="Times New Roman"/>
      <w:sz w:val="24"/>
      <w:szCs w:val="24"/>
      <w:lang w:val="en-GB"/>
    </w:rPr>
  </w:style>
  <w:style w:type="paragraph" w:customStyle="1" w:styleId="EndNoteBibliographyTitle">
    <w:name w:val="EndNote Bibliography Title"/>
    <w:basedOn w:val="Normal"/>
    <w:rsid w:val="003C6E4E"/>
    <w:pPr>
      <w:jc w:val="center"/>
    </w:pPr>
    <w:rPr>
      <w:lang w:val="en-US"/>
    </w:rPr>
  </w:style>
  <w:style w:type="paragraph" w:customStyle="1" w:styleId="EndNoteBibliography">
    <w:name w:val="EndNote Bibliography"/>
    <w:basedOn w:val="Normal"/>
    <w:rsid w:val="003C6E4E"/>
    <w:pPr>
      <w:jc w:val="both"/>
    </w:pPr>
    <w:rPr>
      <w:lang w:val="en-US"/>
    </w:rPr>
  </w:style>
  <w:style w:type="character" w:styleId="Lienhypertexte">
    <w:name w:val="Hyperlink"/>
    <w:basedOn w:val="Policepardfaut"/>
    <w:uiPriority w:val="99"/>
    <w:unhideWhenUsed/>
    <w:rsid w:val="003C6E4E"/>
    <w:rPr>
      <w:color w:val="0000FF" w:themeColor="hyperlink"/>
      <w:u w:val="single"/>
    </w:rPr>
  </w:style>
  <w:style w:type="table" w:styleId="Grilledutableau">
    <w:name w:val="Table Grid"/>
    <w:basedOn w:val="TableauNormal"/>
    <w:uiPriority w:val="59"/>
    <w:rsid w:val="003C6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C6E4E"/>
    <w:rPr>
      <w:color w:val="800080" w:themeColor="followedHyperlink"/>
      <w:u w:val="single"/>
    </w:rPr>
  </w:style>
  <w:style w:type="character" w:styleId="Numrodeligne">
    <w:name w:val="line number"/>
    <w:basedOn w:val="Policepardfaut"/>
    <w:uiPriority w:val="99"/>
    <w:semiHidden/>
    <w:unhideWhenUsed/>
    <w:rsid w:val="003C6E4E"/>
  </w:style>
  <w:style w:type="character" w:styleId="Textedelespacerserv">
    <w:name w:val="Placeholder Text"/>
    <w:basedOn w:val="Policepardfaut"/>
    <w:uiPriority w:val="99"/>
    <w:semiHidden/>
    <w:rsid w:val="005917B2"/>
    <w:rPr>
      <w:color w:val="808080"/>
    </w:rPr>
  </w:style>
  <w:style w:type="paragraph" w:styleId="En-tte">
    <w:name w:val="header"/>
    <w:basedOn w:val="Normal"/>
    <w:link w:val="En-tteCar"/>
    <w:uiPriority w:val="99"/>
    <w:unhideWhenUsed/>
    <w:rsid w:val="00874703"/>
    <w:pPr>
      <w:tabs>
        <w:tab w:val="center" w:pos="4680"/>
        <w:tab w:val="right" w:pos="9360"/>
      </w:tabs>
    </w:pPr>
  </w:style>
  <w:style w:type="character" w:customStyle="1" w:styleId="En-tteCar">
    <w:name w:val="En-tête Car"/>
    <w:basedOn w:val="Policepardfaut"/>
    <w:link w:val="En-tte"/>
    <w:uiPriority w:val="99"/>
    <w:rsid w:val="00874703"/>
    <w:rPr>
      <w:rFonts w:ascii="Cambria" w:eastAsia="MS Mincho" w:hAnsi="Cambria" w:cs="Times New Roman"/>
      <w:sz w:val="24"/>
      <w:szCs w:val="24"/>
      <w:lang w:val="en-GB"/>
    </w:rPr>
  </w:style>
  <w:style w:type="paragraph" w:styleId="Pieddepage">
    <w:name w:val="footer"/>
    <w:basedOn w:val="Normal"/>
    <w:link w:val="PieddepageCar"/>
    <w:uiPriority w:val="99"/>
    <w:unhideWhenUsed/>
    <w:rsid w:val="00874703"/>
    <w:pPr>
      <w:tabs>
        <w:tab w:val="center" w:pos="4680"/>
        <w:tab w:val="right" w:pos="9360"/>
      </w:tabs>
    </w:pPr>
  </w:style>
  <w:style w:type="character" w:customStyle="1" w:styleId="PieddepageCar">
    <w:name w:val="Pied de page Car"/>
    <w:basedOn w:val="Policepardfaut"/>
    <w:link w:val="Pieddepage"/>
    <w:uiPriority w:val="99"/>
    <w:rsid w:val="00874703"/>
    <w:rPr>
      <w:rFonts w:ascii="Cambria" w:eastAsia="MS Mincho" w:hAnsi="Cambria"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8291">
      <w:bodyDiv w:val="1"/>
      <w:marLeft w:val="0"/>
      <w:marRight w:val="0"/>
      <w:marTop w:val="0"/>
      <w:marBottom w:val="0"/>
      <w:divBdr>
        <w:top w:val="none" w:sz="0" w:space="0" w:color="auto"/>
        <w:left w:val="none" w:sz="0" w:space="0" w:color="auto"/>
        <w:bottom w:val="none" w:sz="0" w:space="0" w:color="auto"/>
        <w:right w:val="none" w:sz="0" w:space="0" w:color="auto"/>
      </w:divBdr>
    </w:div>
    <w:div w:id="909120367">
      <w:bodyDiv w:val="1"/>
      <w:marLeft w:val="0"/>
      <w:marRight w:val="0"/>
      <w:marTop w:val="0"/>
      <w:marBottom w:val="0"/>
      <w:divBdr>
        <w:top w:val="none" w:sz="0" w:space="0" w:color="auto"/>
        <w:left w:val="none" w:sz="0" w:space="0" w:color="auto"/>
        <w:bottom w:val="none" w:sz="0" w:space="0" w:color="auto"/>
        <w:right w:val="none" w:sz="0" w:space="0" w:color="auto"/>
      </w:divBdr>
    </w:div>
    <w:div w:id="1310093353">
      <w:bodyDiv w:val="1"/>
      <w:marLeft w:val="0"/>
      <w:marRight w:val="0"/>
      <w:marTop w:val="0"/>
      <w:marBottom w:val="0"/>
      <w:divBdr>
        <w:top w:val="none" w:sz="0" w:space="0" w:color="auto"/>
        <w:left w:val="none" w:sz="0" w:space="0" w:color="auto"/>
        <w:bottom w:val="none" w:sz="0" w:space="0" w:color="auto"/>
        <w:right w:val="none" w:sz="0" w:space="0" w:color="auto"/>
      </w:divBdr>
    </w:div>
    <w:div w:id="1720664404">
      <w:bodyDiv w:val="1"/>
      <w:marLeft w:val="0"/>
      <w:marRight w:val="0"/>
      <w:marTop w:val="0"/>
      <w:marBottom w:val="0"/>
      <w:divBdr>
        <w:top w:val="none" w:sz="0" w:space="0" w:color="auto"/>
        <w:left w:val="none" w:sz="0" w:space="0" w:color="auto"/>
        <w:bottom w:val="none" w:sz="0" w:space="0" w:color="auto"/>
        <w:right w:val="none" w:sz="0" w:space="0" w:color="auto"/>
      </w:divBdr>
    </w:div>
    <w:div w:id="196781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x.doi.org/10.1029/2012JD017859"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B3B1A-BB1D-445D-B1AA-039CED33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5618</TotalTime>
  <Pages>44</Pages>
  <Words>12545</Words>
  <Characters>68999</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dc:creator>
  <cp:lastModifiedBy>Gabriel Magnan</cp:lastModifiedBy>
  <cp:revision>116</cp:revision>
  <cp:lastPrinted>2017-07-13T13:46:00Z</cp:lastPrinted>
  <dcterms:created xsi:type="dcterms:W3CDTF">2017-08-09T19:01:00Z</dcterms:created>
  <dcterms:modified xsi:type="dcterms:W3CDTF">2020-10-23T14:20:00Z</dcterms:modified>
</cp:coreProperties>
</file>